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F5F" w:rsidRPr="00FA79C6" w:rsidRDefault="00DD6F5F" w:rsidP="00DD6F5F">
      <w:pPr>
        <w:pStyle w:val="aff1"/>
        <w:jc w:val="center"/>
        <w:rPr>
          <w:rFonts w:ascii="Arial" w:hAnsi="Arial" w:cs="Arial"/>
          <w:b/>
        </w:rPr>
      </w:pPr>
      <w:r w:rsidRPr="00FA79C6">
        <w:rPr>
          <w:rFonts w:ascii="Arial" w:hAnsi="Arial" w:cs="Arial"/>
          <w:b/>
        </w:rPr>
        <w:t xml:space="preserve">муниципальное бюджетное общеобразовательное учреждение </w:t>
      </w:r>
    </w:p>
    <w:p w:rsidR="00DD6F5F" w:rsidRPr="00FA79C6" w:rsidRDefault="00DD6F5F" w:rsidP="00DD6F5F">
      <w:pPr>
        <w:pStyle w:val="aff1"/>
        <w:jc w:val="center"/>
        <w:rPr>
          <w:rFonts w:ascii="Arial" w:hAnsi="Arial" w:cs="Arial"/>
          <w:b/>
        </w:rPr>
      </w:pPr>
      <w:r w:rsidRPr="00FA79C6">
        <w:rPr>
          <w:rFonts w:ascii="Arial" w:hAnsi="Arial" w:cs="Arial"/>
          <w:b/>
        </w:rPr>
        <w:t xml:space="preserve">«Средняя общеобразовательная школа № 50 </w:t>
      </w:r>
    </w:p>
    <w:p w:rsidR="00DD6F5F" w:rsidRPr="00FA79C6" w:rsidRDefault="00DD6F5F" w:rsidP="00DD6F5F">
      <w:pPr>
        <w:pStyle w:val="aff1"/>
        <w:jc w:val="center"/>
        <w:rPr>
          <w:rFonts w:ascii="Arial" w:hAnsi="Arial" w:cs="Arial"/>
          <w:b/>
        </w:rPr>
      </w:pPr>
      <w:r w:rsidRPr="00FA79C6">
        <w:rPr>
          <w:rFonts w:ascii="Arial" w:hAnsi="Arial" w:cs="Arial"/>
          <w:b/>
        </w:rPr>
        <w:t xml:space="preserve">имени Юрия Алексеевича Гагарина» </w:t>
      </w:r>
    </w:p>
    <w:p w:rsidR="00DD6F5F" w:rsidRDefault="00DD6F5F" w:rsidP="00DD6F5F">
      <w:pPr>
        <w:pStyle w:val="aff1"/>
        <w:jc w:val="center"/>
        <w:rPr>
          <w:rFonts w:ascii="Times New Roman" w:hAnsi="Times New Roman"/>
        </w:rPr>
      </w:pPr>
    </w:p>
    <w:p w:rsidR="00DD6F5F" w:rsidRDefault="00DD6F5F" w:rsidP="00DD6F5F">
      <w:pPr>
        <w:tabs>
          <w:tab w:val="left" w:pos="8346"/>
        </w:tabs>
        <w:spacing w:line="360" w:lineRule="auto"/>
        <w:jc w:val="center"/>
        <w:rPr>
          <w:sz w:val="24"/>
        </w:rPr>
      </w:pPr>
    </w:p>
    <w:p w:rsidR="00DD6F5F" w:rsidRPr="00FA79C6" w:rsidRDefault="00DD6F5F" w:rsidP="00DD6F5F">
      <w:pPr>
        <w:tabs>
          <w:tab w:val="left" w:pos="8346"/>
        </w:tabs>
        <w:spacing w:line="360" w:lineRule="auto"/>
        <w:jc w:val="center"/>
        <w:rPr>
          <w:szCs w:val="28"/>
        </w:rPr>
      </w:pPr>
      <w:r w:rsidRPr="00FA79C6">
        <w:rPr>
          <w:szCs w:val="28"/>
        </w:rPr>
        <w:t>ПРИКАЗ</w:t>
      </w:r>
    </w:p>
    <w:p w:rsidR="00DD6F5F" w:rsidRDefault="009025C6" w:rsidP="00DD6F5F">
      <w:pPr>
        <w:tabs>
          <w:tab w:val="left" w:pos="8346"/>
        </w:tabs>
        <w:spacing w:line="360" w:lineRule="auto"/>
        <w:rPr>
          <w:sz w:val="24"/>
        </w:rPr>
      </w:pPr>
      <w:r>
        <w:rPr>
          <w:sz w:val="24"/>
        </w:rPr>
        <w:t>28</w:t>
      </w:r>
      <w:r w:rsidR="00DD6F5F">
        <w:rPr>
          <w:sz w:val="24"/>
        </w:rPr>
        <w:t xml:space="preserve">.12.2022 </w:t>
      </w:r>
      <w:r w:rsidR="00DD6F5F" w:rsidRPr="00FC1864">
        <w:rPr>
          <w:sz w:val="24"/>
        </w:rPr>
        <w:t>года</w:t>
      </w:r>
      <w:r w:rsidR="00DD6F5F">
        <w:rPr>
          <w:sz w:val="24"/>
        </w:rPr>
        <w:t xml:space="preserve">                                                                                                                № </w:t>
      </w:r>
      <w:r>
        <w:rPr>
          <w:sz w:val="24"/>
        </w:rPr>
        <w:t>282</w:t>
      </w:r>
      <w:r w:rsidR="00DD6F5F">
        <w:rPr>
          <w:sz w:val="24"/>
        </w:rPr>
        <w:t xml:space="preserve"> </w:t>
      </w:r>
    </w:p>
    <w:p w:rsidR="00DD6F5F" w:rsidRPr="00FC1864" w:rsidRDefault="00DD6F5F" w:rsidP="00DD6F5F">
      <w:pPr>
        <w:tabs>
          <w:tab w:val="left" w:pos="8346"/>
        </w:tabs>
        <w:spacing w:line="360" w:lineRule="auto"/>
        <w:rPr>
          <w:sz w:val="24"/>
        </w:rPr>
      </w:pPr>
      <w:r w:rsidRPr="00FC1864">
        <w:rPr>
          <w:sz w:val="24"/>
        </w:rPr>
        <w:t>г. Курск</w:t>
      </w:r>
    </w:p>
    <w:p w:rsidR="00DD6F5F" w:rsidRDefault="00DD6F5F" w:rsidP="00DD6F5F">
      <w:pPr>
        <w:jc w:val="center"/>
        <w:rPr>
          <w:b/>
          <w:szCs w:val="28"/>
        </w:rPr>
      </w:pPr>
    </w:p>
    <w:p w:rsidR="00953085" w:rsidRPr="009025C6" w:rsidRDefault="00953085" w:rsidP="00953085">
      <w:pPr>
        <w:rPr>
          <w:b/>
          <w:color w:val="000000" w:themeColor="text1"/>
          <w:sz w:val="24"/>
          <w:szCs w:val="24"/>
        </w:rPr>
      </w:pPr>
      <w:r w:rsidRPr="009025C6">
        <w:rPr>
          <w:b/>
          <w:color w:val="000000" w:themeColor="text1"/>
          <w:sz w:val="24"/>
          <w:szCs w:val="24"/>
        </w:rPr>
        <w:t xml:space="preserve">Об утверждении </w:t>
      </w:r>
    </w:p>
    <w:p w:rsidR="00953085" w:rsidRPr="009025C6" w:rsidRDefault="00953085" w:rsidP="00953085">
      <w:pPr>
        <w:rPr>
          <w:b/>
          <w:color w:val="000000" w:themeColor="text1"/>
          <w:sz w:val="24"/>
          <w:szCs w:val="24"/>
        </w:rPr>
      </w:pPr>
      <w:r w:rsidRPr="009025C6">
        <w:rPr>
          <w:b/>
          <w:color w:val="000000" w:themeColor="text1"/>
          <w:sz w:val="24"/>
          <w:szCs w:val="24"/>
        </w:rPr>
        <w:t>учетной политики для  целей</w:t>
      </w:r>
    </w:p>
    <w:p w:rsidR="00953085" w:rsidRPr="009025C6" w:rsidRDefault="00953085" w:rsidP="00953085">
      <w:pPr>
        <w:rPr>
          <w:b/>
          <w:color w:val="000000" w:themeColor="text1"/>
          <w:sz w:val="24"/>
          <w:szCs w:val="24"/>
        </w:rPr>
      </w:pPr>
      <w:r w:rsidRPr="009025C6">
        <w:rPr>
          <w:b/>
          <w:color w:val="000000" w:themeColor="text1"/>
          <w:sz w:val="24"/>
          <w:szCs w:val="24"/>
        </w:rPr>
        <w:t>налогового и бухгалтерского учета</w:t>
      </w:r>
    </w:p>
    <w:p w:rsidR="00953085" w:rsidRPr="007020D5" w:rsidRDefault="00953085" w:rsidP="00953085">
      <w:pPr>
        <w:widowControl w:val="0"/>
        <w:ind w:left="709" w:right="1820" w:firstLine="0"/>
        <w:jc w:val="left"/>
        <w:rPr>
          <w:b/>
          <w:i/>
          <w:color w:val="000000" w:themeColor="text1"/>
          <w:sz w:val="26"/>
          <w:szCs w:val="26"/>
          <w:lang w:eastAsia="en-US"/>
        </w:rPr>
      </w:pPr>
    </w:p>
    <w:p w:rsidR="00953085" w:rsidRPr="009025C6" w:rsidRDefault="00953085" w:rsidP="00953085">
      <w:pPr>
        <w:widowControl w:val="0"/>
        <w:spacing w:after="226" w:line="317" w:lineRule="exact"/>
        <w:ind w:left="709" w:right="360" w:firstLine="0"/>
        <w:rPr>
          <w:color w:val="000000" w:themeColor="text1"/>
          <w:sz w:val="24"/>
          <w:szCs w:val="24"/>
          <w:lang w:eastAsia="en-US"/>
        </w:rPr>
      </w:pPr>
      <w:proofErr w:type="gramStart"/>
      <w:r w:rsidRPr="009025C6">
        <w:rPr>
          <w:color w:val="000000" w:themeColor="text1"/>
          <w:sz w:val="24"/>
          <w:szCs w:val="24"/>
          <w:lang w:eastAsia="en-US"/>
        </w:rPr>
        <w:t>В целях нормативно-правового регулирования в сфере бюджетной деятельности, во исполнение Федерального закона от 06.12.2011 № 402-ФЗ «О бухгалтерском учете» (далее - Закон № 402-ФЗ), правилами бухгалтерского учета, установленными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Инструкцией по его применению, утвержденными приказом Минфина России от</w:t>
      </w:r>
      <w:proofErr w:type="gramEnd"/>
      <w:r w:rsidRPr="009025C6">
        <w:rPr>
          <w:color w:val="000000" w:themeColor="text1"/>
          <w:sz w:val="24"/>
          <w:szCs w:val="24"/>
          <w:lang w:eastAsia="en-US"/>
        </w:rPr>
        <w:t xml:space="preserve"> 01.12.2010 № 157н, в соответствии с федеральными стандартами бухгалтерского учета для организаций государственного сектора</w:t>
      </w:r>
    </w:p>
    <w:p w:rsidR="00953085" w:rsidRDefault="009025C6" w:rsidP="009025C6">
      <w:pPr>
        <w:widowControl w:val="0"/>
        <w:ind w:left="709" w:firstLine="0"/>
        <w:jc w:val="center"/>
        <w:rPr>
          <w:color w:val="000000" w:themeColor="text1"/>
          <w:sz w:val="24"/>
          <w:szCs w:val="24"/>
          <w:lang w:eastAsia="en-US"/>
        </w:rPr>
      </w:pPr>
      <w:proofErr w:type="gramStart"/>
      <w:r w:rsidRPr="009025C6">
        <w:rPr>
          <w:b/>
          <w:color w:val="000000" w:themeColor="text1"/>
          <w:sz w:val="24"/>
          <w:szCs w:val="24"/>
          <w:lang w:eastAsia="en-US"/>
        </w:rPr>
        <w:t>П</w:t>
      </w:r>
      <w:proofErr w:type="gramEnd"/>
      <w:r w:rsidRPr="009025C6">
        <w:rPr>
          <w:b/>
          <w:color w:val="000000" w:themeColor="text1"/>
          <w:sz w:val="24"/>
          <w:szCs w:val="24"/>
          <w:lang w:eastAsia="en-US"/>
        </w:rPr>
        <w:t xml:space="preserve"> Р И К А З Ы В А Ю</w:t>
      </w:r>
      <w:r w:rsidR="00953085" w:rsidRPr="009025C6">
        <w:rPr>
          <w:color w:val="000000" w:themeColor="text1"/>
          <w:sz w:val="24"/>
          <w:szCs w:val="24"/>
          <w:lang w:eastAsia="en-US"/>
        </w:rPr>
        <w:t>:</w:t>
      </w:r>
    </w:p>
    <w:p w:rsidR="009B2680" w:rsidRPr="009025C6" w:rsidRDefault="009B2680" w:rsidP="009025C6">
      <w:pPr>
        <w:widowControl w:val="0"/>
        <w:ind w:left="709" w:firstLine="0"/>
        <w:jc w:val="center"/>
        <w:rPr>
          <w:color w:val="000000" w:themeColor="text1"/>
          <w:sz w:val="24"/>
          <w:szCs w:val="24"/>
          <w:lang w:eastAsia="en-US"/>
        </w:rPr>
      </w:pPr>
    </w:p>
    <w:p w:rsidR="00953085" w:rsidRPr="009025C6" w:rsidRDefault="00953085" w:rsidP="00953085">
      <w:pPr>
        <w:widowControl w:val="0"/>
        <w:numPr>
          <w:ilvl w:val="0"/>
          <w:numId w:val="15"/>
        </w:numPr>
        <w:ind w:left="709" w:right="360" w:firstLine="0"/>
        <w:rPr>
          <w:color w:val="000000" w:themeColor="text1"/>
          <w:sz w:val="24"/>
          <w:szCs w:val="24"/>
          <w:lang w:eastAsia="en-US"/>
        </w:rPr>
      </w:pPr>
      <w:r w:rsidRPr="009025C6">
        <w:rPr>
          <w:color w:val="000000" w:themeColor="text1"/>
          <w:sz w:val="24"/>
          <w:szCs w:val="24"/>
          <w:lang w:eastAsia="en-US"/>
        </w:rPr>
        <w:t xml:space="preserve"> Утвердить прилагаемую Учетную политику для целей бухгалтерского и налогового учета муниципального бюджетного общеобразовательного учреждения «Средняя общеобразовательная школа № </w:t>
      </w:r>
      <w:r w:rsidR="00DD6F5F" w:rsidRPr="009025C6">
        <w:rPr>
          <w:color w:val="000000" w:themeColor="text1"/>
          <w:sz w:val="24"/>
          <w:szCs w:val="24"/>
          <w:lang w:eastAsia="en-US"/>
        </w:rPr>
        <w:t>50</w:t>
      </w:r>
      <w:r w:rsidRPr="009025C6">
        <w:rPr>
          <w:color w:val="000000" w:themeColor="text1"/>
          <w:sz w:val="24"/>
          <w:szCs w:val="24"/>
          <w:lang w:eastAsia="en-US"/>
        </w:rPr>
        <w:t xml:space="preserve"> имени </w:t>
      </w:r>
      <w:r w:rsidR="00DD6F5F" w:rsidRPr="009025C6">
        <w:rPr>
          <w:color w:val="000000" w:themeColor="text1"/>
          <w:sz w:val="24"/>
          <w:szCs w:val="24"/>
          <w:lang w:eastAsia="en-US"/>
        </w:rPr>
        <w:t>Юрия Алексеевича Гагарина</w:t>
      </w:r>
      <w:r w:rsidRPr="009025C6">
        <w:rPr>
          <w:color w:val="000000" w:themeColor="text1"/>
          <w:sz w:val="24"/>
          <w:szCs w:val="24"/>
          <w:lang w:eastAsia="en-US"/>
        </w:rPr>
        <w:t>».</w:t>
      </w:r>
    </w:p>
    <w:p w:rsidR="00953085" w:rsidRPr="009025C6" w:rsidRDefault="00953085" w:rsidP="00953085">
      <w:pPr>
        <w:widowControl w:val="0"/>
        <w:numPr>
          <w:ilvl w:val="0"/>
          <w:numId w:val="15"/>
        </w:numPr>
        <w:ind w:left="709" w:right="360" w:firstLine="0"/>
        <w:rPr>
          <w:color w:val="000000" w:themeColor="text1"/>
          <w:sz w:val="24"/>
          <w:szCs w:val="24"/>
          <w:lang w:eastAsia="en-US"/>
        </w:rPr>
      </w:pPr>
      <w:r w:rsidRPr="009025C6">
        <w:rPr>
          <w:color w:val="000000" w:themeColor="text1"/>
          <w:sz w:val="24"/>
          <w:szCs w:val="24"/>
          <w:lang w:eastAsia="en-US"/>
        </w:rPr>
        <w:t xml:space="preserve"> Ввести в действие утвержденную настоящим приказом Учетную политику с 1 января 2023 года с внесением в нее в установленном порядке необходимых изменений и дополнений.</w:t>
      </w:r>
    </w:p>
    <w:p w:rsidR="00953085" w:rsidRPr="009025C6" w:rsidRDefault="00953085" w:rsidP="00953085">
      <w:pPr>
        <w:widowControl w:val="0"/>
        <w:numPr>
          <w:ilvl w:val="0"/>
          <w:numId w:val="15"/>
        </w:numPr>
        <w:ind w:left="709" w:right="360" w:firstLine="0"/>
        <w:rPr>
          <w:color w:val="000000" w:themeColor="text1"/>
          <w:sz w:val="24"/>
          <w:szCs w:val="24"/>
          <w:lang w:eastAsia="en-US"/>
        </w:rPr>
      </w:pPr>
      <w:r w:rsidRPr="009025C6">
        <w:rPr>
          <w:color w:val="000000" w:themeColor="text1"/>
          <w:sz w:val="24"/>
          <w:szCs w:val="24"/>
          <w:lang w:eastAsia="en-US"/>
        </w:rPr>
        <w:t xml:space="preserve">Назначить ответственным лицом за формирование Учетной политики, организацию бухгалтерского и налогового учета, достоверное отражение фактов хозяйственной жизни на счетах бухгалтерского учета, своевременное представление полной и достоверной бухгалтерской и налоговой отчетности, организацию хранения документов по бухгалтерскому и налоговому учету главного бухгалтера </w:t>
      </w:r>
      <w:r w:rsidR="00DD6F5F" w:rsidRPr="009025C6">
        <w:rPr>
          <w:color w:val="000000" w:themeColor="text1"/>
          <w:sz w:val="24"/>
          <w:szCs w:val="24"/>
          <w:lang w:eastAsia="en-US"/>
        </w:rPr>
        <w:t>Емельянову Е.А.</w:t>
      </w:r>
    </w:p>
    <w:p w:rsidR="00953085" w:rsidRPr="007020D5" w:rsidRDefault="00953085" w:rsidP="00953085">
      <w:pPr>
        <w:widowControl w:val="0"/>
        <w:spacing w:after="469" w:line="322" w:lineRule="exact"/>
        <w:ind w:left="709" w:right="360" w:firstLine="0"/>
        <w:rPr>
          <w:color w:val="000000" w:themeColor="text1"/>
          <w:sz w:val="26"/>
          <w:szCs w:val="26"/>
          <w:lang w:eastAsia="en-US"/>
        </w:rPr>
      </w:pPr>
      <w:r w:rsidRPr="007020D5">
        <w:rPr>
          <w:color w:val="000000" w:themeColor="text1"/>
          <w:sz w:val="26"/>
          <w:szCs w:val="26"/>
          <w:lang w:eastAsia="en-US"/>
        </w:rPr>
        <w:t xml:space="preserve">              </w:t>
      </w:r>
    </w:p>
    <w:p w:rsidR="00953085" w:rsidRPr="009025C6" w:rsidRDefault="00953085" w:rsidP="00953085">
      <w:pPr>
        <w:widowControl w:val="0"/>
        <w:spacing w:after="469" w:line="322" w:lineRule="exact"/>
        <w:ind w:left="709" w:right="360" w:firstLine="0"/>
        <w:rPr>
          <w:color w:val="000000" w:themeColor="text1"/>
          <w:sz w:val="24"/>
          <w:szCs w:val="26"/>
          <w:lang w:eastAsia="en-US"/>
        </w:rPr>
      </w:pPr>
      <w:r w:rsidRPr="009025C6">
        <w:rPr>
          <w:color w:val="000000" w:themeColor="text1"/>
          <w:sz w:val="24"/>
          <w:szCs w:val="26"/>
          <w:lang w:eastAsia="en-US"/>
        </w:rPr>
        <w:t xml:space="preserve">                               Директор                                                    </w:t>
      </w:r>
      <w:r w:rsidR="00DD6F5F" w:rsidRPr="009025C6">
        <w:rPr>
          <w:color w:val="000000" w:themeColor="text1"/>
          <w:sz w:val="24"/>
          <w:szCs w:val="26"/>
          <w:lang w:eastAsia="en-US"/>
        </w:rPr>
        <w:t>М.Н. Старикова</w:t>
      </w:r>
      <w:r w:rsidRPr="009025C6">
        <w:rPr>
          <w:color w:val="000000" w:themeColor="text1"/>
          <w:sz w:val="24"/>
          <w:szCs w:val="26"/>
          <w:lang w:eastAsia="en-US"/>
        </w:rPr>
        <w:t xml:space="preserve"> </w:t>
      </w:r>
    </w:p>
    <w:p w:rsidR="00953085" w:rsidRPr="007020D5" w:rsidRDefault="00953085" w:rsidP="00953085">
      <w:pPr>
        <w:widowControl w:val="0"/>
        <w:spacing w:after="469" w:line="322" w:lineRule="exact"/>
        <w:ind w:left="709" w:right="360" w:firstLine="0"/>
        <w:rPr>
          <w:color w:val="000000" w:themeColor="text1"/>
          <w:sz w:val="26"/>
          <w:szCs w:val="26"/>
          <w:lang w:eastAsia="en-US"/>
        </w:rPr>
      </w:pPr>
    </w:p>
    <w:p w:rsidR="00953085" w:rsidRDefault="00953085" w:rsidP="00953085">
      <w:pPr>
        <w:widowControl w:val="0"/>
        <w:spacing w:after="469" w:line="322" w:lineRule="exact"/>
        <w:ind w:left="709" w:right="360" w:firstLine="0"/>
        <w:rPr>
          <w:color w:val="000000" w:themeColor="text1"/>
          <w:sz w:val="26"/>
          <w:szCs w:val="26"/>
          <w:lang w:eastAsia="en-US"/>
        </w:rPr>
      </w:pPr>
    </w:p>
    <w:p w:rsidR="009025C6" w:rsidRPr="007020D5" w:rsidRDefault="009025C6" w:rsidP="00953085">
      <w:pPr>
        <w:widowControl w:val="0"/>
        <w:spacing w:after="469" w:line="322" w:lineRule="exact"/>
        <w:ind w:left="709" w:right="360" w:firstLine="0"/>
        <w:rPr>
          <w:color w:val="000000" w:themeColor="text1"/>
          <w:sz w:val="26"/>
          <w:szCs w:val="26"/>
          <w:lang w:eastAsia="en-US"/>
        </w:rPr>
      </w:pPr>
    </w:p>
    <w:p w:rsidR="00953085" w:rsidRPr="007020D5" w:rsidRDefault="00953085" w:rsidP="00953085">
      <w:pPr>
        <w:widowControl w:val="0"/>
        <w:spacing w:after="469" w:line="322" w:lineRule="exact"/>
        <w:ind w:left="709" w:right="360" w:firstLine="0"/>
        <w:rPr>
          <w:color w:val="000000" w:themeColor="text1"/>
          <w:sz w:val="26"/>
          <w:szCs w:val="26"/>
          <w:lang w:eastAsia="en-US"/>
        </w:rPr>
      </w:pPr>
    </w:p>
    <w:p w:rsidR="00953085" w:rsidRPr="007020D5" w:rsidRDefault="00953085" w:rsidP="00953085">
      <w:pPr>
        <w:widowControl w:val="0"/>
        <w:ind w:firstLine="0"/>
        <w:jc w:val="center"/>
        <w:rPr>
          <w:color w:val="000000" w:themeColor="text1"/>
          <w:sz w:val="24"/>
          <w:szCs w:val="24"/>
        </w:rPr>
      </w:pPr>
    </w:p>
    <w:p w:rsidR="00C6488C" w:rsidRPr="007020D5" w:rsidRDefault="00C6488C" w:rsidP="009B2680">
      <w:pPr>
        <w:widowControl w:val="0"/>
        <w:ind w:firstLine="0"/>
        <w:jc w:val="right"/>
        <w:rPr>
          <w:color w:val="000000" w:themeColor="text1"/>
          <w:sz w:val="24"/>
          <w:szCs w:val="24"/>
        </w:rPr>
      </w:pPr>
      <w:r w:rsidRPr="007020D5">
        <w:rPr>
          <w:color w:val="000000" w:themeColor="text1"/>
          <w:sz w:val="24"/>
          <w:szCs w:val="24"/>
        </w:rPr>
        <w:t xml:space="preserve">  Приложение 1 </w:t>
      </w:r>
    </w:p>
    <w:p w:rsidR="00C6488C" w:rsidRPr="007020D5" w:rsidRDefault="009B2680" w:rsidP="00C6488C">
      <w:pPr>
        <w:widowControl w:val="0"/>
        <w:ind w:left="4963"/>
        <w:jc w:val="center"/>
        <w:rPr>
          <w:color w:val="000000" w:themeColor="text1"/>
          <w:sz w:val="24"/>
          <w:szCs w:val="24"/>
        </w:rPr>
      </w:pPr>
      <w:r>
        <w:rPr>
          <w:color w:val="000000" w:themeColor="text1"/>
          <w:sz w:val="24"/>
          <w:szCs w:val="24"/>
        </w:rPr>
        <w:t xml:space="preserve">                        </w:t>
      </w:r>
      <w:r w:rsidR="00C6488C" w:rsidRPr="007020D5">
        <w:rPr>
          <w:color w:val="000000" w:themeColor="text1"/>
          <w:sz w:val="24"/>
          <w:szCs w:val="24"/>
        </w:rPr>
        <w:t xml:space="preserve">к приказу от </w:t>
      </w:r>
      <w:r w:rsidR="00552B0E">
        <w:rPr>
          <w:color w:val="000000" w:themeColor="text1"/>
          <w:sz w:val="24"/>
          <w:szCs w:val="24"/>
        </w:rPr>
        <w:t>28</w:t>
      </w:r>
      <w:r w:rsidR="00C50FD3" w:rsidRPr="007020D5">
        <w:rPr>
          <w:color w:val="000000" w:themeColor="text1"/>
          <w:sz w:val="24"/>
          <w:szCs w:val="24"/>
        </w:rPr>
        <w:t>.12.202</w:t>
      </w:r>
      <w:r w:rsidR="00953085" w:rsidRPr="007020D5">
        <w:rPr>
          <w:color w:val="000000" w:themeColor="text1"/>
          <w:sz w:val="24"/>
          <w:szCs w:val="24"/>
        </w:rPr>
        <w:t>2</w:t>
      </w:r>
      <w:r w:rsidR="00C6488C" w:rsidRPr="007020D5">
        <w:rPr>
          <w:color w:val="000000" w:themeColor="text1"/>
          <w:sz w:val="24"/>
          <w:szCs w:val="24"/>
        </w:rPr>
        <w:t xml:space="preserve">г. </w:t>
      </w:r>
      <w:r w:rsidR="00953085" w:rsidRPr="007020D5">
        <w:rPr>
          <w:color w:val="000000" w:themeColor="text1"/>
          <w:sz w:val="24"/>
          <w:szCs w:val="24"/>
        </w:rPr>
        <w:t xml:space="preserve"> </w:t>
      </w:r>
      <w:r w:rsidR="00C6488C" w:rsidRPr="007020D5">
        <w:rPr>
          <w:color w:val="000000" w:themeColor="text1"/>
          <w:sz w:val="24"/>
          <w:szCs w:val="24"/>
        </w:rPr>
        <w:t>№</w:t>
      </w:r>
      <w:r w:rsidR="00552B0E">
        <w:rPr>
          <w:color w:val="000000" w:themeColor="text1"/>
          <w:sz w:val="24"/>
          <w:szCs w:val="24"/>
        </w:rPr>
        <w:t xml:space="preserve"> 282</w:t>
      </w:r>
    </w:p>
    <w:p w:rsidR="00807B26" w:rsidRPr="007020D5" w:rsidRDefault="00807B26" w:rsidP="00614668">
      <w:pPr>
        <w:widowControl w:val="0"/>
        <w:ind w:firstLine="0"/>
        <w:jc w:val="center"/>
        <w:rPr>
          <w:b/>
          <w:color w:val="000000" w:themeColor="text1"/>
          <w:sz w:val="24"/>
          <w:szCs w:val="24"/>
        </w:rPr>
      </w:pPr>
    </w:p>
    <w:p w:rsidR="00614668" w:rsidRPr="007020D5" w:rsidRDefault="00614668" w:rsidP="00614668">
      <w:pPr>
        <w:widowControl w:val="0"/>
        <w:ind w:firstLine="0"/>
        <w:jc w:val="center"/>
        <w:rPr>
          <w:b/>
          <w:color w:val="000000" w:themeColor="text1"/>
          <w:sz w:val="24"/>
          <w:szCs w:val="24"/>
        </w:rPr>
      </w:pPr>
    </w:p>
    <w:p w:rsidR="00427A72" w:rsidRPr="007020D5" w:rsidRDefault="00427A72" w:rsidP="000D562B">
      <w:pPr>
        <w:widowControl w:val="0"/>
        <w:ind w:firstLine="0"/>
        <w:rPr>
          <w:b/>
          <w:color w:val="000000" w:themeColor="text1"/>
          <w:sz w:val="24"/>
          <w:szCs w:val="24"/>
        </w:rPr>
      </w:pPr>
      <w:bookmarkStart w:id="0" w:name="_GoBack"/>
      <w:bookmarkEnd w:id="0"/>
    </w:p>
    <w:p w:rsidR="009F1BAB" w:rsidRPr="00DD6F5F" w:rsidRDefault="00D925BE" w:rsidP="00614668">
      <w:pPr>
        <w:pStyle w:val="1"/>
        <w:keepNext w:val="0"/>
        <w:keepLines w:val="0"/>
        <w:widowControl w:val="0"/>
        <w:tabs>
          <w:tab w:val="left" w:pos="284"/>
        </w:tabs>
        <w:spacing w:before="0" w:after="0"/>
        <w:rPr>
          <w:color w:val="000000" w:themeColor="text1"/>
          <w:szCs w:val="28"/>
        </w:rPr>
      </w:pPr>
      <w:bookmarkStart w:id="1" w:name="_Toc416878723"/>
      <w:r w:rsidRPr="00DD6F5F">
        <w:rPr>
          <w:color w:val="000000" w:themeColor="text1"/>
          <w:szCs w:val="28"/>
        </w:rPr>
        <w:t>Учетная политика для целей бухгалтерского</w:t>
      </w:r>
      <w:r w:rsidR="009F1BAB" w:rsidRPr="00DD6F5F">
        <w:rPr>
          <w:color w:val="000000" w:themeColor="text1"/>
          <w:szCs w:val="28"/>
        </w:rPr>
        <w:t xml:space="preserve"> учет</w:t>
      </w:r>
      <w:r w:rsidRPr="00DD6F5F">
        <w:rPr>
          <w:color w:val="000000" w:themeColor="text1"/>
          <w:szCs w:val="28"/>
        </w:rPr>
        <w:t>а</w:t>
      </w:r>
    </w:p>
    <w:p w:rsidR="009F1BAB" w:rsidRPr="007020D5" w:rsidRDefault="009F1BAB" w:rsidP="00614668">
      <w:pPr>
        <w:pStyle w:val="1"/>
        <w:keepNext w:val="0"/>
        <w:keepLines w:val="0"/>
        <w:widowControl w:val="0"/>
        <w:tabs>
          <w:tab w:val="left" w:pos="284"/>
        </w:tabs>
        <w:spacing w:before="0" w:after="0"/>
        <w:rPr>
          <w:b w:val="0"/>
          <w:color w:val="000000" w:themeColor="text1"/>
          <w:sz w:val="24"/>
          <w:szCs w:val="24"/>
        </w:rPr>
      </w:pPr>
    </w:p>
    <w:p w:rsidR="00CF60BA" w:rsidRPr="007020D5" w:rsidRDefault="009F1BAB" w:rsidP="008B7325">
      <w:pPr>
        <w:pStyle w:val="af7"/>
        <w:numPr>
          <w:ilvl w:val="0"/>
          <w:numId w:val="16"/>
        </w:numPr>
        <w:jc w:val="center"/>
        <w:rPr>
          <w:b/>
          <w:color w:val="000000" w:themeColor="text1"/>
          <w:sz w:val="24"/>
          <w:szCs w:val="24"/>
        </w:rPr>
      </w:pPr>
      <w:r w:rsidRPr="007020D5">
        <w:rPr>
          <w:b/>
          <w:color w:val="000000" w:themeColor="text1"/>
          <w:sz w:val="24"/>
          <w:szCs w:val="24"/>
        </w:rPr>
        <w:t>Организационные аспекты бухгалтерского учета</w:t>
      </w:r>
      <w:bookmarkEnd w:id="1"/>
    </w:p>
    <w:p w:rsidR="008B7325" w:rsidRPr="007020D5" w:rsidRDefault="008B7325" w:rsidP="008B7325">
      <w:pPr>
        <w:pStyle w:val="af7"/>
        <w:ind w:left="1429" w:firstLine="0"/>
        <w:rPr>
          <w:b/>
          <w:color w:val="000000" w:themeColor="text1"/>
          <w:sz w:val="24"/>
          <w:szCs w:val="24"/>
        </w:rPr>
      </w:pPr>
    </w:p>
    <w:p w:rsidR="00675EB6" w:rsidRPr="007020D5" w:rsidRDefault="00675EB6" w:rsidP="008B7325">
      <w:pPr>
        <w:pStyle w:val="af7"/>
        <w:numPr>
          <w:ilvl w:val="1"/>
          <w:numId w:val="17"/>
        </w:numPr>
        <w:jc w:val="center"/>
        <w:rPr>
          <w:b/>
          <w:color w:val="000000" w:themeColor="text1"/>
          <w:sz w:val="24"/>
          <w:szCs w:val="24"/>
        </w:rPr>
      </w:pPr>
      <w:bookmarkStart w:id="2" w:name="_Toc416878725"/>
      <w:bookmarkStart w:id="3" w:name="_Toc193687709"/>
      <w:bookmarkStart w:id="4" w:name="_Toc324779193"/>
      <w:bookmarkStart w:id="5" w:name="_Toc294788399"/>
      <w:bookmarkStart w:id="6" w:name="_Toc294792931"/>
      <w:bookmarkStart w:id="7" w:name="_Toc175482260"/>
      <w:bookmarkStart w:id="8" w:name="_Toc192861807"/>
      <w:r w:rsidRPr="007020D5">
        <w:rPr>
          <w:b/>
          <w:color w:val="000000" w:themeColor="text1"/>
          <w:sz w:val="24"/>
          <w:szCs w:val="24"/>
        </w:rPr>
        <w:t xml:space="preserve">Общие </w:t>
      </w:r>
      <w:r w:rsidR="007E1ED4" w:rsidRPr="007020D5">
        <w:rPr>
          <w:b/>
          <w:color w:val="000000" w:themeColor="text1"/>
          <w:sz w:val="24"/>
          <w:szCs w:val="24"/>
        </w:rPr>
        <w:t>положения</w:t>
      </w:r>
      <w:bookmarkEnd w:id="2"/>
      <w:bookmarkEnd w:id="3"/>
      <w:bookmarkEnd w:id="4"/>
    </w:p>
    <w:p w:rsidR="008B7325" w:rsidRPr="007020D5" w:rsidRDefault="008B7325" w:rsidP="008B7325">
      <w:pPr>
        <w:pStyle w:val="af7"/>
        <w:ind w:left="1429" w:firstLine="0"/>
        <w:rPr>
          <w:b/>
          <w:color w:val="000000" w:themeColor="text1"/>
          <w:sz w:val="24"/>
          <w:szCs w:val="24"/>
        </w:rPr>
      </w:pPr>
    </w:p>
    <w:p w:rsidR="00A54B48" w:rsidRPr="007020D5" w:rsidRDefault="0088690B" w:rsidP="009F50BD">
      <w:pPr>
        <w:rPr>
          <w:color w:val="000000" w:themeColor="text1"/>
          <w:sz w:val="24"/>
          <w:szCs w:val="24"/>
        </w:rPr>
      </w:pPr>
      <w:r w:rsidRPr="007020D5">
        <w:rPr>
          <w:color w:val="000000" w:themeColor="text1"/>
          <w:sz w:val="24"/>
          <w:szCs w:val="24"/>
        </w:rPr>
        <w:t xml:space="preserve">1.1.1. </w:t>
      </w:r>
      <w:r w:rsidR="00602DE0" w:rsidRPr="007020D5">
        <w:rPr>
          <w:color w:val="000000" w:themeColor="text1"/>
          <w:sz w:val="24"/>
          <w:szCs w:val="24"/>
        </w:rPr>
        <w:t xml:space="preserve">Учетная </w:t>
      </w:r>
      <w:r w:rsidR="00AD0948" w:rsidRPr="007020D5">
        <w:rPr>
          <w:color w:val="000000" w:themeColor="text1"/>
          <w:sz w:val="24"/>
          <w:szCs w:val="24"/>
        </w:rPr>
        <w:t xml:space="preserve">политика </w:t>
      </w:r>
      <w:r w:rsidR="00602DE0" w:rsidRPr="007020D5">
        <w:rPr>
          <w:color w:val="000000" w:themeColor="text1"/>
          <w:sz w:val="24"/>
          <w:szCs w:val="24"/>
        </w:rPr>
        <w:t>определяет совокупность принципов, правил организации и технологии реализации способов ведения бухгалтерского учета</w:t>
      </w:r>
      <w:r w:rsidR="00A54B48" w:rsidRPr="007020D5">
        <w:rPr>
          <w:color w:val="000000" w:themeColor="text1"/>
          <w:sz w:val="24"/>
          <w:szCs w:val="24"/>
        </w:rPr>
        <w:t xml:space="preserve">. </w:t>
      </w:r>
    </w:p>
    <w:p w:rsidR="00A62596" w:rsidRPr="007020D5" w:rsidRDefault="0088690B" w:rsidP="009F50BD">
      <w:pPr>
        <w:rPr>
          <w:color w:val="000000" w:themeColor="text1"/>
          <w:sz w:val="24"/>
          <w:szCs w:val="24"/>
        </w:rPr>
      </w:pPr>
      <w:r w:rsidRPr="007020D5">
        <w:rPr>
          <w:color w:val="000000" w:themeColor="text1"/>
          <w:sz w:val="24"/>
          <w:szCs w:val="24"/>
        </w:rPr>
        <w:t>1.1.2.</w:t>
      </w:r>
      <w:r w:rsidR="00A54B48" w:rsidRPr="007020D5">
        <w:rPr>
          <w:color w:val="000000" w:themeColor="text1"/>
          <w:sz w:val="24"/>
          <w:szCs w:val="24"/>
        </w:rPr>
        <w:t>Учетная политика</w:t>
      </w:r>
      <w:r w:rsidR="00602DE0" w:rsidRPr="007020D5">
        <w:rPr>
          <w:color w:val="000000" w:themeColor="text1"/>
          <w:sz w:val="24"/>
          <w:szCs w:val="24"/>
        </w:rPr>
        <w:t xml:space="preserve"> разработана с целью формирования в </w:t>
      </w:r>
      <w:r w:rsidR="00A62596" w:rsidRPr="007020D5">
        <w:rPr>
          <w:color w:val="000000" w:themeColor="text1"/>
          <w:sz w:val="24"/>
          <w:szCs w:val="24"/>
        </w:rPr>
        <w:t xml:space="preserve">бухгалтерском </w:t>
      </w:r>
      <w:r w:rsidR="00602DE0" w:rsidRPr="007020D5">
        <w:rPr>
          <w:color w:val="000000" w:themeColor="text1"/>
          <w:sz w:val="24"/>
          <w:szCs w:val="24"/>
        </w:rPr>
        <w:t>учете и отчетности максимально полной, объективной и достоверной</w:t>
      </w:r>
      <w:r w:rsidR="00A62596" w:rsidRPr="007020D5">
        <w:rPr>
          <w:color w:val="000000" w:themeColor="text1"/>
          <w:sz w:val="24"/>
          <w:szCs w:val="24"/>
        </w:rPr>
        <w:t xml:space="preserve"> информации о наличии имуществ</w:t>
      </w:r>
      <w:r w:rsidR="007511BB" w:rsidRPr="007020D5">
        <w:rPr>
          <w:color w:val="000000" w:themeColor="text1"/>
          <w:sz w:val="24"/>
          <w:szCs w:val="24"/>
        </w:rPr>
        <w:t>а</w:t>
      </w:r>
      <w:r w:rsidR="00A62596" w:rsidRPr="007020D5">
        <w:rPr>
          <w:color w:val="000000" w:themeColor="text1"/>
          <w:sz w:val="24"/>
          <w:szCs w:val="24"/>
        </w:rPr>
        <w:t>, его использовании, о принятых учреждением обязательствах, полученных учреждением финансовых результатах, необходимой</w:t>
      </w:r>
      <w:r w:rsidR="00CA268C" w:rsidRPr="007020D5">
        <w:rPr>
          <w:color w:val="000000" w:themeColor="text1"/>
          <w:sz w:val="24"/>
          <w:szCs w:val="24"/>
        </w:rPr>
        <w:t xml:space="preserve"> </w:t>
      </w:r>
      <w:r w:rsidR="00A62596" w:rsidRPr="007020D5">
        <w:rPr>
          <w:color w:val="000000" w:themeColor="text1"/>
          <w:sz w:val="24"/>
          <w:szCs w:val="24"/>
        </w:rPr>
        <w:t>внутренним</w:t>
      </w:r>
      <w:r w:rsidR="00CA268C" w:rsidRPr="007020D5">
        <w:rPr>
          <w:color w:val="000000" w:themeColor="text1"/>
          <w:sz w:val="24"/>
          <w:szCs w:val="24"/>
        </w:rPr>
        <w:t xml:space="preserve"> </w:t>
      </w:r>
      <w:r w:rsidR="00A62596" w:rsidRPr="007020D5">
        <w:rPr>
          <w:color w:val="000000" w:themeColor="text1"/>
          <w:sz w:val="24"/>
          <w:szCs w:val="24"/>
        </w:rPr>
        <w:t>и внешним пользователям финансовой отчетности.</w:t>
      </w:r>
    </w:p>
    <w:p w:rsidR="00F54929" w:rsidRPr="007020D5" w:rsidRDefault="0088690B" w:rsidP="009F50BD">
      <w:pPr>
        <w:rPr>
          <w:color w:val="000000" w:themeColor="text1"/>
          <w:sz w:val="24"/>
          <w:szCs w:val="24"/>
        </w:rPr>
      </w:pPr>
      <w:r w:rsidRPr="007020D5">
        <w:rPr>
          <w:color w:val="000000" w:themeColor="text1"/>
          <w:sz w:val="24"/>
          <w:szCs w:val="24"/>
        </w:rPr>
        <w:t>1.1.3.</w:t>
      </w:r>
      <w:r w:rsidR="00F54929" w:rsidRPr="007020D5">
        <w:rPr>
          <w:color w:val="000000" w:themeColor="text1"/>
          <w:sz w:val="24"/>
          <w:szCs w:val="24"/>
        </w:rPr>
        <w:t xml:space="preserve">Учетная политика учитывает особенности </w:t>
      </w:r>
      <w:r w:rsidR="001416AF" w:rsidRPr="007020D5">
        <w:rPr>
          <w:color w:val="000000" w:themeColor="text1"/>
          <w:sz w:val="24"/>
          <w:szCs w:val="24"/>
        </w:rPr>
        <w:t xml:space="preserve">организационно-функциональной </w:t>
      </w:r>
      <w:r w:rsidR="00F54929" w:rsidRPr="007020D5">
        <w:rPr>
          <w:color w:val="000000" w:themeColor="text1"/>
          <w:sz w:val="24"/>
          <w:szCs w:val="24"/>
        </w:rPr>
        <w:t>структуры учреждения, отраслевую специфику деятельности образовательных учреждений.</w:t>
      </w:r>
    </w:p>
    <w:p w:rsidR="00602DE0" w:rsidRPr="007020D5" w:rsidRDefault="0088690B" w:rsidP="009F50BD">
      <w:pPr>
        <w:rPr>
          <w:color w:val="000000" w:themeColor="text1"/>
          <w:sz w:val="24"/>
          <w:szCs w:val="24"/>
        </w:rPr>
      </w:pPr>
      <w:r w:rsidRPr="007020D5">
        <w:rPr>
          <w:color w:val="000000" w:themeColor="text1"/>
          <w:sz w:val="24"/>
          <w:szCs w:val="24"/>
        </w:rPr>
        <w:t>1.1.4.</w:t>
      </w:r>
      <w:r w:rsidR="00602DE0" w:rsidRPr="007020D5">
        <w:rPr>
          <w:color w:val="000000" w:themeColor="text1"/>
          <w:sz w:val="24"/>
          <w:szCs w:val="24"/>
        </w:rPr>
        <w:t>Учетная политика разработана</w:t>
      </w:r>
      <w:r w:rsidR="00421F8F" w:rsidRPr="007020D5">
        <w:rPr>
          <w:color w:val="000000" w:themeColor="text1"/>
          <w:sz w:val="24"/>
          <w:szCs w:val="24"/>
        </w:rPr>
        <w:t xml:space="preserve"> в соответствии с</w:t>
      </w:r>
      <w:r w:rsidR="00406870" w:rsidRPr="007020D5">
        <w:rPr>
          <w:color w:val="000000" w:themeColor="text1"/>
          <w:sz w:val="24"/>
          <w:szCs w:val="24"/>
        </w:rPr>
        <w:t>:</w:t>
      </w:r>
    </w:p>
    <w:p w:rsidR="00C50FD3" w:rsidRPr="007020D5" w:rsidRDefault="009025C6" w:rsidP="00C50FD3">
      <w:pPr>
        <w:rPr>
          <w:color w:val="000000" w:themeColor="text1"/>
          <w:sz w:val="24"/>
          <w:szCs w:val="24"/>
        </w:rPr>
      </w:pPr>
      <w:r>
        <w:rPr>
          <w:color w:val="000000" w:themeColor="text1"/>
          <w:sz w:val="24"/>
          <w:szCs w:val="24"/>
        </w:rPr>
        <w:t xml:space="preserve">- </w:t>
      </w:r>
      <w:r w:rsidR="00C50FD3" w:rsidRPr="007020D5">
        <w:rPr>
          <w:color w:val="000000" w:themeColor="text1"/>
          <w:sz w:val="24"/>
          <w:szCs w:val="24"/>
        </w:rPr>
        <w:t>с Инструкцией к Единому плану счетов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w:t>
      </w:r>
    </w:p>
    <w:p w:rsidR="00C50FD3" w:rsidRPr="007020D5" w:rsidRDefault="009025C6" w:rsidP="00C50FD3">
      <w:pPr>
        <w:rPr>
          <w:color w:val="000000" w:themeColor="text1"/>
          <w:sz w:val="24"/>
          <w:szCs w:val="24"/>
        </w:rPr>
      </w:pPr>
      <w:r>
        <w:rPr>
          <w:color w:val="000000" w:themeColor="text1"/>
          <w:sz w:val="24"/>
          <w:szCs w:val="24"/>
        </w:rPr>
        <w:t xml:space="preserve">- </w:t>
      </w:r>
      <w:r w:rsidR="00C50FD3" w:rsidRPr="007020D5">
        <w:rPr>
          <w:color w:val="000000" w:themeColor="text1"/>
          <w:sz w:val="24"/>
          <w:szCs w:val="24"/>
        </w:rPr>
        <w:t>приказом Минфина от 16.12.2010 № 174н «Об утверждении Плана счетов бухгалтерского учета бюджетных учреждений и Инструкции по его применению» (далее – Инструкция № 174н);</w:t>
      </w:r>
    </w:p>
    <w:p w:rsidR="00C50FD3" w:rsidRPr="007020D5" w:rsidRDefault="009025C6" w:rsidP="00C50FD3">
      <w:pPr>
        <w:rPr>
          <w:color w:val="000000" w:themeColor="text1"/>
          <w:sz w:val="24"/>
          <w:szCs w:val="24"/>
        </w:rPr>
      </w:pPr>
      <w:r>
        <w:rPr>
          <w:color w:val="000000" w:themeColor="text1"/>
          <w:sz w:val="24"/>
          <w:szCs w:val="24"/>
        </w:rPr>
        <w:t xml:space="preserve">- </w:t>
      </w:r>
      <w:r w:rsidR="0092050F" w:rsidRPr="007020D5">
        <w:rPr>
          <w:color w:val="000000" w:themeColor="text1"/>
          <w:sz w:val="24"/>
          <w:szCs w:val="24"/>
        </w:rPr>
        <w:t>приказом Минфина 24</w:t>
      </w:r>
      <w:r w:rsidR="00C50FD3" w:rsidRPr="007020D5">
        <w:rPr>
          <w:color w:val="000000" w:themeColor="text1"/>
          <w:sz w:val="24"/>
          <w:szCs w:val="24"/>
        </w:rPr>
        <w:t>.0</w:t>
      </w:r>
      <w:r w:rsidR="0092050F" w:rsidRPr="007020D5">
        <w:rPr>
          <w:color w:val="000000" w:themeColor="text1"/>
          <w:sz w:val="24"/>
          <w:szCs w:val="24"/>
        </w:rPr>
        <w:t>5.2022 № 82</w:t>
      </w:r>
      <w:r w:rsidR="00C50FD3" w:rsidRPr="007020D5">
        <w:rPr>
          <w:color w:val="000000" w:themeColor="text1"/>
          <w:sz w:val="24"/>
          <w:szCs w:val="24"/>
        </w:rPr>
        <w:t>н «О Порядке формирования и применения кодов бюджетной классификации Российской Федерации, их структуре и принципах назначения» (далее – приказ № 8</w:t>
      </w:r>
      <w:r w:rsidR="0092050F" w:rsidRPr="007020D5">
        <w:rPr>
          <w:color w:val="000000" w:themeColor="text1"/>
          <w:sz w:val="24"/>
          <w:szCs w:val="24"/>
        </w:rPr>
        <w:t>2</w:t>
      </w:r>
      <w:r w:rsidR="00C50FD3" w:rsidRPr="007020D5">
        <w:rPr>
          <w:color w:val="000000" w:themeColor="text1"/>
          <w:sz w:val="24"/>
          <w:szCs w:val="24"/>
        </w:rPr>
        <w:t>н);</w:t>
      </w:r>
    </w:p>
    <w:p w:rsidR="00C50FD3" w:rsidRPr="007020D5" w:rsidRDefault="009025C6" w:rsidP="00C50FD3">
      <w:pPr>
        <w:rPr>
          <w:color w:val="000000" w:themeColor="text1"/>
          <w:sz w:val="24"/>
          <w:szCs w:val="24"/>
        </w:rPr>
      </w:pPr>
      <w:r>
        <w:rPr>
          <w:color w:val="000000" w:themeColor="text1"/>
          <w:sz w:val="24"/>
          <w:szCs w:val="24"/>
        </w:rPr>
        <w:t xml:space="preserve">- </w:t>
      </w:r>
      <w:r w:rsidR="00C50FD3" w:rsidRPr="007020D5">
        <w:rPr>
          <w:color w:val="000000" w:themeColor="text1"/>
          <w:sz w:val="24"/>
          <w:szCs w:val="24"/>
        </w:rPr>
        <w:t xml:space="preserve">приказом Минфина от 29.11.2017 № 209н «Об утверждении </w:t>
      </w:r>
      <w:proofErr w:type="gramStart"/>
      <w:r w:rsidR="00C50FD3" w:rsidRPr="007020D5">
        <w:rPr>
          <w:color w:val="000000" w:themeColor="text1"/>
          <w:sz w:val="24"/>
          <w:szCs w:val="24"/>
        </w:rPr>
        <w:t>Порядка применения классификации операций сектора государственного</w:t>
      </w:r>
      <w:proofErr w:type="gramEnd"/>
      <w:r w:rsidR="00C50FD3" w:rsidRPr="007020D5">
        <w:rPr>
          <w:color w:val="000000" w:themeColor="text1"/>
          <w:sz w:val="24"/>
          <w:szCs w:val="24"/>
        </w:rPr>
        <w:t xml:space="preserve"> управления» (далее – приказ № 209н);</w:t>
      </w:r>
    </w:p>
    <w:p w:rsidR="00C50FD3" w:rsidRPr="007020D5" w:rsidRDefault="009025C6" w:rsidP="00C50FD3">
      <w:pPr>
        <w:rPr>
          <w:color w:val="000000" w:themeColor="text1"/>
          <w:sz w:val="24"/>
          <w:szCs w:val="24"/>
        </w:rPr>
      </w:pPr>
      <w:r>
        <w:rPr>
          <w:color w:val="000000" w:themeColor="text1"/>
          <w:sz w:val="24"/>
          <w:szCs w:val="24"/>
        </w:rPr>
        <w:t xml:space="preserve">- </w:t>
      </w:r>
      <w:r w:rsidR="00C50FD3" w:rsidRPr="007020D5">
        <w:rPr>
          <w:color w:val="000000" w:themeColor="text1"/>
          <w:sz w:val="24"/>
          <w:szCs w:val="24"/>
        </w:rPr>
        <w:t>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C50FD3" w:rsidRPr="007020D5" w:rsidRDefault="009025C6" w:rsidP="00C50FD3">
      <w:pPr>
        <w:rPr>
          <w:color w:val="000000" w:themeColor="text1"/>
          <w:sz w:val="24"/>
          <w:szCs w:val="24"/>
        </w:rPr>
      </w:pPr>
      <w:proofErr w:type="gramStart"/>
      <w:r>
        <w:rPr>
          <w:color w:val="000000" w:themeColor="text1"/>
          <w:sz w:val="24"/>
          <w:szCs w:val="24"/>
        </w:rPr>
        <w:t xml:space="preserve">- </w:t>
      </w:r>
      <w:r w:rsidR="00C50FD3" w:rsidRPr="007020D5">
        <w:rPr>
          <w:color w:val="000000" w:themeColor="text1"/>
          <w:sz w:val="24"/>
          <w:szCs w:val="24"/>
        </w:rPr>
        <w:t>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w:t>
      </w:r>
      <w:proofErr w:type="gramEnd"/>
      <w:r w:rsidR="00C50FD3" w:rsidRPr="007020D5">
        <w:rPr>
          <w:color w:val="000000" w:themeColor="text1"/>
          <w:sz w:val="24"/>
          <w:szCs w:val="24"/>
        </w:rPr>
        <w:t xml:space="preserve"> </w:t>
      </w:r>
      <w:proofErr w:type="gramStart"/>
      <w:r w:rsidR="00C50FD3" w:rsidRPr="007020D5">
        <w:rPr>
          <w:color w:val="000000" w:themeColor="text1"/>
          <w:sz w:val="24"/>
          <w:szCs w:val="24"/>
        </w:rPr>
        <w:t>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 СГС «Нематериальные активы», СГС</w:t>
      </w:r>
      <w:proofErr w:type="gramEnd"/>
      <w:r w:rsidR="00C50FD3" w:rsidRPr="007020D5">
        <w:rPr>
          <w:color w:val="000000" w:themeColor="text1"/>
          <w:sz w:val="24"/>
          <w:szCs w:val="24"/>
        </w:rPr>
        <w:t xml:space="preserve"> «</w:t>
      </w:r>
      <w:proofErr w:type="gramStart"/>
      <w:r w:rsidR="00C50FD3" w:rsidRPr="007020D5">
        <w:rPr>
          <w:color w:val="000000" w:themeColor="text1"/>
          <w:sz w:val="24"/>
          <w:szCs w:val="24"/>
        </w:rPr>
        <w:t>Затраты по заимствованиям», СГС «Совместная деятельность», СГС «Выплаты персоналу»), от 30.06.2020 № 129н (далее – СГС «Финансовые инструменты»).</w:t>
      </w:r>
      <w:proofErr w:type="gramEnd"/>
    </w:p>
    <w:p w:rsidR="00406870" w:rsidRPr="007020D5" w:rsidRDefault="00C50FD3" w:rsidP="00C50FD3">
      <w:pPr>
        <w:rPr>
          <w:color w:val="000000" w:themeColor="text1"/>
          <w:sz w:val="24"/>
          <w:szCs w:val="24"/>
        </w:rPr>
      </w:pPr>
      <w:r w:rsidRPr="007020D5">
        <w:rPr>
          <w:color w:val="000000" w:themeColor="text1"/>
          <w:sz w:val="24"/>
          <w:szCs w:val="24"/>
        </w:rPr>
        <w:t>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(Инструкция № 162н)</w:t>
      </w:r>
      <w:r w:rsidR="009025C6">
        <w:rPr>
          <w:color w:val="000000" w:themeColor="text1"/>
          <w:sz w:val="24"/>
          <w:szCs w:val="24"/>
        </w:rPr>
        <w:t xml:space="preserve">, </w:t>
      </w:r>
      <w:r w:rsidR="00406870" w:rsidRPr="007020D5">
        <w:rPr>
          <w:color w:val="000000" w:themeColor="text1"/>
          <w:sz w:val="24"/>
          <w:szCs w:val="24"/>
        </w:rPr>
        <w:t xml:space="preserve">других нормативных правовых актов, входящих в систему нормативного регулирования бухгалтерского учета </w:t>
      </w:r>
      <w:r w:rsidR="00427A72" w:rsidRPr="007020D5">
        <w:rPr>
          <w:color w:val="000000" w:themeColor="text1"/>
          <w:sz w:val="24"/>
          <w:szCs w:val="24"/>
        </w:rPr>
        <w:t xml:space="preserve">муниципальных бюджетных  </w:t>
      </w:r>
      <w:r w:rsidR="00406870" w:rsidRPr="007020D5">
        <w:rPr>
          <w:color w:val="000000" w:themeColor="text1"/>
          <w:sz w:val="24"/>
          <w:szCs w:val="24"/>
        </w:rPr>
        <w:t>уч</w:t>
      </w:r>
      <w:r w:rsidR="00121706" w:rsidRPr="007020D5">
        <w:rPr>
          <w:color w:val="000000" w:themeColor="text1"/>
          <w:sz w:val="24"/>
          <w:szCs w:val="24"/>
        </w:rPr>
        <w:t>реждений в Российской Федерации.</w:t>
      </w:r>
    </w:p>
    <w:p w:rsidR="00406870" w:rsidRPr="007020D5" w:rsidRDefault="005474CF" w:rsidP="009F50BD">
      <w:pPr>
        <w:rPr>
          <w:color w:val="000000" w:themeColor="text1"/>
          <w:sz w:val="24"/>
          <w:szCs w:val="24"/>
        </w:rPr>
      </w:pPr>
      <w:r w:rsidRPr="007020D5">
        <w:rPr>
          <w:color w:val="000000" w:themeColor="text1"/>
          <w:sz w:val="24"/>
          <w:szCs w:val="24"/>
        </w:rPr>
        <w:lastRenderedPageBreak/>
        <w:t xml:space="preserve">1.1.5. </w:t>
      </w:r>
      <w:r w:rsidR="008D273B" w:rsidRPr="007020D5">
        <w:rPr>
          <w:color w:val="000000" w:themeColor="text1"/>
          <w:sz w:val="24"/>
          <w:szCs w:val="24"/>
        </w:rPr>
        <w:t>Учетная политика отражает особенности работы учреждения в части вопросов, которые не урегулированы законодательством или в отношении которых законодательство предоставляет право выбора.</w:t>
      </w:r>
    </w:p>
    <w:p w:rsidR="004865B5" w:rsidRPr="007020D5" w:rsidRDefault="002B0894" w:rsidP="009F50BD">
      <w:pPr>
        <w:rPr>
          <w:color w:val="000000" w:themeColor="text1"/>
          <w:sz w:val="24"/>
          <w:szCs w:val="24"/>
        </w:rPr>
      </w:pPr>
      <w:r w:rsidRPr="007020D5">
        <w:rPr>
          <w:color w:val="000000" w:themeColor="text1"/>
          <w:sz w:val="24"/>
          <w:szCs w:val="24"/>
        </w:rPr>
        <w:t xml:space="preserve">1.1.6. </w:t>
      </w:r>
      <w:r w:rsidR="008D273B" w:rsidRPr="007020D5">
        <w:rPr>
          <w:color w:val="000000" w:themeColor="text1"/>
          <w:sz w:val="24"/>
          <w:szCs w:val="24"/>
        </w:rPr>
        <w:t>У</w:t>
      </w:r>
      <w:r w:rsidR="004865B5" w:rsidRPr="007020D5">
        <w:rPr>
          <w:color w:val="000000" w:themeColor="text1"/>
          <w:sz w:val="24"/>
          <w:szCs w:val="24"/>
        </w:rPr>
        <w:t>четная политика применяетс</w:t>
      </w:r>
      <w:r w:rsidR="008D273B" w:rsidRPr="007020D5">
        <w:rPr>
          <w:color w:val="000000" w:themeColor="text1"/>
          <w:sz w:val="24"/>
          <w:szCs w:val="24"/>
        </w:rPr>
        <w:t>я последовательно</w:t>
      </w:r>
      <w:r w:rsidR="00E74E8B" w:rsidRPr="007020D5">
        <w:rPr>
          <w:color w:val="000000" w:themeColor="text1"/>
          <w:sz w:val="24"/>
          <w:szCs w:val="24"/>
        </w:rPr>
        <w:t>,</w:t>
      </w:r>
      <w:r w:rsidR="00CA268C" w:rsidRPr="007020D5">
        <w:rPr>
          <w:color w:val="000000" w:themeColor="text1"/>
          <w:sz w:val="24"/>
          <w:szCs w:val="24"/>
        </w:rPr>
        <w:t xml:space="preserve"> </w:t>
      </w:r>
      <w:r w:rsidR="00E74E8B" w:rsidRPr="007020D5">
        <w:rPr>
          <w:color w:val="000000" w:themeColor="text1"/>
          <w:sz w:val="24"/>
          <w:szCs w:val="24"/>
        </w:rPr>
        <w:t>от одного отчетного года к другому</w:t>
      </w:r>
      <w:r w:rsidR="008D273B" w:rsidRPr="007020D5">
        <w:rPr>
          <w:color w:val="000000" w:themeColor="text1"/>
          <w:sz w:val="24"/>
          <w:szCs w:val="24"/>
        </w:rPr>
        <w:t>.</w:t>
      </w:r>
    </w:p>
    <w:p w:rsidR="00FE218F" w:rsidRPr="007020D5" w:rsidRDefault="002B0894" w:rsidP="009F50BD">
      <w:pPr>
        <w:rPr>
          <w:color w:val="000000" w:themeColor="text1"/>
          <w:sz w:val="24"/>
          <w:szCs w:val="24"/>
        </w:rPr>
      </w:pPr>
      <w:r w:rsidRPr="007020D5">
        <w:rPr>
          <w:color w:val="000000" w:themeColor="text1"/>
          <w:sz w:val="24"/>
          <w:szCs w:val="24"/>
        </w:rPr>
        <w:t xml:space="preserve">1.1.7. </w:t>
      </w:r>
      <w:r w:rsidR="00FE218F" w:rsidRPr="007020D5">
        <w:rPr>
          <w:color w:val="000000" w:themeColor="text1"/>
          <w:sz w:val="24"/>
          <w:szCs w:val="24"/>
        </w:rPr>
        <w:t>Изменение учетной политики может производиться при следующих условиях:</w:t>
      </w:r>
    </w:p>
    <w:p w:rsidR="00FE218F" w:rsidRPr="007020D5" w:rsidRDefault="002B0894" w:rsidP="009F50BD">
      <w:pPr>
        <w:rPr>
          <w:color w:val="000000" w:themeColor="text1"/>
          <w:sz w:val="24"/>
          <w:szCs w:val="24"/>
        </w:rPr>
      </w:pPr>
      <w:r w:rsidRPr="007020D5">
        <w:rPr>
          <w:color w:val="000000" w:themeColor="text1"/>
          <w:sz w:val="24"/>
          <w:szCs w:val="24"/>
        </w:rPr>
        <w:t xml:space="preserve">1.1.7.1. </w:t>
      </w:r>
      <w:r w:rsidR="008D1395" w:rsidRPr="007020D5">
        <w:rPr>
          <w:color w:val="000000" w:themeColor="text1"/>
          <w:sz w:val="24"/>
          <w:szCs w:val="24"/>
        </w:rPr>
        <w:t>Изменение</w:t>
      </w:r>
      <w:r w:rsidR="00FE218F" w:rsidRPr="007020D5">
        <w:rPr>
          <w:color w:val="000000" w:themeColor="text1"/>
          <w:sz w:val="24"/>
          <w:szCs w:val="24"/>
        </w:rPr>
        <w:t xml:space="preserve"> требований, установленных законодательством Российской Федерации о бухгалтерском учете, федеральными и (или) отраслевыми стандартами;</w:t>
      </w:r>
    </w:p>
    <w:p w:rsidR="00FE218F" w:rsidRPr="007020D5" w:rsidRDefault="002B0894" w:rsidP="009F50BD">
      <w:pPr>
        <w:rPr>
          <w:color w:val="000000" w:themeColor="text1"/>
          <w:sz w:val="24"/>
          <w:szCs w:val="24"/>
        </w:rPr>
      </w:pPr>
      <w:r w:rsidRPr="007020D5">
        <w:rPr>
          <w:color w:val="000000" w:themeColor="text1"/>
          <w:sz w:val="24"/>
          <w:szCs w:val="24"/>
        </w:rPr>
        <w:t>1.1.7.2.</w:t>
      </w:r>
      <w:r w:rsidR="008D1395" w:rsidRPr="007020D5">
        <w:rPr>
          <w:color w:val="000000" w:themeColor="text1"/>
          <w:sz w:val="24"/>
          <w:szCs w:val="24"/>
        </w:rPr>
        <w:t>Разработка</w:t>
      </w:r>
      <w:r w:rsidR="00FE218F" w:rsidRPr="007020D5">
        <w:rPr>
          <w:color w:val="000000" w:themeColor="text1"/>
          <w:sz w:val="24"/>
          <w:szCs w:val="24"/>
        </w:rPr>
        <w:t xml:space="preserve"> или </w:t>
      </w:r>
      <w:r w:rsidR="008D1395" w:rsidRPr="007020D5">
        <w:rPr>
          <w:color w:val="000000" w:themeColor="text1"/>
          <w:sz w:val="24"/>
          <w:szCs w:val="24"/>
        </w:rPr>
        <w:t>выбор</w:t>
      </w:r>
      <w:r w:rsidR="00FE218F" w:rsidRPr="007020D5">
        <w:rPr>
          <w:color w:val="000000" w:themeColor="text1"/>
          <w:sz w:val="24"/>
          <w:szCs w:val="24"/>
        </w:rPr>
        <w:t xml:space="preserve"> нового способа ведения бухгалтерского учета, применение которого приводит к повышению качества информации об объекте бухгалтерского учета;</w:t>
      </w:r>
    </w:p>
    <w:p w:rsidR="00FE218F" w:rsidRPr="007020D5" w:rsidRDefault="002B0894" w:rsidP="009F50BD">
      <w:pPr>
        <w:rPr>
          <w:color w:val="000000" w:themeColor="text1"/>
          <w:sz w:val="24"/>
          <w:szCs w:val="24"/>
        </w:rPr>
      </w:pPr>
      <w:r w:rsidRPr="007020D5">
        <w:rPr>
          <w:color w:val="000000" w:themeColor="text1"/>
          <w:sz w:val="24"/>
          <w:szCs w:val="24"/>
        </w:rPr>
        <w:t xml:space="preserve">1.1.7.3. </w:t>
      </w:r>
      <w:r w:rsidR="008D1395" w:rsidRPr="007020D5">
        <w:rPr>
          <w:color w:val="000000" w:themeColor="text1"/>
          <w:sz w:val="24"/>
          <w:szCs w:val="24"/>
        </w:rPr>
        <w:t>Существенное</w:t>
      </w:r>
      <w:r w:rsidR="00FE218F" w:rsidRPr="007020D5">
        <w:rPr>
          <w:color w:val="000000" w:themeColor="text1"/>
          <w:sz w:val="24"/>
          <w:szCs w:val="24"/>
        </w:rPr>
        <w:t xml:space="preserve"> </w:t>
      </w:r>
      <w:r w:rsidR="008D1395" w:rsidRPr="007020D5">
        <w:rPr>
          <w:color w:val="000000" w:themeColor="text1"/>
          <w:sz w:val="24"/>
          <w:szCs w:val="24"/>
        </w:rPr>
        <w:t>изменение</w:t>
      </w:r>
      <w:r w:rsidR="00FE218F" w:rsidRPr="007020D5">
        <w:rPr>
          <w:color w:val="000000" w:themeColor="text1"/>
          <w:sz w:val="24"/>
          <w:szCs w:val="24"/>
        </w:rPr>
        <w:t xml:space="preserve"> условий деятельности экономического субъекта.</w:t>
      </w:r>
    </w:p>
    <w:p w:rsidR="008B7325" w:rsidRPr="007020D5" w:rsidRDefault="008B7325" w:rsidP="009F50BD">
      <w:pPr>
        <w:rPr>
          <w:color w:val="000000" w:themeColor="text1"/>
          <w:sz w:val="24"/>
          <w:szCs w:val="24"/>
        </w:rPr>
      </w:pPr>
    </w:p>
    <w:p w:rsidR="00AF70F9" w:rsidRPr="007020D5" w:rsidRDefault="007E1ED4" w:rsidP="008B7325">
      <w:pPr>
        <w:pStyle w:val="af7"/>
        <w:numPr>
          <w:ilvl w:val="1"/>
          <w:numId w:val="17"/>
        </w:numPr>
        <w:jc w:val="center"/>
        <w:rPr>
          <w:b/>
          <w:color w:val="000000" w:themeColor="text1"/>
          <w:sz w:val="24"/>
          <w:szCs w:val="24"/>
        </w:rPr>
      </w:pPr>
      <w:bookmarkStart w:id="9" w:name="_Toc416878726"/>
      <w:bookmarkEnd w:id="5"/>
      <w:bookmarkEnd w:id="6"/>
      <w:bookmarkEnd w:id="7"/>
      <w:bookmarkEnd w:id="8"/>
      <w:r w:rsidRPr="007020D5">
        <w:rPr>
          <w:b/>
          <w:color w:val="000000" w:themeColor="text1"/>
          <w:sz w:val="24"/>
          <w:szCs w:val="24"/>
        </w:rPr>
        <w:t>Организация б</w:t>
      </w:r>
      <w:r w:rsidR="00791FAB" w:rsidRPr="007020D5">
        <w:rPr>
          <w:b/>
          <w:color w:val="000000" w:themeColor="text1"/>
          <w:sz w:val="24"/>
          <w:szCs w:val="24"/>
        </w:rPr>
        <w:t>ухгалтерского</w:t>
      </w:r>
      <w:r w:rsidRPr="007020D5">
        <w:rPr>
          <w:b/>
          <w:color w:val="000000" w:themeColor="text1"/>
          <w:sz w:val="24"/>
          <w:szCs w:val="24"/>
        </w:rPr>
        <w:t xml:space="preserve"> учета</w:t>
      </w:r>
      <w:bookmarkEnd w:id="9"/>
    </w:p>
    <w:p w:rsidR="008B7325" w:rsidRPr="007020D5" w:rsidRDefault="008B7325" w:rsidP="008B7325">
      <w:pPr>
        <w:pStyle w:val="af7"/>
        <w:ind w:left="1429" w:firstLine="0"/>
        <w:rPr>
          <w:b/>
          <w:color w:val="000000" w:themeColor="text1"/>
          <w:sz w:val="24"/>
          <w:szCs w:val="24"/>
        </w:rPr>
      </w:pPr>
    </w:p>
    <w:p w:rsidR="00AB2CEF" w:rsidRPr="007020D5" w:rsidRDefault="00D5121E" w:rsidP="009F50BD">
      <w:pPr>
        <w:rPr>
          <w:color w:val="000000" w:themeColor="text1"/>
          <w:sz w:val="24"/>
          <w:szCs w:val="24"/>
        </w:rPr>
      </w:pPr>
      <w:r w:rsidRPr="007020D5">
        <w:rPr>
          <w:color w:val="000000" w:themeColor="text1"/>
          <w:sz w:val="24"/>
          <w:szCs w:val="24"/>
        </w:rPr>
        <w:t xml:space="preserve">1.2.1. </w:t>
      </w:r>
      <w:r w:rsidR="00A85EB5" w:rsidRPr="007020D5">
        <w:rPr>
          <w:color w:val="000000" w:themeColor="text1"/>
          <w:sz w:val="24"/>
          <w:szCs w:val="24"/>
        </w:rPr>
        <w:t xml:space="preserve">    </w:t>
      </w:r>
      <w:r w:rsidR="00AB2CEF" w:rsidRPr="007020D5">
        <w:rPr>
          <w:color w:val="000000" w:themeColor="text1"/>
          <w:sz w:val="24"/>
          <w:szCs w:val="24"/>
        </w:rPr>
        <w:t>Общие правила ведения бухгалтерского учета:</w:t>
      </w:r>
    </w:p>
    <w:p w:rsidR="00AB2CEF" w:rsidRPr="007020D5" w:rsidRDefault="00D5121E" w:rsidP="009F50BD">
      <w:pPr>
        <w:rPr>
          <w:color w:val="000000" w:themeColor="text1"/>
          <w:sz w:val="24"/>
          <w:szCs w:val="24"/>
        </w:rPr>
      </w:pPr>
      <w:r w:rsidRPr="007020D5">
        <w:rPr>
          <w:color w:val="000000" w:themeColor="text1"/>
          <w:sz w:val="24"/>
          <w:szCs w:val="24"/>
        </w:rPr>
        <w:t>1.2.1.1</w:t>
      </w:r>
      <w:r w:rsidR="00F7186F" w:rsidRPr="007020D5">
        <w:rPr>
          <w:color w:val="000000" w:themeColor="text1"/>
          <w:sz w:val="24"/>
          <w:szCs w:val="24"/>
        </w:rPr>
        <w:t>.</w:t>
      </w:r>
      <w:r w:rsidRPr="007020D5">
        <w:rPr>
          <w:color w:val="000000" w:themeColor="text1"/>
          <w:sz w:val="24"/>
          <w:szCs w:val="24"/>
        </w:rPr>
        <w:t xml:space="preserve"> </w:t>
      </w:r>
      <w:r w:rsidR="00AB2CEF" w:rsidRPr="007020D5">
        <w:rPr>
          <w:color w:val="000000" w:themeColor="text1"/>
          <w:sz w:val="24"/>
          <w:szCs w:val="24"/>
        </w:rPr>
        <w:t>Бухгалтерский учет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проведением указанных операций.</w:t>
      </w:r>
    </w:p>
    <w:p w:rsidR="00AB2CEF" w:rsidRPr="007020D5" w:rsidRDefault="00D5121E" w:rsidP="009F50BD">
      <w:pPr>
        <w:rPr>
          <w:color w:val="000000" w:themeColor="text1"/>
          <w:sz w:val="24"/>
          <w:szCs w:val="24"/>
        </w:rPr>
      </w:pPr>
      <w:r w:rsidRPr="007020D5">
        <w:rPr>
          <w:color w:val="000000" w:themeColor="text1"/>
          <w:sz w:val="24"/>
          <w:szCs w:val="24"/>
        </w:rPr>
        <w:t xml:space="preserve">1.2.1.2. </w:t>
      </w:r>
      <w:r w:rsidR="00AB2CEF" w:rsidRPr="007020D5">
        <w:rPr>
          <w:color w:val="000000" w:themeColor="text1"/>
          <w:sz w:val="24"/>
          <w:szCs w:val="24"/>
        </w:rPr>
        <w:t>Бухгалтерский учет осуществляется непрерывно исходя из предположения, что учреждение будет вести деятельность в обозримом будущем.</w:t>
      </w:r>
    </w:p>
    <w:p w:rsidR="00AB2CEF" w:rsidRPr="007020D5" w:rsidRDefault="00D5121E" w:rsidP="009F50BD">
      <w:pPr>
        <w:rPr>
          <w:color w:val="000000" w:themeColor="text1"/>
          <w:sz w:val="24"/>
          <w:szCs w:val="24"/>
        </w:rPr>
      </w:pPr>
      <w:r w:rsidRPr="007020D5">
        <w:rPr>
          <w:color w:val="000000" w:themeColor="text1"/>
          <w:sz w:val="24"/>
          <w:szCs w:val="24"/>
        </w:rPr>
        <w:t>1.2.1.3</w:t>
      </w:r>
      <w:r w:rsidR="00F7186F" w:rsidRPr="007020D5">
        <w:rPr>
          <w:color w:val="000000" w:themeColor="text1"/>
          <w:sz w:val="24"/>
          <w:szCs w:val="24"/>
        </w:rPr>
        <w:t>.</w:t>
      </w:r>
      <w:r w:rsidRPr="007020D5">
        <w:rPr>
          <w:color w:val="000000" w:themeColor="text1"/>
          <w:sz w:val="24"/>
          <w:szCs w:val="24"/>
        </w:rPr>
        <w:t xml:space="preserve"> </w:t>
      </w:r>
      <w:r w:rsidR="00AB2CEF" w:rsidRPr="007020D5">
        <w:rPr>
          <w:color w:val="000000" w:themeColor="text1"/>
          <w:sz w:val="24"/>
          <w:szCs w:val="24"/>
        </w:rPr>
        <w:t>На соответствующих счетах, в</w:t>
      </w:r>
      <w:r w:rsidR="00C85BE6" w:rsidRPr="007020D5">
        <w:rPr>
          <w:color w:val="000000" w:themeColor="text1"/>
          <w:sz w:val="24"/>
          <w:szCs w:val="24"/>
        </w:rPr>
        <w:t xml:space="preserve"> </w:t>
      </w:r>
      <w:r w:rsidR="00AB2CEF" w:rsidRPr="007020D5">
        <w:rPr>
          <w:color w:val="000000" w:themeColor="text1"/>
          <w:sz w:val="24"/>
          <w:szCs w:val="24"/>
        </w:rPr>
        <w:t xml:space="preserve">том числе на </w:t>
      </w:r>
      <w:proofErr w:type="spellStart"/>
      <w:r w:rsidR="00AB2CEF" w:rsidRPr="007020D5">
        <w:rPr>
          <w:color w:val="000000" w:themeColor="text1"/>
          <w:sz w:val="24"/>
          <w:szCs w:val="24"/>
        </w:rPr>
        <w:t>забалансовых</w:t>
      </w:r>
      <w:proofErr w:type="spellEnd"/>
      <w:r w:rsidR="00AB2CEF" w:rsidRPr="007020D5">
        <w:rPr>
          <w:color w:val="000000" w:themeColor="text1"/>
          <w:sz w:val="24"/>
          <w:szCs w:val="24"/>
        </w:rPr>
        <w:t>, отражается полная информация о состоянии активов, обязательств, иного имущества, об операциях их изменяющих и финансовых результатах операций (информация указыва</w:t>
      </w:r>
      <w:r w:rsidR="00380B0E" w:rsidRPr="007020D5">
        <w:rPr>
          <w:color w:val="000000" w:themeColor="text1"/>
          <w:sz w:val="24"/>
          <w:szCs w:val="24"/>
        </w:rPr>
        <w:t>е</w:t>
      </w:r>
      <w:r w:rsidR="00AB2CEF" w:rsidRPr="007020D5">
        <w:rPr>
          <w:color w:val="000000" w:themeColor="text1"/>
          <w:sz w:val="24"/>
          <w:szCs w:val="24"/>
        </w:rPr>
        <w:t>тся в денежном выражении с учетом существенности ее влияния</w:t>
      </w:r>
      <w:r w:rsidR="00C85BE6" w:rsidRPr="007020D5">
        <w:rPr>
          <w:color w:val="000000" w:themeColor="text1"/>
          <w:sz w:val="24"/>
          <w:szCs w:val="24"/>
        </w:rPr>
        <w:t xml:space="preserve"> </w:t>
      </w:r>
      <w:r w:rsidR="00AB2CEF" w:rsidRPr="007020D5">
        <w:rPr>
          <w:color w:val="000000" w:themeColor="text1"/>
          <w:sz w:val="24"/>
          <w:szCs w:val="24"/>
        </w:rPr>
        <w:t>на экономические (финансовые) решения учредителя учреждения и существенности</w:t>
      </w:r>
      <w:r w:rsidR="00C85BE6" w:rsidRPr="007020D5">
        <w:rPr>
          <w:color w:val="000000" w:themeColor="text1"/>
          <w:sz w:val="24"/>
          <w:szCs w:val="24"/>
        </w:rPr>
        <w:t xml:space="preserve"> </w:t>
      </w:r>
      <w:r w:rsidR="00AB2CEF" w:rsidRPr="007020D5">
        <w:rPr>
          <w:color w:val="000000" w:themeColor="text1"/>
          <w:sz w:val="24"/>
          <w:szCs w:val="24"/>
        </w:rPr>
        <w:t>затрат на ее формирование).</w:t>
      </w:r>
    </w:p>
    <w:p w:rsidR="00AB2CEF" w:rsidRPr="007020D5" w:rsidRDefault="00D5121E" w:rsidP="009F50BD">
      <w:pPr>
        <w:rPr>
          <w:color w:val="000000" w:themeColor="text1"/>
          <w:sz w:val="24"/>
          <w:szCs w:val="24"/>
        </w:rPr>
      </w:pPr>
      <w:r w:rsidRPr="007020D5">
        <w:rPr>
          <w:color w:val="000000" w:themeColor="text1"/>
          <w:sz w:val="24"/>
          <w:szCs w:val="24"/>
        </w:rPr>
        <w:t xml:space="preserve">1.2.1.4. </w:t>
      </w:r>
      <w:r w:rsidR="00AB2CEF" w:rsidRPr="007020D5">
        <w:rPr>
          <w:color w:val="000000" w:themeColor="text1"/>
          <w:sz w:val="24"/>
          <w:szCs w:val="24"/>
        </w:rPr>
        <w:t>Данные бухгалтерского учета и сформированная на их основе отчетность</w:t>
      </w:r>
      <w:r w:rsidR="00C85BE6" w:rsidRPr="007020D5">
        <w:rPr>
          <w:color w:val="000000" w:themeColor="text1"/>
          <w:sz w:val="24"/>
          <w:szCs w:val="24"/>
        </w:rPr>
        <w:t xml:space="preserve"> </w:t>
      </w:r>
      <w:r w:rsidR="00AB2CEF" w:rsidRPr="007020D5">
        <w:rPr>
          <w:color w:val="000000" w:themeColor="text1"/>
          <w:sz w:val="24"/>
          <w:szCs w:val="24"/>
        </w:rPr>
        <w:t>учреждения должны быть сопоставимы.</w:t>
      </w:r>
    </w:p>
    <w:p w:rsidR="00CF5C3C" w:rsidRPr="007020D5" w:rsidRDefault="00CF5C3C" w:rsidP="009F50BD">
      <w:pPr>
        <w:rPr>
          <w:color w:val="000000" w:themeColor="text1"/>
          <w:sz w:val="24"/>
          <w:szCs w:val="24"/>
        </w:rPr>
      </w:pPr>
      <w:r w:rsidRPr="007020D5">
        <w:rPr>
          <w:color w:val="000000" w:themeColor="text1"/>
          <w:sz w:val="24"/>
          <w:szCs w:val="24"/>
        </w:rPr>
        <w:t>В соответствии со статьей 13.3 Федерального закона от 25.12.2008 №273-ФЗ «О противодействии коррупции»</w:t>
      </w:r>
      <w:r w:rsidR="005855EE" w:rsidRPr="007020D5">
        <w:rPr>
          <w:color w:val="000000" w:themeColor="text1"/>
          <w:sz w:val="24"/>
          <w:szCs w:val="24"/>
        </w:rPr>
        <w:t>: недопущение составления неофициальной отчетности и использования поддельных документов.</w:t>
      </w:r>
    </w:p>
    <w:p w:rsidR="00AB2CEF" w:rsidRPr="007020D5" w:rsidRDefault="00D5121E" w:rsidP="009F50BD">
      <w:pPr>
        <w:rPr>
          <w:color w:val="000000" w:themeColor="text1"/>
          <w:sz w:val="24"/>
          <w:szCs w:val="24"/>
        </w:rPr>
      </w:pPr>
      <w:r w:rsidRPr="007020D5">
        <w:rPr>
          <w:color w:val="000000" w:themeColor="text1"/>
          <w:sz w:val="24"/>
          <w:szCs w:val="24"/>
        </w:rPr>
        <w:t xml:space="preserve">1.2.1.5. </w:t>
      </w:r>
      <w:r w:rsidR="00AB2CEF" w:rsidRPr="007020D5">
        <w:rPr>
          <w:color w:val="000000" w:themeColor="text1"/>
          <w:sz w:val="24"/>
          <w:szCs w:val="24"/>
        </w:rPr>
        <w:t>Имущество, являющееся собственностью учредителя, учитывается обособленно от иного имущества, находящегося у учреждения в пользовании (управлении, на хранении).</w:t>
      </w:r>
    </w:p>
    <w:p w:rsidR="00AB2CEF" w:rsidRPr="007020D5" w:rsidRDefault="00D5121E" w:rsidP="009F50BD">
      <w:pPr>
        <w:rPr>
          <w:color w:val="000000" w:themeColor="text1"/>
          <w:sz w:val="24"/>
          <w:szCs w:val="24"/>
        </w:rPr>
      </w:pPr>
      <w:r w:rsidRPr="007020D5">
        <w:rPr>
          <w:color w:val="000000" w:themeColor="text1"/>
          <w:sz w:val="24"/>
          <w:szCs w:val="24"/>
        </w:rPr>
        <w:t xml:space="preserve">1.2.1.6. </w:t>
      </w:r>
      <w:r w:rsidR="00AB2CEF" w:rsidRPr="007020D5">
        <w:rPr>
          <w:color w:val="000000" w:themeColor="text1"/>
          <w:sz w:val="24"/>
          <w:szCs w:val="24"/>
        </w:rPr>
        <w:t>Обязательства, по которым учреждение отвечает имуществом, находящимся у него на праве оперативного управления, так же как это имущество, учитываются в бухгалтерском учете</w:t>
      </w:r>
      <w:r w:rsidR="00C85BE6" w:rsidRPr="007020D5">
        <w:rPr>
          <w:color w:val="000000" w:themeColor="text1"/>
          <w:sz w:val="24"/>
          <w:szCs w:val="24"/>
        </w:rPr>
        <w:t xml:space="preserve"> </w:t>
      </w:r>
      <w:r w:rsidR="00AB2CEF" w:rsidRPr="007020D5">
        <w:rPr>
          <w:color w:val="000000" w:themeColor="text1"/>
          <w:sz w:val="24"/>
          <w:szCs w:val="24"/>
        </w:rPr>
        <w:t>обособленно от иных объектов учета.</w:t>
      </w:r>
    </w:p>
    <w:p w:rsidR="00AB2CEF" w:rsidRPr="007020D5" w:rsidRDefault="00D5121E" w:rsidP="009F50BD">
      <w:pPr>
        <w:rPr>
          <w:color w:val="000000" w:themeColor="text1"/>
          <w:sz w:val="24"/>
          <w:szCs w:val="24"/>
        </w:rPr>
      </w:pPr>
      <w:r w:rsidRPr="007020D5">
        <w:rPr>
          <w:color w:val="000000" w:themeColor="text1"/>
          <w:sz w:val="24"/>
          <w:szCs w:val="24"/>
        </w:rPr>
        <w:t xml:space="preserve">1.2.1.7. </w:t>
      </w:r>
      <w:r w:rsidR="00AB2CEF" w:rsidRPr="007020D5">
        <w:rPr>
          <w:color w:val="000000" w:themeColor="text1"/>
          <w:sz w:val="24"/>
          <w:szCs w:val="24"/>
        </w:rPr>
        <w:t>При ведении бухгалтерского учета обеспечивается:</w:t>
      </w:r>
    </w:p>
    <w:p w:rsidR="00AB2CEF" w:rsidRPr="007020D5" w:rsidRDefault="00380B0E" w:rsidP="009F50BD">
      <w:pPr>
        <w:rPr>
          <w:color w:val="000000" w:themeColor="text1"/>
          <w:sz w:val="24"/>
          <w:szCs w:val="24"/>
        </w:rPr>
      </w:pPr>
      <w:r w:rsidRPr="007020D5">
        <w:rPr>
          <w:color w:val="000000" w:themeColor="text1"/>
          <w:sz w:val="24"/>
          <w:szCs w:val="24"/>
        </w:rPr>
        <w:t>Ф</w:t>
      </w:r>
      <w:r w:rsidR="00AB2CEF" w:rsidRPr="007020D5">
        <w:rPr>
          <w:color w:val="000000" w:themeColor="text1"/>
          <w:sz w:val="24"/>
          <w:szCs w:val="24"/>
        </w:rPr>
        <w:t xml:space="preserve">ормирование полной и достоверной информации о наличии </w:t>
      </w:r>
      <w:r w:rsidR="00215738" w:rsidRPr="007020D5">
        <w:rPr>
          <w:color w:val="000000" w:themeColor="text1"/>
          <w:sz w:val="24"/>
          <w:szCs w:val="24"/>
        </w:rPr>
        <w:t xml:space="preserve">муниципального </w:t>
      </w:r>
      <w:r w:rsidR="00AB2CEF" w:rsidRPr="007020D5">
        <w:rPr>
          <w:color w:val="000000" w:themeColor="text1"/>
          <w:sz w:val="24"/>
          <w:szCs w:val="24"/>
        </w:rPr>
        <w:t>имущества,</w:t>
      </w:r>
      <w:r w:rsidR="00C85BE6" w:rsidRPr="007020D5">
        <w:rPr>
          <w:color w:val="000000" w:themeColor="text1"/>
          <w:sz w:val="24"/>
          <w:szCs w:val="24"/>
        </w:rPr>
        <w:t xml:space="preserve"> </w:t>
      </w:r>
      <w:r w:rsidR="00AB2CEF" w:rsidRPr="007020D5">
        <w:rPr>
          <w:color w:val="000000" w:themeColor="text1"/>
          <w:sz w:val="24"/>
          <w:szCs w:val="24"/>
        </w:rPr>
        <w:t>его использовании, о принятых учреждением обязательствах, полученных им финансовых результатах и формирование бухгалтерской отчетности, необходимой внутренним и внешним пользов</w:t>
      </w:r>
      <w:r w:rsidRPr="007020D5">
        <w:rPr>
          <w:color w:val="000000" w:themeColor="text1"/>
          <w:sz w:val="24"/>
          <w:szCs w:val="24"/>
        </w:rPr>
        <w:t>ателям бухгалтерской отчетности.</w:t>
      </w:r>
    </w:p>
    <w:p w:rsidR="00AB2CEF" w:rsidRPr="007020D5" w:rsidRDefault="005F7F09" w:rsidP="009F50BD">
      <w:pPr>
        <w:rPr>
          <w:color w:val="000000" w:themeColor="text1"/>
          <w:sz w:val="24"/>
          <w:szCs w:val="24"/>
        </w:rPr>
      </w:pPr>
      <w:r w:rsidRPr="007020D5">
        <w:rPr>
          <w:color w:val="000000" w:themeColor="text1"/>
          <w:sz w:val="24"/>
          <w:szCs w:val="24"/>
        </w:rPr>
        <w:t>П</w:t>
      </w:r>
      <w:r w:rsidR="00AB2CEF" w:rsidRPr="007020D5">
        <w:rPr>
          <w:color w:val="000000" w:themeColor="text1"/>
          <w:sz w:val="24"/>
          <w:szCs w:val="24"/>
        </w:rPr>
        <w:t>редоставление информации, необходимой внутренним и внешним пользователям бухгалтерской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учреждением фактов хозяйственной жизни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w:t>
      </w:r>
    </w:p>
    <w:p w:rsidR="00AB2CEF" w:rsidRPr="007020D5" w:rsidRDefault="00D5121E" w:rsidP="009F50BD">
      <w:pPr>
        <w:rPr>
          <w:color w:val="000000" w:themeColor="text1"/>
          <w:sz w:val="24"/>
          <w:szCs w:val="24"/>
        </w:rPr>
      </w:pPr>
      <w:r w:rsidRPr="007020D5">
        <w:rPr>
          <w:color w:val="000000" w:themeColor="text1"/>
          <w:sz w:val="24"/>
          <w:szCs w:val="24"/>
        </w:rPr>
        <w:t xml:space="preserve">1.2.1.8. </w:t>
      </w:r>
      <w:r w:rsidR="00AB2CEF" w:rsidRPr="007020D5">
        <w:rPr>
          <w:color w:val="000000" w:themeColor="text1"/>
          <w:sz w:val="24"/>
          <w:szCs w:val="24"/>
        </w:rPr>
        <w:t xml:space="preserve">Ответственным за </w:t>
      </w:r>
      <w:r w:rsidR="008D1395" w:rsidRPr="007020D5">
        <w:rPr>
          <w:color w:val="000000" w:themeColor="text1"/>
          <w:sz w:val="24"/>
          <w:szCs w:val="24"/>
        </w:rPr>
        <w:t xml:space="preserve">организацию ведения </w:t>
      </w:r>
      <w:r w:rsidR="00AB2CEF" w:rsidRPr="007020D5">
        <w:rPr>
          <w:color w:val="000000" w:themeColor="text1"/>
          <w:sz w:val="24"/>
          <w:szCs w:val="24"/>
        </w:rPr>
        <w:t xml:space="preserve">бухгалтерского учета в учреждении является </w:t>
      </w:r>
      <w:r w:rsidR="008D1395" w:rsidRPr="007020D5">
        <w:rPr>
          <w:color w:val="000000" w:themeColor="text1"/>
          <w:sz w:val="24"/>
          <w:szCs w:val="24"/>
        </w:rPr>
        <w:t>руководитель</w:t>
      </w:r>
      <w:r w:rsidR="0074136F" w:rsidRPr="007020D5">
        <w:rPr>
          <w:color w:val="000000" w:themeColor="text1"/>
          <w:sz w:val="24"/>
          <w:szCs w:val="24"/>
        </w:rPr>
        <w:t xml:space="preserve"> учреждения</w:t>
      </w:r>
      <w:r w:rsidR="00AF26D2" w:rsidRPr="007020D5">
        <w:rPr>
          <w:color w:val="000000" w:themeColor="text1"/>
          <w:sz w:val="24"/>
          <w:szCs w:val="24"/>
        </w:rPr>
        <w:t>.</w:t>
      </w:r>
    </w:p>
    <w:p w:rsidR="0074136F" w:rsidRPr="007020D5" w:rsidRDefault="0074136F" w:rsidP="0074136F">
      <w:pPr>
        <w:pStyle w:val="af9"/>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Основание: </w:t>
      </w:r>
      <w:r w:rsidRPr="007020D5">
        <w:rPr>
          <w:i/>
          <w:color w:val="000000" w:themeColor="text1"/>
        </w:rPr>
        <w:t>часть 1 статьи 7 Закона от 6 декабря 2011 г. № 402-ФЗ</w:t>
      </w:r>
      <w:r w:rsidRPr="007020D5">
        <w:rPr>
          <w:color w:val="000000" w:themeColor="text1"/>
        </w:rPr>
        <w:t>.</w:t>
      </w:r>
    </w:p>
    <w:p w:rsidR="0074136F" w:rsidRPr="007020D5" w:rsidRDefault="00AF26D2" w:rsidP="0074136F">
      <w:pPr>
        <w:pStyle w:val="af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i/>
          <w:iCs/>
          <w:color w:val="000000" w:themeColor="text1"/>
        </w:rPr>
      </w:pPr>
      <w:r w:rsidRPr="007020D5">
        <w:rPr>
          <w:color w:val="000000" w:themeColor="text1"/>
        </w:rPr>
        <w:tab/>
        <w:t xml:space="preserve">1.2.1.9 </w:t>
      </w:r>
      <w:r w:rsidR="0074136F" w:rsidRPr="007020D5">
        <w:rPr>
          <w:color w:val="000000" w:themeColor="text1"/>
        </w:rPr>
        <w:t>О</w:t>
      </w:r>
      <w:r w:rsidR="0074136F" w:rsidRPr="007020D5">
        <w:rPr>
          <w:rStyle w:val="aff0"/>
          <w:i w:val="0"/>
          <w:iCs w:val="0"/>
          <w:color w:val="000000" w:themeColor="text1"/>
          <w:shd w:val="clear" w:color="auto" w:fill="FFFFFF"/>
        </w:rPr>
        <w:t>рганизация и ведение бухгалтерского учета осуществляются субъектом учета (бухгалтерией</w:t>
      </w:r>
      <w:r w:rsidR="00E062C9" w:rsidRPr="007020D5">
        <w:rPr>
          <w:rStyle w:val="aff0"/>
          <w:i w:val="0"/>
          <w:iCs w:val="0"/>
          <w:color w:val="000000" w:themeColor="text1"/>
          <w:shd w:val="clear" w:color="auto" w:fill="FFFFFF"/>
        </w:rPr>
        <w:t xml:space="preserve"> </w:t>
      </w:r>
      <w:r w:rsidR="0074136F" w:rsidRPr="007020D5">
        <w:rPr>
          <w:rStyle w:val="aff0"/>
          <w:i w:val="0"/>
          <w:iCs w:val="0"/>
          <w:color w:val="000000" w:themeColor="text1"/>
          <w:shd w:val="clear" w:color="auto" w:fill="FFFFFF"/>
        </w:rPr>
        <w:t>- возглавляемой главным бухгалтером) в соответствии с учетной политикой, сформированной согласно федеральному стандарту бухгалтерского учета для организаций государственного сектора «Учетная политика, оценочные значения и ошибки»</w:t>
      </w:r>
      <w:r w:rsidR="0074136F" w:rsidRPr="007020D5">
        <w:rPr>
          <w:i/>
          <w:iCs/>
          <w:color w:val="000000" w:themeColor="text1"/>
        </w:rPr>
        <w:t>.</w:t>
      </w:r>
    </w:p>
    <w:p w:rsidR="0074136F" w:rsidRPr="007020D5" w:rsidRDefault="0074136F" w:rsidP="0074136F">
      <w:pPr>
        <w:pStyle w:val="af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Ответственным за ведение бухгалтерского учета в учреждении является главный бухгалтер.</w:t>
      </w:r>
      <w:r w:rsidRPr="007020D5">
        <w:rPr>
          <w:color w:val="000000" w:themeColor="text1"/>
        </w:rPr>
        <w:br/>
        <w:t>Основание: часть 3 статьи 7 Закона от 6 декабря 2011 г. № 402-ФЗ</w:t>
      </w:r>
      <w:r w:rsidR="00196E57" w:rsidRPr="007020D5">
        <w:rPr>
          <w:color w:val="000000" w:themeColor="text1"/>
        </w:rPr>
        <w:t xml:space="preserve">, </w:t>
      </w:r>
    </w:p>
    <w:p w:rsidR="005A1397" w:rsidRPr="007020D5" w:rsidRDefault="00AB2CEF" w:rsidP="0074136F">
      <w:pPr>
        <w:ind w:firstLine="0"/>
        <w:rPr>
          <w:i/>
          <w:color w:val="000000" w:themeColor="text1"/>
          <w:sz w:val="24"/>
          <w:szCs w:val="24"/>
        </w:rPr>
      </w:pPr>
      <w:r w:rsidRPr="007020D5">
        <w:rPr>
          <w:color w:val="000000" w:themeColor="text1"/>
          <w:sz w:val="24"/>
          <w:szCs w:val="24"/>
        </w:rPr>
        <w:t>Деятельность работников бухгалтерии учреждения регламентируется их должностными инструкциями</w:t>
      </w:r>
      <w:r w:rsidR="00C73821" w:rsidRPr="007020D5">
        <w:rPr>
          <w:i/>
          <w:color w:val="000000" w:themeColor="text1"/>
          <w:sz w:val="24"/>
          <w:szCs w:val="24"/>
        </w:rPr>
        <w:t>.</w:t>
      </w:r>
    </w:p>
    <w:p w:rsidR="00723A63" w:rsidRPr="007020D5" w:rsidRDefault="00723A63" w:rsidP="00AF2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lastRenderedPageBreak/>
        <w:t xml:space="preserve"> </w:t>
      </w:r>
      <w:r w:rsidR="00AF26D2" w:rsidRPr="007020D5">
        <w:rPr>
          <w:color w:val="000000" w:themeColor="text1"/>
          <w:sz w:val="24"/>
          <w:szCs w:val="24"/>
        </w:rPr>
        <w:t xml:space="preserve">1.2.1.10 </w:t>
      </w:r>
      <w:r w:rsidRPr="007020D5">
        <w:rPr>
          <w:color w:val="000000" w:themeColor="text1"/>
          <w:sz w:val="24"/>
          <w:szCs w:val="24"/>
        </w:rPr>
        <w:t>Учреждение публикует основные положения учетной политики на своем официальном сайте путем размещения основных положений  учетной политики.</w:t>
      </w:r>
    </w:p>
    <w:p w:rsidR="00723A63" w:rsidRPr="007020D5" w:rsidRDefault="00723A63" w:rsidP="00AF2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t xml:space="preserve">Основание: </w:t>
      </w:r>
      <w:r w:rsidRPr="007020D5">
        <w:rPr>
          <w:i/>
          <w:color w:val="000000" w:themeColor="text1"/>
          <w:sz w:val="24"/>
          <w:szCs w:val="24"/>
        </w:rPr>
        <w:t>пункт 9 СГС «Учетная политика, оценочные значения и ошибки».</w:t>
      </w:r>
    </w:p>
    <w:p w:rsidR="00723A63" w:rsidRPr="007020D5" w:rsidRDefault="008A5338" w:rsidP="008A5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 xml:space="preserve">         </w:t>
      </w:r>
      <w:r w:rsidR="00723A63" w:rsidRPr="007020D5">
        <w:rPr>
          <w:color w:val="000000" w:themeColor="text1"/>
          <w:sz w:val="24"/>
          <w:szCs w:val="24"/>
        </w:rPr>
        <w:t xml:space="preserve"> </w:t>
      </w:r>
      <w:r w:rsidRPr="007020D5">
        <w:rPr>
          <w:color w:val="000000" w:themeColor="text1"/>
          <w:sz w:val="24"/>
          <w:szCs w:val="24"/>
        </w:rPr>
        <w:t xml:space="preserve">1.2.1.11 </w:t>
      </w:r>
      <w:r w:rsidR="00723A63" w:rsidRPr="007020D5">
        <w:rPr>
          <w:color w:val="000000" w:themeColor="text1"/>
          <w:sz w:val="24"/>
          <w:szCs w:val="24"/>
        </w:rPr>
        <w:t>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и движение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723A63" w:rsidRPr="007020D5" w:rsidRDefault="00723A63" w:rsidP="00AF2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t>Основание: пункты 17, 20, 32 СГС «Учетная политика, оценочные значения и ошибки».</w:t>
      </w:r>
    </w:p>
    <w:p w:rsidR="00BD0BED" w:rsidRPr="007020D5" w:rsidRDefault="00BD0BED" w:rsidP="00BD0BED">
      <w:pPr>
        <w:rPr>
          <w:color w:val="000000" w:themeColor="text1"/>
          <w:sz w:val="24"/>
          <w:szCs w:val="24"/>
        </w:rPr>
      </w:pPr>
      <w:r w:rsidRPr="007020D5">
        <w:rPr>
          <w:color w:val="000000" w:themeColor="text1"/>
          <w:sz w:val="24"/>
          <w:szCs w:val="24"/>
        </w:rPr>
        <w:t>1.2.1.</w:t>
      </w:r>
      <w:r w:rsidR="008A5338" w:rsidRPr="007020D5">
        <w:rPr>
          <w:color w:val="000000" w:themeColor="text1"/>
          <w:sz w:val="24"/>
          <w:szCs w:val="24"/>
        </w:rPr>
        <w:t>11</w:t>
      </w:r>
      <w:r w:rsidRPr="007020D5">
        <w:rPr>
          <w:color w:val="000000" w:themeColor="text1"/>
          <w:sz w:val="24"/>
          <w:szCs w:val="24"/>
        </w:rPr>
        <w:t xml:space="preserve">. Перечень должностей работников, имеющих право получения доверенностей, приведен </w:t>
      </w:r>
      <w:r w:rsidR="00073487" w:rsidRPr="007020D5">
        <w:rPr>
          <w:color w:val="000000" w:themeColor="text1"/>
          <w:sz w:val="24"/>
          <w:szCs w:val="24"/>
        </w:rPr>
        <w:t>в приложении</w:t>
      </w:r>
      <w:r w:rsidR="00453B96" w:rsidRPr="007020D5">
        <w:rPr>
          <w:i/>
          <w:color w:val="000000" w:themeColor="text1"/>
          <w:sz w:val="24"/>
          <w:szCs w:val="24"/>
        </w:rPr>
        <w:t xml:space="preserve"> 2</w:t>
      </w:r>
      <w:r w:rsidRPr="007020D5">
        <w:rPr>
          <w:color w:val="000000" w:themeColor="text1"/>
          <w:sz w:val="24"/>
          <w:szCs w:val="24"/>
        </w:rPr>
        <w:t xml:space="preserve"> к настоящей учетной политике.</w:t>
      </w:r>
    </w:p>
    <w:p w:rsidR="00BD0BED" w:rsidRPr="007020D5" w:rsidRDefault="00BD0BED" w:rsidP="00BD0BED">
      <w:pPr>
        <w:rPr>
          <w:color w:val="000000" w:themeColor="text1"/>
          <w:sz w:val="24"/>
          <w:szCs w:val="24"/>
        </w:rPr>
      </w:pPr>
      <w:r w:rsidRPr="007020D5">
        <w:rPr>
          <w:color w:val="000000" w:themeColor="text1"/>
          <w:sz w:val="24"/>
          <w:szCs w:val="24"/>
        </w:rPr>
        <w:t xml:space="preserve">1.2.1.10. Перечень должностей работников, имеющих право получать бланки строгой отчетности, приведен в </w:t>
      </w:r>
      <w:r w:rsidR="00073487" w:rsidRPr="007020D5">
        <w:rPr>
          <w:color w:val="000000" w:themeColor="text1"/>
          <w:sz w:val="24"/>
          <w:szCs w:val="24"/>
        </w:rPr>
        <w:t xml:space="preserve">приложении </w:t>
      </w:r>
      <w:r w:rsidR="00A2415B" w:rsidRPr="007020D5">
        <w:rPr>
          <w:i/>
          <w:color w:val="000000" w:themeColor="text1"/>
          <w:sz w:val="24"/>
          <w:szCs w:val="24"/>
        </w:rPr>
        <w:t>3</w:t>
      </w:r>
      <w:r w:rsidRPr="007020D5">
        <w:rPr>
          <w:color w:val="000000" w:themeColor="text1"/>
          <w:sz w:val="24"/>
          <w:szCs w:val="24"/>
        </w:rPr>
        <w:t xml:space="preserve"> к настоящей учетной политике. Положение о приемке, хранении, выдаче (списании) бланков строгой отчетности приведено в </w:t>
      </w:r>
      <w:r w:rsidR="00073487" w:rsidRPr="007020D5">
        <w:rPr>
          <w:color w:val="000000" w:themeColor="text1"/>
          <w:sz w:val="24"/>
          <w:szCs w:val="24"/>
        </w:rPr>
        <w:t>приложении</w:t>
      </w:r>
      <w:r w:rsidR="00EC28C8" w:rsidRPr="007020D5">
        <w:rPr>
          <w:color w:val="000000" w:themeColor="text1"/>
          <w:sz w:val="24"/>
          <w:szCs w:val="24"/>
        </w:rPr>
        <w:t xml:space="preserve"> 4</w:t>
      </w:r>
      <w:r w:rsidRPr="007020D5">
        <w:rPr>
          <w:color w:val="000000" w:themeColor="text1"/>
          <w:sz w:val="24"/>
          <w:szCs w:val="24"/>
        </w:rPr>
        <w:t xml:space="preserve"> к настоящей учетной политике.</w:t>
      </w:r>
    </w:p>
    <w:p w:rsidR="00BD0BED" w:rsidRPr="007020D5" w:rsidRDefault="00BD0BED" w:rsidP="00BD0BED">
      <w:pPr>
        <w:rPr>
          <w:color w:val="000000" w:themeColor="text1"/>
          <w:sz w:val="24"/>
          <w:szCs w:val="24"/>
        </w:rPr>
      </w:pPr>
      <w:r w:rsidRPr="007020D5">
        <w:rPr>
          <w:color w:val="000000" w:themeColor="text1"/>
          <w:sz w:val="24"/>
          <w:szCs w:val="24"/>
        </w:rPr>
        <w:t>1.2.1.1</w:t>
      </w:r>
      <w:r w:rsidR="007F76F4" w:rsidRPr="007020D5">
        <w:rPr>
          <w:color w:val="000000" w:themeColor="text1"/>
          <w:sz w:val="24"/>
          <w:szCs w:val="24"/>
        </w:rPr>
        <w:t>1</w:t>
      </w:r>
      <w:r w:rsidRPr="007020D5">
        <w:rPr>
          <w:color w:val="000000" w:themeColor="text1"/>
          <w:sz w:val="24"/>
          <w:szCs w:val="24"/>
        </w:rPr>
        <w:t>.  В учреждении утвержден состав постоянно действующих комиссий:</w:t>
      </w:r>
    </w:p>
    <w:p w:rsidR="00BD0BED" w:rsidRPr="007020D5" w:rsidRDefault="00BD0BED" w:rsidP="00BD0BED">
      <w:pPr>
        <w:pStyle w:val="af9"/>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 комиссии по поступлению и выбытию активов. </w:t>
      </w:r>
    </w:p>
    <w:p w:rsidR="00BD0BED" w:rsidRPr="007020D5" w:rsidRDefault="00BD0BED" w:rsidP="00073487">
      <w:pPr>
        <w:pStyle w:val="af9"/>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ab/>
        <w:t xml:space="preserve">Состав постоянно действующей комиссии по поступлению и выбытию активов утверждается отдельным приказом руководителя учреждения. Деятельность постоянно действующей комиссии по поступлению и выбытию активов осуществляется в соответствии с положением о комиссии по поступлению и выбытию активов, приведенном </w:t>
      </w:r>
      <w:r w:rsidR="00B51D65" w:rsidRPr="007020D5">
        <w:rPr>
          <w:i/>
          <w:color w:val="000000" w:themeColor="text1"/>
        </w:rPr>
        <w:t xml:space="preserve">в </w:t>
      </w:r>
      <w:r w:rsidR="00073487" w:rsidRPr="007020D5">
        <w:rPr>
          <w:color w:val="000000" w:themeColor="text1"/>
        </w:rPr>
        <w:t>приложении</w:t>
      </w:r>
      <w:r w:rsidR="00B51D65" w:rsidRPr="007020D5">
        <w:rPr>
          <w:i/>
          <w:color w:val="000000" w:themeColor="text1"/>
        </w:rPr>
        <w:t xml:space="preserve"> 5</w:t>
      </w:r>
      <w:r w:rsidRPr="007020D5">
        <w:rPr>
          <w:color w:val="000000" w:themeColor="text1"/>
        </w:rPr>
        <w:t xml:space="preserve"> к настоящей учетной политике.</w:t>
      </w:r>
    </w:p>
    <w:p w:rsidR="00073487" w:rsidRPr="007020D5" w:rsidRDefault="00073487" w:rsidP="00073487">
      <w:pPr>
        <w:pStyle w:val="af9"/>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7020D5">
        <w:rPr>
          <w:color w:val="000000" w:themeColor="text1"/>
        </w:rPr>
        <w:tab/>
      </w:r>
      <w:r w:rsidRPr="007020D5">
        <w:rPr>
          <w:color w:val="000000" w:themeColor="text1"/>
        </w:rPr>
        <w:tab/>
        <w:t>1.2.1.12.  Операции по отдельным видам целевых средств, получаемых учреждением, для учета которых инструкцией № 157н не предусмотрен отдельный код вида деятельности, отражаются по коду вида деятельности «2». К таким целевым средствам, получаемым учреждением, относятся: добровольные пожертвования, спонсорская помощь, гранты, целевые взносы юридических и (или) физических лиц, в том числе родителей (законных представителей).</w:t>
      </w:r>
    </w:p>
    <w:p w:rsidR="00073487" w:rsidRPr="007020D5" w:rsidRDefault="00073487" w:rsidP="00073487">
      <w:pPr>
        <w:pStyle w:val="af9"/>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ab/>
      </w:r>
      <w:r w:rsidRPr="007020D5">
        <w:rPr>
          <w:color w:val="000000" w:themeColor="text1"/>
        </w:rPr>
        <w:tab/>
        <w:t>1.2.1.13 Лимит остатка наличных денег в кассе  не установлен.</w:t>
      </w:r>
    </w:p>
    <w:p w:rsidR="008B7325" w:rsidRPr="007020D5" w:rsidRDefault="008B7325" w:rsidP="00073487">
      <w:pPr>
        <w:pStyle w:val="af9"/>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8B7325" w:rsidRPr="007020D5" w:rsidRDefault="008B7325" w:rsidP="008B7325">
      <w:pPr>
        <w:jc w:val="center"/>
        <w:rPr>
          <w:b/>
          <w:color w:val="000000" w:themeColor="text1"/>
          <w:sz w:val="24"/>
          <w:szCs w:val="24"/>
        </w:rPr>
      </w:pPr>
      <w:r w:rsidRPr="007020D5">
        <w:rPr>
          <w:b/>
          <w:color w:val="000000" w:themeColor="text1"/>
          <w:sz w:val="24"/>
          <w:szCs w:val="24"/>
        </w:rPr>
        <w:t>1.3 Рабочий план счетов.</w:t>
      </w:r>
    </w:p>
    <w:p w:rsidR="008B7325" w:rsidRPr="007020D5" w:rsidRDefault="008B7325" w:rsidP="008B7325">
      <w:pPr>
        <w:jc w:val="center"/>
        <w:rPr>
          <w:b/>
          <w:color w:val="000000" w:themeColor="text1"/>
          <w:sz w:val="24"/>
          <w:szCs w:val="24"/>
        </w:rPr>
      </w:pPr>
    </w:p>
    <w:p w:rsidR="00AB2CEF" w:rsidRPr="007020D5" w:rsidRDefault="00AB2CEF" w:rsidP="009F50BD">
      <w:pPr>
        <w:rPr>
          <w:color w:val="000000" w:themeColor="text1"/>
          <w:sz w:val="24"/>
          <w:szCs w:val="24"/>
        </w:rPr>
      </w:pPr>
      <w:r w:rsidRPr="007020D5">
        <w:rPr>
          <w:color w:val="000000" w:themeColor="text1"/>
          <w:sz w:val="24"/>
          <w:szCs w:val="24"/>
        </w:rPr>
        <w:t>Бухгалтерский учет в учреждении ведется автоматизированным способом</w:t>
      </w:r>
      <w:r w:rsidR="00B924F0" w:rsidRPr="007020D5">
        <w:rPr>
          <w:color w:val="000000" w:themeColor="text1"/>
          <w:sz w:val="24"/>
          <w:szCs w:val="24"/>
        </w:rPr>
        <w:t>.</w:t>
      </w:r>
    </w:p>
    <w:p w:rsidR="00A120D2" w:rsidRPr="007020D5" w:rsidRDefault="00B854A9" w:rsidP="009F50BD">
      <w:pPr>
        <w:rPr>
          <w:color w:val="000000" w:themeColor="text1"/>
          <w:sz w:val="24"/>
          <w:szCs w:val="24"/>
        </w:rPr>
      </w:pPr>
      <w:r w:rsidRPr="007020D5">
        <w:rPr>
          <w:color w:val="000000" w:themeColor="text1"/>
          <w:sz w:val="24"/>
          <w:szCs w:val="24"/>
        </w:rPr>
        <w:t xml:space="preserve">Бухгалтерский учет в учреждении ведется в соответствии с </w:t>
      </w:r>
      <w:r w:rsidR="00182CC7" w:rsidRPr="007020D5">
        <w:rPr>
          <w:color w:val="000000" w:themeColor="text1"/>
          <w:sz w:val="24"/>
          <w:szCs w:val="24"/>
        </w:rPr>
        <w:t>р</w:t>
      </w:r>
      <w:r w:rsidRPr="007020D5">
        <w:rPr>
          <w:color w:val="000000" w:themeColor="text1"/>
          <w:sz w:val="24"/>
          <w:szCs w:val="24"/>
        </w:rPr>
        <w:t>абочим планом счетов бухгалтерского учета, содержащи</w:t>
      </w:r>
      <w:r w:rsidR="00AA1CC0" w:rsidRPr="007020D5">
        <w:rPr>
          <w:color w:val="000000" w:themeColor="text1"/>
          <w:sz w:val="24"/>
          <w:szCs w:val="24"/>
        </w:rPr>
        <w:t>м</w:t>
      </w:r>
      <w:r w:rsidRPr="007020D5">
        <w:rPr>
          <w:color w:val="000000" w:themeColor="text1"/>
          <w:sz w:val="24"/>
          <w:szCs w:val="24"/>
        </w:rPr>
        <w:t xml:space="preserve"> синтетические и</w:t>
      </w:r>
      <w:r w:rsidR="00CA268C" w:rsidRPr="007020D5">
        <w:rPr>
          <w:color w:val="000000" w:themeColor="text1"/>
          <w:sz w:val="24"/>
          <w:szCs w:val="24"/>
        </w:rPr>
        <w:t xml:space="preserve"> </w:t>
      </w:r>
      <w:r w:rsidRPr="007020D5">
        <w:rPr>
          <w:color w:val="000000" w:themeColor="text1"/>
          <w:sz w:val="24"/>
          <w:szCs w:val="24"/>
        </w:rPr>
        <w:t>аналитические счета, разработанны</w:t>
      </w:r>
      <w:r w:rsidR="00AA1CC0" w:rsidRPr="007020D5">
        <w:rPr>
          <w:color w:val="000000" w:themeColor="text1"/>
          <w:sz w:val="24"/>
          <w:szCs w:val="24"/>
        </w:rPr>
        <w:t>м</w:t>
      </w:r>
      <w:r w:rsidRPr="007020D5">
        <w:rPr>
          <w:color w:val="000000" w:themeColor="text1"/>
          <w:sz w:val="24"/>
          <w:szCs w:val="24"/>
        </w:rPr>
        <w:t xml:space="preserve"> на основе </w:t>
      </w:r>
      <w:r w:rsidR="00182CC7" w:rsidRPr="007020D5">
        <w:rPr>
          <w:color w:val="000000" w:themeColor="text1"/>
          <w:sz w:val="24"/>
          <w:szCs w:val="24"/>
        </w:rPr>
        <w:t>е</w:t>
      </w:r>
      <w:r w:rsidRPr="007020D5">
        <w:rPr>
          <w:color w:val="000000" w:themeColor="text1"/>
          <w:sz w:val="24"/>
          <w:szCs w:val="24"/>
        </w:rPr>
        <w:t xml:space="preserve">диного плана счетов бухгалтерского учета, утвержденного </w:t>
      </w:r>
      <w:r w:rsidR="00182CC7" w:rsidRPr="007020D5">
        <w:rPr>
          <w:color w:val="000000" w:themeColor="text1"/>
          <w:sz w:val="24"/>
          <w:szCs w:val="24"/>
        </w:rPr>
        <w:t>п</w:t>
      </w:r>
      <w:r w:rsidRPr="007020D5">
        <w:rPr>
          <w:color w:val="000000" w:themeColor="text1"/>
          <w:sz w:val="24"/>
          <w:szCs w:val="24"/>
        </w:rPr>
        <w:t xml:space="preserve">риказом Минфина России от </w:t>
      </w:r>
      <w:r w:rsidR="00182CC7" w:rsidRPr="007020D5">
        <w:rPr>
          <w:color w:val="000000" w:themeColor="text1"/>
          <w:sz w:val="24"/>
          <w:szCs w:val="24"/>
        </w:rPr>
        <w:t xml:space="preserve">1 декабря </w:t>
      </w:r>
      <w:r w:rsidRPr="007020D5">
        <w:rPr>
          <w:color w:val="000000" w:themeColor="text1"/>
          <w:sz w:val="24"/>
          <w:szCs w:val="24"/>
        </w:rPr>
        <w:t>2010</w:t>
      </w:r>
      <w:r w:rsidR="00182CC7" w:rsidRPr="007020D5">
        <w:rPr>
          <w:color w:val="000000" w:themeColor="text1"/>
          <w:sz w:val="24"/>
          <w:szCs w:val="24"/>
        </w:rPr>
        <w:t xml:space="preserve"> г.</w:t>
      </w:r>
      <w:r w:rsidRPr="007020D5">
        <w:rPr>
          <w:color w:val="000000" w:themeColor="text1"/>
          <w:sz w:val="24"/>
          <w:szCs w:val="24"/>
        </w:rPr>
        <w:t xml:space="preserve"> № 157н, и </w:t>
      </w:r>
      <w:r w:rsidR="00182CC7" w:rsidRPr="007020D5">
        <w:rPr>
          <w:color w:val="000000" w:themeColor="text1"/>
          <w:sz w:val="24"/>
          <w:szCs w:val="24"/>
        </w:rPr>
        <w:t>п</w:t>
      </w:r>
      <w:r w:rsidRPr="007020D5">
        <w:rPr>
          <w:color w:val="000000" w:themeColor="text1"/>
          <w:sz w:val="24"/>
          <w:szCs w:val="24"/>
        </w:rPr>
        <w:t xml:space="preserve">лана счетов бухгалтерского учета бюджетных учреждений, утвержденного </w:t>
      </w:r>
      <w:r w:rsidR="00182CC7" w:rsidRPr="007020D5">
        <w:rPr>
          <w:color w:val="000000" w:themeColor="text1"/>
          <w:sz w:val="24"/>
          <w:szCs w:val="24"/>
        </w:rPr>
        <w:t>п</w:t>
      </w:r>
      <w:r w:rsidRPr="007020D5">
        <w:rPr>
          <w:color w:val="000000" w:themeColor="text1"/>
          <w:sz w:val="24"/>
          <w:szCs w:val="24"/>
        </w:rPr>
        <w:t>риказом Минфина России от 16</w:t>
      </w:r>
      <w:r w:rsidR="00C662E1" w:rsidRPr="007020D5">
        <w:rPr>
          <w:color w:val="000000" w:themeColor="text1"/>
          <w:sz w:val="24"/>
          <w:szCs w:val="24"/>
        </w:rPr>
        <w:t xml:space="preserve"> декабря </w:t>
      </w:r>
      <w:r w:rsidRPr="007020D5">
        <w:rPr>
          <w:color w:val="000000" w:themeColor="text1"/>
          <w:sz w:val="24"/>
          <w:szCs w:val="24"/>
        </w:rPr>
        <w:t>2010</w:t>
      </w:r>
      <w:r w:rsidR="00182CC7" w:rsidRPr="007020D5">
        <w:rPr>
          <w:color w:val="000000" w:themeColor="text1"/>
          <w:sz w:val="24"/>
          <w:szCs w:val="24"/>
        </w:rPr>
        <w:t xml:space="preserve"> г.</w:t>
      </w:r>
      <w:r w:rsidRPr="007020D5">
        <w:rPr>
          <w:color w:val="000000" w:themeColor="text1"/>
          <w:sz w:val="24"/>
          <w:szCs w:val="24"/>
        </w:rPr>
        <w:t xml:space="preserve"> № 174н</w:t>
      </w:r>
      <w:r w:rsidR="00182CC7" w:rsidRPr="007020D5">
        <w:rPr>
          <w:color w:val="000000" w:themeColor="text1"/>
          <w:sz w:val="24"/>
          <w:szCs w:val="24"/>
        </w:rPr>
        <w:t>,</w:t>
      </w:r>
      <w:r w:rsidR="00CA268C" w:rsidRPr="007020D5">
        <w:rPr>
          <w:color w:val="000000" w:themeColor="text1"/>
          <w:sz w:val="24"/>
          <w:szCs w:val="24"/>
        </w:rPr>
        <w:t xml:space="preserve"> </w:t>
      </w:r>
      <w:r w:rsidRPr="007020D5">
        <w:rPr>
          <w:color w:val="000000" w:themeColor="text1"/>
          <w:sz w:val="24"/>
          <w:szCs w:val="24"/>
        </w:rPr>
        <w:t xml:space="preserve">Рабочий план счетов приведен в </w:t>
      </w:r>
      <w:r w:rsidR="00AD0948" w:rsidRPr="007020D5">
        <w:rPr>
          <w:color w:val="000000" w:themeColor="text1"/>
          <w:sz w:val="24"/>
          <w:szCs w:val="24"/>
        </w:rPr>
        <w:t xml:space="preserve">таблице 1.1 </w:t>
      </w:r>
      <w:r w:rsidR="009E3690" w:rsidRPr="007020D5">
        <w:rPr>
          <w:color w:val="000000" w:themeColor="text1"/>
          <w:sz w:val="24"/>
          <w:szCs w:val="24"/>
        </w:rPr>
        <w:t>п</w:t>
      </w:r>
      <w:r w:rsidR="00AD0948" w:rsidRPr="007020D5">
        <w:rPr>
          <w:color w:val="000000" w:themeColor="text1"/>
          <w:sz w:val="24"/>
          <w:szCs w:val="24"/>
        </w:rPr>
        <w:t xml:space="preserve">риложения </w:t>
      </w:r>
      <w:r w:rsidRPr="007020D5">
        <w:rPr>
          <w:color w:val="000000" w:themeColor="text1"/>
          <w:sz w:val="24"/>
          <w:szCs w:val="24"/>
        </w:rPr>
        <w:t>1</w:t>
      </w:r>
      <w:r w:rsidR="00C95981" w:rsidRPr="007020D5">
        <w:rPr>
          <w:color w:val="000000" w:themeColor="text1"/>
          <w:sz w:val="24"/>
          <w:szCs w:val="24"/>
        </w:rPr>
        <w:t xml:space="preserve"> </w:t>
      </w:r>
      <w:r w:rsidR="00AD0948" w:rsidRPr="007020D5">
        <w:rPr>
          <w:color w:val="000000" w:themeColor="text1"/>
          <w:sz w:val="24"/>
          <w:szCs w:val="24"/>
        </w:rPr>
        <w:t>к настоящей учетной политике</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7020D5">
        <w:rPr>
          <w:color w:val="000000" w:themeColor="text1"/>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Учреждение применяет </w:t>
      </w:r>
      <w:proofErr w:type="spellStart"/>
      <w:r w:rsidRPr="007020D5">
        <w:rPr>
          <w:color w:val="000000" w:themeColor="text1"/>
        </w:rPr>
        <w:t>забалансовые</w:t>
      </w:r>
      <w:proofErr w:type="spellEnd"/>
      <w:r w:rsidRPr="007020D5">
        <w:rPr>
          <w:color w:val="000000" w:themeColor="text1"/>
        </w:rPr>
        <w:t xml:space="preserve"> счета, утвержденные в Инструкции к Единому плану счетов № 157н.</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Перечень используемых </w:t>
      </w:r>
      <w:proofErr w:type="spellStart"/>
      <w:r w:rsidRPr="007020D5">
        <w:rPr>
          <w:color w:val="000000" w:themeColor="text1"/>
        </w:rPr>
        <w:t>забалансовых</w:t>
      </w:r>
      <w:proofErr w:type="spellEnd"/>
      <w:r w:rsidRPr="007020D5">
        <w:rPr>
          <w:color w:val="000000" w:themeColor="text1"/>
        </w:rPr>
        <w:t xml:space="preserve"> счетов приведен в </w:t>
      </w:r>
      <w:r w:rsidR="007F76F4" w:rsidRPr="007020D5">
        <w:rPr>
          <w:color w:val="000000" w:themeColor="text1"/>
        </w:rPr>
        <w:t>приложении 1</w:t>
      </w:r>
      <w:r w:rsidRPr="007020D5">
        <w:rPr>
          <w:color w:val="000000" w:themeColor="text1"/>
        </w:rPr>
        <w:t xml:space="preserve">. </w:t>
      </w:r>
      <w:r w:rsidRPr="007020D5">
        <w:rPr>
          <w:color w:val="000000" w:themeColor="text1"/>
        </w:rPr>
        <w:br/>
        <w:t>Основание: пункт 332 Инструкции к Единому плану счетов № 157н.</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Учет исполнения плана финансово- хозяйственной деятельности по средствам регионального бюджета, местного бюджета, по средствам от приносящей доход деятельности, а также по средствам во временном распоряжении осуществляется раздельно с составлением единого баланса учреждения с учетом источников поступивших денежных средств.</w:t>
      </w:r>
    </w:p>
    <w:p w:rsidR="00E1699F" w:rsidRPr="007020D5" w:rsidRDefault="00E1699F" w:rsidP="00E1699F">
      <w:pPr>
        <w:pStyle w:val="af7"/>
        <w:ind w:left="284"/>
        <w:rPr>
          <w:color w:val="000000" w:themeColor="text1"/>
          <w:sz w:val="24"/>
          <w:szCs w:val="24"/>
        </w:rPr>
      </w:pPr>
      <w:r w:rsidRPr="007020D5">
        <w:rPr>
          <w:color w:val="000000" w:themeColor="text1"/>
          <w:sz w:val="24"/>
          <w:szCs w:val="24"/>
        </w:rPr>
        <w:t>Структура счета бухгалтерского учета формируется следующим образом:</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в разрядах 1-4 номера счета бухгалтерского учета – указывается аналитический код вида услуги: 0702 «Общее образование», </w:t>
      </w:r>
      <w:r w:rsidR="00603E89">
        <w:rPr>
          <w:color w:val="000000" w:themeColor="text1"/>
        </w:rPr>
        <w:t xml:space="preserve">0703 «Дополнительное образование», </w:t>
      </w:r>
      <w:r w:rsidRPr="007020D5">
        <w:rPr>
          <w:color w:val="000000" w:themeColor="text1"/>
        </w:rPr>
        <w:t>0707 «Молодежная политика», 1003 «Социальное обеспечение населения», 0709 «Другие вопросы в области образования», 1004 «Охрана семьи и детства»</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в разрядах 5-14 номера счета бухгалтерского учета - указываются нули;</w:t>
      </w:r>
    </w:p>
    <w:p w:rsidR="00E1699F" w:rsidRPr="007020D5" w:rsidRDefault="00E1699F" w:rsidP="00E1699F">
      <w:pPr>
        <w:rPr>
          <w:color w:val="000000" w:themeColor="text1"/>
          <w:sz w:val="24"/>
          <w:szCs w:val="24"/>
        </w:rPr>
      </w:pPr>
      <w:r w:rsidRPr="007020D5">
        <w:rPr>
          <w:color w:val="000000" w:themeColor="text1"/>
          <w:sz w:val="24"/>
          <w:szCs w:val="24"/>
        </w:rPr>
        <w:lastRenderedPageBreak/>
        <w:t>- в разрядах 15-17 номера счета бухгалтерского учета - указываются код вида поступлений или выбытий, соответствующий:</w:t>
      </w:r>
    </w:p>
    <w:p w:rsidR="00E1699F" w:rsidRPr="007020D5" w:rsidRDefault="00E1699F" w:rsidP="00603E89">
      <w:pPr>
        <w:spacing w:before="100" w:beforeAutospacing="1" w:after="100" w:afterAutospacing="1"/>
        <w:ind w:left="780" w:right="180" w:firstLine="0"/>
        <w:contextualSpacing/>
        <w:jc w:val="left"/>
        <w:rPr>
          <w:color w:val="000000" w:themeColor="text1"/>
          <w:sz w:val="24"/>
          <w:szCs w:val="24"/>
        </w:rPr>
      </w:pPr>
      <w:r w:rsidRPr="007020D5">
        <w:rPr>
          <w:color w:val="000000" w:themeColor="text1"/>
          <w:sz w:val="24"/>
          <w:szCs w:val="24"/>
        </w:rPr>
        <w:t>аналитической группе подвида доходов бюджетов;</w:t>
      </w:r>
    </w:p>
    <w:p w:rsidR="00E1699F" w:rsidRPr="007020D5" w:rsidRDefault="00E1699F" w:rsidP="00603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0" w:right="180" w:firstLine="0"/>
        <w:contextualSpacing/>
        <w:rPr>
          <w:color w:val="000000" w:themeColor="text1"/>
          <w:sz w:val="24"/>
          <w:szCs w:val="24"/>
        </w:rPr>
      </w:pPr>
      <w:r w:rsidRPr="007020D5">
        <w:rPr>
          <w:color w:val="000000" w:themeColor="text1"/>
          <w:sz w:val="24"/>
          <w:szCs w:val="24"/>
        </w:rPr>
        <w:t xml:space="preserve">коду вида расходов; </w:t>
      </w:r>
    </w:p>
    <w:p w:rsidR="00E1699F" w:rsidRPr="007020D5" w:rsidRDefault="00E1699F" w:rsidP="00603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0" w:right="180" w:firstLine="0"/>
        <w:contextualSpacing/>
        <w:rPr>
          <w:color w:val="000000" w:themeColor="text1"/>
          <w:sz w:val="24"/>
          <w:szCs w:val="24"/>
        </w:rPr>
      </w:pPr>
      <w:r w:rsidRPr="007020D5">
        <w:rPr>
          <w:color w:val="000000" w:themeColor="text1"/>
          <w:sz w:val="24"/>
          <w:szCs w:val="24"/>
        </w:rPr>
        <w:t xml:space="preserve">аналитической группе </w:t>
      </w:r>
      <w:proofErr w:type="gramStart"/>
      <w:r w:rsidRPr="007020D5">
        <w:rPr>
          <w:color w:val="000000" w:themeColor="text1"/>
          <w:sz w:val="24"/>
          <w:szCs w:val="24"/>
        </w:rPr>
        <w:t>вида источников финансирования дефицитов бюджетов</w:t>
      </w:r>
      <w:proofErr w:type="gramEnd"/>
      <w:r w:rsidRPr="007020D5">
        <w:rPr>
          <w:color w:val="000000" w:themeColor="text1"/>
          <w:sz w:val="24"/>
          <w:szCs w:val="24"/>
        </w:rPr>
        <w:t>;</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в разряде 18 номера счета бухгалтерского учета - указывается код вида деятельности:</w:t>
      </w:r>
    </w:p>
    <w:p w:rsidR="00E1699F" w:rsidRPr="007020D5" w:rsidRDefault="00E1699F" w:rsidP="00603E8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color w:val="000000" w:themeColor="text1"/>
        </w:rPr>
      </w:pPr>
      <w:r w:rsidRPr="007020D5">
        <w:rPr>
          <w:color w:val="000000" w:themeColor="text1"/>
        </w:rPr>
        <w:t>– 2 – приносящая доход деятельность (собственные доходы учреждения);</w:t>
      </w:r>
    </w:p>
    <w:p w:rsidR="00E1699F" w:rsidRPr="007020D5" w:rsidRDefault="00E1699F" w:rsidP="00603E8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color w:val="000000" w:themeColor="text1"/>
        </w:rPr>
      </w:pPr>
      <w:r w:rsidRPr="007020D5">
        <w:rPr>
          <w:color w:val="000000" w:themeColor="text1"/>
        </w:rPr>
        <w:t>– 3 – средства во временном распоряжении;</w:t>
      </w:r>
    </w:p>
    <w:p w:rsidR="00E1699F" w:rsidRPr="007020D5" w:rsidRDefault="00E1699F" w:rsidP="00603E8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color w:val="000000" w:themeColor="text1"/>
        </w:rPr>
      </w:pPr>
      <w:r w:rsidRPr="007020D5">
        <w:rPr>
          <w:color w:val="000000" w:themeColor="text1"/>
        </w:rPr>
        <w:t>– 4 – субсидии на выполнение государственного (муниципального) задания;</w:t>
      </w:r>
    </w:p>
    <w:p w:rsidR="00E1699F" w:rsidRPr="007020D5" w:rsidRDefault="00E1699F" w:rsidP="00603E8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color w:val="000000" w:themeColor="text1"/>
        </w:rPr>
      </w:pPr>
      <w:r w:rsidRPr="007020D5">
        <w:rPr>
          <w:color w:val="000000" w:themeColor="text1"/>
        </w:rPr>
        <w:t>– 5 – субсидии на иные цели;</w:t>
      </w:r>
    </w:p>
    <w:p w:rsidR="00E1699F" w:rsidRPr="007020D5" w:rsidRDefault="00E1699F" w:rsidP="00603E8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jc w:val="both"/>
        <w:rPr>
          <w:color w:val="000000" w:themeColor="text1"/>
        </w:rPr>
      </w:pPr>
      <w:r w:rsidRPr="007020D5">
        <w:rPr>
          <w:color w:val="000000" w:themeColor="text1"/>
        </w:rPr>
        <w:t>- 6-  субсидии на цели осуществления капитальных вложений.</w:t>
      </w:r>
    </w:p>
    <w:p w:rsidR="00E1699F" w:rsidRPr="007020D5" w:rsidRDefault="00E1699F" w:rsidP="00E1699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Основание: пункты 21–21.2 Инструкции к Единому плану счетов № 157н, пункт 2.1 Инструкции № 174н.</w:t>
      </w:r>
    </w:p>
    <w:p w:rsidR="005F5281" w:rsidRPr="007020D5" w:rsidRDefault="005F5281" w:rsidP="005F5281">
      <w:pPr>
        <w:ind w:firstLine="0"/>
        <w:rPr>
          <w:color w:val="000000" w:themeColor="text1"/>
          <w:sz w:val="24"/>
          <w:szCs w:val="24"/>
        </w:rPr>
      </w:pPr>
      <w:r w:rsidRPr="007020D5">
        <w:rPr>
          <w:color w:val="000000" w:themeColor="text1"/>
          <w:sz w:val="24"/>
          <w:szCs w:val="24"/>
        </w:rPr>
        <w:t>В 24-26 разрядах – аналитический код вида поступлений, выбытий объекта учета отражаются коды классификации операций сектора государственного управления (КОСГУ).</w:t>
      </w:r>
    </w:p>
    <w:p w:rsidR="00A120D2" w:rsidRPr="007020D5" w:rsidRDefault="00D7416E" w:rsidP="005F5281">
      <w:pPr>
        <w:rPr>
          <w:color w:val="000000" w:themeColor="text1"/>
          <w:sz w:val="24"/>
          <w:szCs w:val="24"/>
        </w:rPr>
      </w:pPr>
      <w:r w:rsidRPr="007020D5">
        <w:rPr>
          <w:color w:val="000000" w:themeColor="text1"/>
          <w:sz w:val="24"/>
          <w:szCs w:val="24"/>
        </w:rPr>
        <w:t>Операции по отдельным видам целевых средств, получаемых учреждением, для учета которых инструкцией №157н не предусмотрен отдельный код вида деятельности отражаются по коду вида деятельности «2».</w:t>
      </w:r>
    </w:p>
    <w:p w:rsidR="00D7416E" w:rsidRPr="007020D5" w:rsidRDefault="00D7416E" w:rsidP="009F50BD">
      <w:pPr>
        <w:rPr>
          <w:color w:val="000000" w:themeColor="text1"/>
          <w:sz w:val="24"/>
          <w:szCs w:val="24"/>
        </w:rPr>
      </w:pPr>
      <w:r w:rsidRPr="007020D5">
        <w:rPr>
          <w:color w:val="000000" w:themeColor="text1"/>
          <w:sz w:val="24"/>
          <w:szCs w:val="24"/>
        </w:rPr>
        <w:t>К таким целевым средствам, получаемым учреждением, относятся: пожертвования и гранты от юридических и физических лиц.</w:t>
      </w:r>
    </w:p>
    <w:p w:rsidR="008B7325" w:rsidRPr="007020D5" w:rsidRDefault="008B7325" w:rsidP="009F50BD">
      <w:pPr>
        <w:rPr>
          <w:color w:val="000000" w:themeColor="text1"/>
          <w:sz w:val="24"/>
          <w:szCs w:val="24"/>
        </w:rPr>
      </w:pPr>
    </w:p>
    <w:p w:rsidR="00B22377" w:rsidRPr="007020D5" w:rsidRDefault="007A6AC5" w:rsidP="00524BA3">
      <w:pPr>
        <w:jc w:val="center"/>
        <w:rPr>
          <w:b/>
          <w:color w:val="000000" w:themeColor="text1"/>
          <w:sz w:val="24"/>
          <w:szCs w:val="24"/>
        </w:rPr>
      </w:pPr>
      <w:bookmarkStart w:id="10" w:name="_Toc416878727"/>
      <w:r w:rsidRPr="007020D5">
        <w:rPr>
          <w:b/>
          <w:color w:val="000000" w:themeColor="text1"/>
          <w:sz w:val="24"/>
          <w:szCs w:val="24"/>
        </w:rPr>
        <w:t>1.</w:t>
      </w:r>
      <w:r w:rsidR="00524BA3" w:rsidRPr="007020D5">
        <w:rPr>
          <w:b/>
          <w:color w:val="000000" w:themeColor="text1"/>
          <w:sz w:val="24"/>
          <w:szCs w:val="24"/>
        </w:rPr>
        <w:t>4</w:t>
      </w:r>
      <w:r w:rsidRPr="007020D5">
        <w:rPr>
          <w:b/>
          <w:color w:val="000000" w:themeColor="text1"/>
          <w:sz w:val="24"/>
          <w:szCs w:val="24"/>
        </w:rPr>
        <w:t>.</w:t>
      </w:r>
      <w:r w:rsidR="00A22EEC" w:rsidRPr="007020D5">
        <w:rPr>
          <w:b/>
          <w:color w:val="000000" w:themeColor="text1"/>
          <w:sz w:val="24"/>
          <w:szCs w:val="24"/>
        </w:rPr>
        <w:t xml:space="preserve"> </w:t>
      </w:r>
      <w:r w:rsidRPr="007020D5">
        <w:rPr>
          <w:b/>
          <w:color w:val="000000" w:themeColor="text1"/>
          <w:sz w:val="24"/>
          <w:szCs w:val="24"/>
        </w:rPr>
        <w:t>Т</w:t>
      </w:r>
      <w:r w:rsidR="007E1ED4" w:rsidRPr="007020D5">
        <w:rPr>
          <w:b/>
          <w:color w:val="000000" w:themeColor="text1"/>
          <w:sz w:val="24"/>
          <w:szCs w:val="24"/>
        </w:rPr>
        <w:t>ехнология обработки учетной информации</w:t>
      </w:r>
      <w:bookmarkEnd w:id="10"/>
    </w:p>
    <w:p w:rsidR="008B7325" w:rsidRPr="007020D5" w:rsidRDefault="008B7325" w:rsidP="00524BA3">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524BA3" w:rsidRPr="007020D5" w:rsidRDefault="00B924F0" w:rsidP="00524BA3">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202122" w:rsidRPr="007020D5">
        <w:rPr>
          <w:color w:val="000000" w:themeColor="text1"/>
        </w:rPr>
        <w:t>.4</w:t>
      </w:r>
      <w:r w:rsidRPr="007020D5">
        <w:rPr>
          <w:color w:val="000000" w:themeColor="text1"/>
        </w:rPr>
        <w:t>.</w:t>
      </w:r>
      <w:r w:rsidR="00202122" w:rsidRPr="007020D5">
        <w:rPr>
          <w:color w:val="000000" w:themeColor="text1"/>
        </w:rPr>
        <w:t>1</w:t>
      </w:r>
      <w:r w:rsidRPr="007020D5">
        <w:rPr>
          <w:color w:val="000000" w:themeColor="text1"/>
        </w:rPr>
        <w:t xml:space="preserve"> Бюджетный учет ведется автоматизированным спос</w:t>
      </w:r>
      <w:r w:rsidR="00264979" w:rsidRPr="007020D5">
        <w:rPr>
          <w:color w:val="000000" w:themeColor="text1"/>
        </w:rPr>
        <w:t>обом с применением программного</w:t>
      </w:r>
      <w:r w:rsidR="00524BA3" w:rsidRPr="007020D5">
        <w:rPr>
          <w:color w:val="000000" w:themeColor="text1"/>
        </w:rPr>
        <w:t xml:space="preserve"> </w:t>
      </w:r>
      <w:r w:rsidRPr="007020D5">
        <w:rPr>
          <w:color w:val="000000" w:themeColor="text1"/>
        </w:rPr>
        <w:t>продукта</w:t>
      </w:r>
      <w:r w:rsidR="00524BA3" w:rsidRPr="007020D5">
        <w:rPr>
          <w:color w:val="000000" w:themeColor="text1"/>
        </w:rPr>
        <w:t xml:space="preserve"> «</w:t>
      </w:r>
      <w:r w:rsidR="00524BA3" w:rsidRPr="007020D5">
        <w:rPr>
          <w:rStyle w:val="fill"/>
          <w:b w:val="0"/>
          <w:i w:val="0"/>
          <w:color w:val="000000" w:themeColor="text1"/>
        </w:rPr>
        <w:t>1С:</w:t>
      </w:r>
      <w:r w:rsidR="00524BA3" w:rsidRPr="007020D5">
        <w:rPr>
          <w:color w:val="000000" w:themeColor="text1"/>
        </w:rPr>
        <w:t xml:space="preserve"> </w:t>
      </w:r>
      <w:r w:rsidR="00524BA3" w:rsidRPr="007020D5">
        <w:rPr>
          <w:rStyle w:val="fill"/>
          <w:b w:val="0"/>
          <w:i w:val="0"/>
          <w:color w:val="000000" w:themeColor="text1"/>
        </w:rPr>
        <w:t>Бухгалтерия государственного учреждения 8</w:t>
      </w:r>
      <w:r w:rsidR="00524BA3" w:rsidRPr="007020D5">
        <w:rPr>
          <w:color w:val="000000" w:themeColor="text1"/>
        </w:rPr>
        <w:t>», «1С: Зарплата и кадры бюджетного учреждения 8».</w:t>
      </w:r>
    </w:p>
    <w:p w:rsidR="00B924F0" w:rsidRPr="007020D5" w:rsidRDefault="00B924F0" w:rsidP="00202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t>Основание: пункт 6 Инструкции к Единому плану счетов № 157н.</w:t>
      </w:r>
    </w:p>
    <w:p w:rsidR="007D14C9" w:rsidRPr="007020D5" w:rsidRDefault="00FC2422" w:rsidP="007D14C9">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1.4.2 </w:t>
      </w:r>
      <w:r w:rsidR="007D14C9" w:rsidRPr="007020D5">
        <w:rPr>
          <w:color w:val="000000" w:themeColor="text1"/>
        </w:rPr>
        <w:t>Обработка Табеля учета использования рабочего времени и расчета заработной платы, дополнительного табеля учета использования рабочего времени и расчета заработной платы и Графика сменности  осуществляется ручным способом.</w:t>
      </w:r>
    </w:p>
    <w:p w:rsidR="009630A1" w:rsidRPr="007020D5" w:rsidRDefault="00FC2422" w:rsidP="009630A1">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1.4.3</w:t>
      </w:r>
      <w:r w:rsidR="009630A1" w:rsidRPr="007020D5">
        <w:rPr>
          <w:color w:val="000000" w:themeColor="text1"/>
        </w:rPr>
        <w:t xml:space="preserve">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система электронного документооборота с территориальным органом Казначейства России;</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передача отчетности по налогам, сборам и иным обязательным платежам в инспекцию Федеральной налоговой службы;</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передача отчетности по страховым взносам и сведениям персонифицированного учета в отделение Пенсионного фонда РФ;</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размещение информации о деятельности учреждения на официальном сайте bus.gov.ru;</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 xml:space="preserve">размещение информации о деятельности учреждения на официальном сайте </w:t>
      </w:r>
      <w:proofErr w:type="spellStart"/>
      <w:r w:rsidR="009630A1" w:rsidRPr="007020D5">
        <w:rPr>
          <w:color w:val="000000" w:themeColor="text1"/>
          <w:sz w:val="24"/>
          <w:szCs w:val="24"/>
          <w:lang w:val="en-US"/>
        </w:rPr>
        <w:t>zakupki</w:t>
      </w:r>
      <w:proofErr w:type="spellEnd"/>
      <w:r w:rsidR="009630A1" w:rsidRPr="007020D5">
        <w:rPr>
          <w:color w:val="000000" w:themeColor="text1"/>
          <w:sz w:val="24"/>
          <w:szCs w:val="24"/>
        </w:rPr>
        <w:t>.gov.ru;</w:t>
      </w:r>
    </w:p>
    <w:p w:rsidR="009630A1" w:rsidRPr="007020D5" w:rsidRDefault="00603E89" w:rsidP="00603E89">
      <w:pPr>
        <w:pStyle w:val="HTML"/>
        <w:jc w:val="both"/>
        <w:rPr>
          <w:color w:val="000000" w:themeColor="text1"/>
          <w:sz w:val="24"/>
          <w:szCs w:val="24"/>
        </w:rPr>
      </w:pPr>
      <w:r>
        <w:rPr>
          <w:color w:val="000000" w:themeColor="text1"/>
          <w:sz w:val="24"/>
          <w:szCs w:val="24"/>
        </w:rPr>
        <w:t xml:space="preserve"> </w:t>
      </w:r>
      <w:proofErr w:type="gramStart"/>
      <w:r>
        <w:rPr>
          <w:color w:val="000000" w:themeColor="text1"/>
          <w:sz w:val="24"/>
          <w:szCs w:val="24"/>
        </w:rPr>
        <w:t xml:space="preserve">- </w:t>
      </w:r>
      <w:r w:rsidR="009630A1" w:rsidRPr="007020D5">
        <w:rPr>
          <w:color w:val="000000" w:themeColor="text1"/>
          <w:sz w:val="24"/>
          <w:szCs w:val="24"/>
        </w:rPr>
        <w:t>передача списка на перечисление заработной платы в Курское ОСБ в системе Сбербанк Бизнес Онлайн, ВТБ.</w:t>
      </w:r>
      <w:proofErr w:type="gramEnd"/>
    </w:p>
    <w:p w:rsidR="009630A1" w:rsidRPr="007020D5" w:rsidRDefault="00603E89" w:rsidP="00603E89">
      <w:pPr>
        <w:pStyle w:val="HTML"/>
        <w:jc w:val="both"/>
        <w:rPr>
          <w:color w:val="000000" w:themeColor="text1"/>
          <w:sz w:val="24"/>
          <w:szCs w:val="24"/>
        </w:rPr>
      </w:pPr>
      <w:r>
        <w:rPr>
          <w:color w:val="000000" w:themeColor="text1"/>
          <w:sz w:val="24"/>
          <w:szCs w:val="24"/>
        </w:rPr>
        <w:t xml:space="preserve"> - </w:t>
      </w:r>
      <w:r w:rsidR="009630A1" w:rsidRPr="007020D5">
        <w:rPr>
          <w:color w:val="000000" w:themeColor="text1"/>
          <w:sz w:val="24"/>
          <w:szCs w:val="24"/>
        </w:rPr>
        <w:t>передача бухгалтерской отчетности учредителю.</w:t>
      </w:r>
    </w:p>
    <w:p w:rsidR="00B924F0" w:rsidRPr="007020D5" w:rsidRDefault="00FC2422" w:rsidP="00A2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 </w:t>
      </w:r>
      <w:r w:rsidR="00BD3ACA" w:rsidRPr="007020D5">
        <w:rPr>
          <w:color w:val="000000" w:themeColor="text1"/>
          <w:sz w:val="24"/>
          <w:szCs w:val="24"/>
        </w:rPr>
        <w:t>1.</w:t>
      </w:r>
      <w:r w:rsidRPr="007020D5">
        <w:rPr>
          <w:color w:val="000000" w:themeColor="text1"/>
          <w:sz w:val="24"/>
          <w:szCs w:val="24"/>
        </w:rPr>
        <w:t>4.4</w:t>
      </w:r>
      <w:proofErr w:type="gramStart"/>
      <w:r w:rsidR="00B924F0" w:rsidRPr="007020D5">
        <w:rPr>
          <w:color w:val="000000" w:themeColor="text1"/>
          <w:sz w:val="24"/>
          <w:szCs w:val="24"/>
        </w:rPr>
        <w:t xml:space="preserve"> Б</w:t>
      </w:r>
      <w:proofErr w:type="gramEnd"/>
      <w:r w:rsidR="00B924F0" w:rsidRPr="007020D5">
        <w:rPr>
          <w:color w:val="000000" w:themeColor="text1"/>
          <w:sz w:val="24"/>
          <w:szCs w:val="24"/>
        </w:rPr>
        <w:t>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B924F0" w:rsidRPr="00603E89" w:rsidRDefault="00B924F0" w:rsidP="00603E89">
      <w:pPr>
        <w:pStyle w:val="af7"/>
        <w:numPr>
          <w:ilvl w:val="2"/>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603E89">
        <w:rPr>
          <w:color w:val="000000" w:themeColor="text1"/>
          <w:sz w:val="24"/>
          <w:szCs w:val="24"/>
        </w:rPr>
        <w:t>В целях обеспечения сохранности электронных данных бухучета и отчетности:</w:t>
      </w:r>
    </w:p>
    <w:p w:rsidR="008C563D" w:rsidRPr="007020D5" w:rsidRDefault="00603E89" w:rsidP="00603E89">
      <w:pPr>
        <w:pStyle w:val="HTML"/>
        <w:jc w:val="both"/>
        <w:rPr>
          <w:color w:val="000000" w:themeColor="text1"/>
          <w:sz w:val="24"/>
          <w:szCs w:val="24"/>
        </w:rPr>
      </w:pPr>
      <w:r>
        <w:rPr>
          <w:color w:val="000000" w:themeColor="text1"/>
          <w:sz w:val="24"/>
          <w:szCs w:val="24"/>
        </w:rPr>
        <w:t xml:space="preserve">         </w:t>
      </w:r>
      <w:r w:rsidR="00536846" w:rsidRPr="007020D5">
        <w:rPr>
          <w:color w:val="000000" w:themeColor="text1"/>
          <w:sz w:val="24"/>
          <w:szCs w:val="24"/>
        </w:rPr>
        <w:t xml:space="preserve">- </w:t>
      </w:r>
      <w:r w:rsidR="008C563D" w:rsidRPr="007020D5">
        <w:rPr>
          <w:color w:val="000000" w:themeColor="text1"/>
          <w:sz w:val="24"/>
          <w:szCs w:val="24"/>
        </w:rPr>
        <w:t xml:space="preserve">на рабочем компьютере </w:t>
      </w:r>
      <w:r w:rsidR="00073487" w:rsidRPr="007020D5">
        <w:rPr>
          <w:color w:val="000000" w:themeColor="text1"/>
          <w:sz w:val="24"/>
          <w:szCs w:val="24"/>
        </w:rPr>
        <w:t>ежемесячно</w:t>
      </w:r>
      <w:r w:rsidR="008C563D" w:rsidRPr="007020D5">
        <w:rPr>
          <w:color w:val="000000" w:themeColor="text1"/>
          <w:sz w:val="24"/>
          <w:szCs w:val="24"/>
        </w:rPr>
        <w:t xml:space="preserve"> производится сохранение резервных копий базы «</w:t>
      </w:r>
      <w:r w:rsidR="008C563D" w:rsidRPr="007020D5">
        <w:rPr>
          <w:rStyle w:val="fill"/>
          <w:b w:val="0"/>
          <w:i w:val="0"/>
          <w:color w:val="000000" w:themeColor="text1"/>
          <w:sz w:val="24"/>
          <w:szCs w:val="24"/>
        </w:rPr>
        <w:t>1С:</w:t>
      </w:r>
      <w:r w:rsidR="008C563D" w:rsidRPr="007020D5">
        <w:rPr>
          <w:color w:val="000000" w:themeColor="text1"/>
          <w:sz w:val="24"/>
          <w:szCs w:val="24"/>
        </w:rPr>
        <w:t xml:space="preserve"> </w:t>
      </w:r>
      <w:r w:rsidR="008C563D" w:rsidRPr="007020D5">
        <w:rPr>
          <w:rStyle w:val="fill"/>
          <w:b w:val="0"/>
          <w:i w:val="0"/>
          <w:color w:val="000000" w:themeColor="text1"/>
          <w:sz w:val="24"/>
          <w:szCs w:val="24"/>
        </w:rPr>
        <w:t>Бухгалтерия</w:t>
      </w:r>
      <w:r w:rsidR="008C563D" w:rsidRPr="007020D5">
        <w:rPr>
          <w:color w:val="000000" w:themeColor="text1"/>
          <w:sz w:val="24"/>
          <w:szCs w:val="24"/>
        </w:rPr>
        <w:t>»;</w:t>
      </w:r>
    </w:p>
    <w:p w:rsidR="00B924F0" w:rsidRPr="007020D5" w:rsidRDefault="00B924F0" w:rsidP="00A22EEC">
      <w:pPr>
        <w:pStyle w:val="ConsPlusNormal"/>
        <w:ind w:firstLine="540"/>
        <w:jc w:val="both"/>
        <w:rPr>
          <w:rFonts w:ascii="Times New Roman" w:hAnsi="Times New Roman" w:cs="Times New Roman"/>
          <w:color w:val="000000" w:themeColor="text1"/>
          <w:sz w:val="24"/>
          <w:szCs w:val="24"/>
        </w:rPr>
      </w:pPr>
      <w:r w:rsidRPr="007020D5">
        <w:rPr>
          <w:rFonts w:ascii="Times New Roman" w:hAnsi="Times New Roman" w:cs="Times New Roman"/>
          <w:color w:val="000000" w:themeColor="text1"/>
          <w:sz w:val="24"/>
          <w:szCs w:val="24"/>
        </w:rPr>
        <w:t xml:space="preserve">- по итогам квартала и отчетного года после сдачи отчетности производится запись копии базы данных на </w:t>
      </w:r>
      <w:r w:rsidR="00536846" w:rsidRPr="007020D5">
        <w:rPr>
          <w:rFonts w:ascii="Times New Roman" w:hAnsi="Times New Roman" w:cs="Times New Roman"/>
          <w:color w:val="000000" w:themeColor="text1"/>
          <w:sz w:val="24"/>
          <w:szCs w:val="24"/>
        </w:rPr>
        <w:t>внешний носитель, кот</w:t>
      </w:r>
      <w:r w:rsidR="00C02E6B" w:rsidRPr="007020D5">
        <w:rPr>
          <w:rFonts w:ascii="Times New Roman" w:hAnsi="Times New Roman" w:cs="Times New Roman"/>
          <w:color w:val="000000" w:themeColor="text1"/>
          <w:sz w:val="24"/>
          <w:szCs w:val="24"/>
        </w:rPr>
        <w:t>о</w:t>
      </w:r>
      <w:r w:rsidR="00536846" w:rsidRPr="007020D5">
        <w:rPr>
          <w:rFonts w:ascii="Times New Roman" w:hAnsi="Times New Roman" w:cs="Times New Roman"/>
          <w:color w:val="000000" w:themeColor="text1"/>
          <w:sz w:val="24"/>
          <w:szCs w:val="24"/>
        </w:rPr>
        <w:t>рый хранится в сейфе главного бухгалтера</w:t>
      </w:r>
      <w:r w:rsidRPr="007020D5">
        <w:rPr>
          <w:rFonts w:ascii="Times New Roman" w:hAnsi="Times New Roman" w:cs="Times New Roman"/>
          <w:color w:val="000000" w:themeColor="text1"/>
          <w:sz w:val="24"/>
          <w:szCs w:val="24"/>
        </w:rPr>
        <w:t>;</w:t>
      </w:r>
    </w:p>
    <w:p w:rsidR="00B924F0" w:rsidRPr="007020D5" w:rsidRDefault="00B924F0" w:rsidP="00A22EEC">
      <w:pPr>
        <w:pStyle w:val="ConsPlusNormal"/>
        <w:ind w:firstLine="540"/>
        <w:jc w:val="both"/>
        <w:rPr>
          <w:rFonts w:ascii="Times New Roman" w:hAnsi="Times New Roman" w:cs="Times New Roman"/>
          <w:color w:val="000000" w:themeColor="text1"/>
          <w:sz w:val="24"/>
          <w:szCs w:val="24"/>
        </w:rPr>
      </w:pPr>
      <w:r w:rsidRPr="007020D5">
        <w:rPr>
          <w:rFonts w:ascii="Times New Roman" w:hAnsi="Times New Roman" w:cs="Times New Roman"/>
          <w:color w:val="000000" w:themeColor="text1"/>
          <w:sz w:val="24"/>
          <w:szCs w:val="24"/>
        </w:rPr>
        <w:t>- по итогам каждого календарного месяца бухгалтерские регистры, сформированные в электронном виде, распечатываются на бумажном носителе и подшиваются в отдельные папки в хронологическом порядке. </w:t>
      </w:r>
    </w:p>
    <w:p w:rsidR="00B924F0" w:rsidRPr="007020D5" w:rsidRDefault="00B924F0" w:rsidP="00A2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t>Основание: пункт 19 Инструкции к Единому плану счетов № 157н, пункт 33 СГС «Концептуальные основы бухучета и отчетности».</w:t>
      </w:r>
    </w:p>
    <w:p w:rsidR="008C7B14" w:rsidRPr="007020D5" w:rsidRDefault="00A22EEC" w:rsidP="008C7B14">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lastRenderedPageBreak/>
        <w:t>1.4.6</w:t>
      </w:r>
      <w:r w:rsidR="008C7B14" w:rsidRPr="007020D5">
        <w:rPr>
          <w:color w:val="000000" w:themeColor="text1"/>
        </w:rPr>
        <w:t xml:space="preserve"> При обнаружении в регистрах учета ошибок главный бухгалтер анализирует ошибочные данные, вносят исправления в первичные документы и соответствующие базы данных. Исправления нужно вносить с учетом следующих положений:</w:t>
      </w:r>
    </w:p>
    <w:p w:rsidR="008C7B14" w:rsidRPr="007020D5" w:rsidRDefault="00603E89" w:rsidP="00603E89">
      <w:pPr>
        <w:pStyle w:val="HTML"/>
        <w:jc w:val="both"/>
        <w:rPr>
          <w:color w:val="000000" w:themeColor="text1"/>
          <w:sz w:val="24"/>
          <w:szCs w:val="24"/>
        </w:rPr>
      </w:pPr>
      <w:r>
        <w:rPr>
          <w:color w:val="000000" w:themeColor="text1"/>
          <w:sz w:val="24"/>
          <w:szCs w:val="24"/>
        </w:rPr>
        <w:t xml:space="preserve"> - </w:t>
      </w:r>
      <w:r w:rsidR="008C7B14" w:rsidRPr="007020D5">
        <w:rPr>
          <w:color w:val="000000" w:themeColor="text1"/>
          <w:sz w:val="24"/>
          <w:szCs w:val="24"/>
        </w:rPr>
        <w:t xml:space="preserve">доначисления или снятие начислений исправлять за счет доходов и расходов текущего года дополнительной бухгалтерской записью или способом «красное </w:t>
      </w:r>
      <w:proofErr w:type="spellStart"/>
      <w:r w:rsidR="008C7B14" w:rsidRPr="007020D5">
        <w:rPr>
          <w:color w:val="000000" w:themeColor="text1"/>
          <w:sz w:val="24"/>
          <w:szCs w:val="24"/>
        </w:rPr>
        <w:t>сторно</w:t>
      </w:r>
      <w:proofErr w:type="spellEnd"/>
      <w:r w:rsidR="008C7B14" w:rsidRPr="007020D5">
        <w:rPr>
          <w:color w:val="000000" w:themeColor="text1"/>
          <w:sz w:val="24"/>
          <w:szCs w:val="24"/>
        </w:rPr>
        <w:t>»;</w:t>
      </w:r>
    </w:p>
    <w:p w:rsidR="008C7B14" w:rsidRPr="007020D5" w:rsidRDefault="00603E89" w:rsidP="00603E89">
      <w:pPr>
        <w:pStyle w:val="HTML"/>
        <w:jc w:val="both"/>
        <w:rPr>
          <w:color w:val="000000" w:themeColor="text1"/>
          <w:sz w:val="24"/>
          <w:szCs w:val="24"/>
        </w:rPr>
      </w:pPr>
      <w:r>
        <w:rPr>
          <w:color w:val="000000" w:themeColor="text1"/>
          <w:sz w:val="24"/>
          <w:szCs w:val="24"/>
        </w:rPr>
        <w:t xml:space="preserve"> - </w:t>
      </w:r>
      <w:r w:rsidR="008C7B14" w:rsidRPr="007020D5">
        <w:rPr>
          <w:color w:val="000000" w:themeColor="text1"/>
          <w:sz w:val="24"/>
          <w:szCs w:val="24"/>
        </w:rPr>
        <w:t>при исправлении в учете ошибок прошлых лет применять счета</w:t>
      </w:r>
    </w:p>
    <w:p w:rsidR="008C7B14" w:rsidRPr="007020D5" w:rsidRDefault="008C7B14" w:rsidP="00603E89">
      <w:pPr>
        <w:ind w:firstLine="0"/>
        <w:rPr>
          <w:color w:val="000000" w:themeColor="text1"/>
          <w:sz w:val="24"/>
          <w:szCs w:val="24"/>
        </w:rPr>
      </w:pPr>
      <w:r w:rsidRPr="007020D5">
        <w:rPr>
          <w:color w:val="000000" w:themeColor="text1"/>
          <w:sz w:val="24"/>
          <w:szCs w:val="24"/>
        </w:rPr>
        <w:t>- 21082 «Расчеты с финансовым органом по уточнению невыясненных поступлений в бюджет года, предшествующего отчетному»</w:t>
      </w:r>
    </w:p>
    <w:p w:rsidR="008C7B14" w:rsidRPr="007020D5" w:rsidRDefault="008C7B14" w:rsidP="008C7B14">
      <w:pPr>
        <w:pStyle w:val="HTML"/>
        <w:jc w:val="both"/>
        <w:rPr>
          <w:color w:val="000000" w:themeColor="text1"/>
          <w:sz w:val="24"/>
          <w:szCs w:val="24"/>
        </w:rPr>
      </w:pPr>
      <w:r w:rsidRPr="007020D5">
        <w:rPr>
          <w:color w:val="000000" w:themeColor="text1"/>
          <w:sz w:val="24"/>
          <w:szCs w:val="24"/>
        </w:rPr>
        <w:t>- 21092 «Расчеты с финансовым органом по уточнению невыясненных поступлений в бюджет прошлых лет»</w:t>
      </w:r>
    </w:p>
    <w:p w:rsidR="008C7B14" w:rsidRPr="007020D5" w:rsidRDefault="008C7B14" w:rsidP="00603E89">
      <w:pPr>
        <w:ind w:firstLine="0"/>
        <w:rPr>
          <w:color w:val="000000" w:themeColor="text1"/>
          <w:sz w:val="24"/>
          <w:szCs w:val="24"/>
        </w:rPr>
      </w:pPr>
      <w:r w:rsidRPr="007020D5">
        <w:rPr>
          <w:color w:val="000000" w:themeColor="text1"/>
          <w:sz w:val="24"/>
          <w:szCs w:val="24"/>
        </w:rPr>
        <w:t xml:space="preserve">- 30484 «Консолидируемые расчеты года, предшествующего </w:t>
      </w:r>
      <w:proofErr w:type="gramStart"/>
      <w:r w:rsidRPr="007020D5">
        <w:rPr>
          <w:color w:val="000000" w:themeColor="text1"/>
          <w:sz w:val="24"/>
          <w:szCs w:val="24"/>
        </w:rPr>
        <w:t>отчетному</w:t>
      </w:r>
      <w:proofErr w:type="gramEnd"/>
      <w:r w:rsidRPr="007020D5">
        <w:rPr>
          <w:color w:val="000000" w:themeColor="text1"/>
          <w:sz w:val="24"/>
          <w:szCs w:val="24"/>
        </w:rPr>
        <w:t>»</w:t>
      </w:r>
    </w:p>
    <w:p w:rsidR="008C7B14" w:rsidRPr="007020D5" w:rsidRDefault="008C7B14" w:rsidP="00603E89">
      <w:pPr>
        <w:ind w:firstLine="0"/>
        <w:rPr>
          <w:color w:val="000000" w:themeColor="text1"/>
          <w:sz w:val="24"/>
          <w:szCs w:val="24"/>
        </w:rPr>
      </w:pPr>
      <w:r w:rsidRPr="007020D5">
        <w:rPr>
          <w:color w:val="000000" w:themeColor="text1"/>
          <w:sz w:val="24"/>
          <w:szCs w:val="24"/>
        </w:rPr>
        <w:t>- 30494 «Консолидируемые расчеты иных прошлых лет»</w:t>
      </w:r>
    </w:p>
    <w:p w:rsidR="008C7B14" w:rsidRPr="007020D5" w:rsidRDefault="008C7B14" w:rsidP="00603E89">
      <w:pPr>
        <w:ind w:firstLine="0"/>
        <w:rPr>
          <w:color w:val="000000" w:themeColor="text1"/>
          <w:sz w:val="24"/>
          <w:szCs w:val="24"/>
        </w:rPr>
      </w:pPr>
      <w:r w:rsidRPr="007020D5">
        <w:rPr>
          <w:color w:val="000000" w:themeColor="text1"/>
          <w:sz w:val="24"/>
          <w:szCs w:val="24"/>
        </w:rPr>
        <w:t xml:space="preserve">- 30486 «Иные расчеты года, предшествующего </w:t>
      </w:r>
      <w:proofErr w:type="gramStart"/>
      <w:r w:rsidRPr="007020D5">
        <w:rPr>
          <w:color w:val="000000" w:themeColor="text1"/>
          <w:sz w:val="24"/>
          <w:szCs w:val="24"/>
        </w:rPr>
        <w:t>отчетному</w:t>
      </w:r>
      <w:proofErr w:type="gramEnd"/>
      <w:r w:rsidRPr="007020D5">
        <w:rPr>
          <w:color w:val="000000" w:themeColor="text1"/>
          <w:sz w:val="24"/>
          <w:szCs w:val="24"/>
        </w:rPr>
        <w:t>»</w:t>
      </w:r>
    </w:p>
    <w:p w:rsidR="008C7B14" w:rsidRPr="007020D5" w:rsidRDefault="008C7B14" w:rsidP="00603E89">
      <w:pPr>
        <w:ind w:firstLine="0"/>
        <w:rPr>
          <w:color w:val="000000" w:themeColor="text1"/>
          <w:sz w:val="24"/>
          <w:szCs w:val="24"/>
        </w:rPr>
      </w:pPr>
      <w:r w:rsidRPr="007020D5">
        <w:rPr>
          <w:color w:val="000000" w:themeColor="text1"/>
          <w:sz w:val="24"/>
          <w:szCs w:val="24"/>
        </w:rPr>
        <w:t>- 30496 «Иные расчеты иных прошлых лет»</w:t>
      </w:r>
    </w:p>
    <w:p w:rsidR="008C7B14" w:rsidRPr="007020D5" w:rsidRDefault="008C7B14" w:rsidP="00603E89">
      <w:pPr>
        <w:ind w:firstLine="0"/>
        <w:rPr>
          <w:color w:val="000000" w:themeColor="text1"/>
          <w:sz w:val="24"/>
          <w:szCs w:val="24"/>
        </w:rPr>
      </w:pPr>
      <w:r w:rsidRPr="007020D5">
        <w:rPr>
          <w:color w:val="000000" w:themeColor="text1"/>
          <w:sz w:val="24"/>
          <w:szCs w:val="24"/>
        </w:rPr>
        <w:t xml:space="preserve">- 40118 «Доходы финансового года, предшествующего </w:t>
      </w:r>
      <w:proofErr w:type="gramStart"/>
      <w:r w:rsidRPr="007020D5">
        <w:rPr>
          <w:color w:val="000000" w:themeColor="text1"/>
          <w:sz w:val="24"/>
          <w:szCs w:val="24"/>
        </w:rPr>
        <w:t>отчетному</w:t>
      </w:r>
      <w:proofErr w:type="gramEnd"/>
      <w:r w:rsidRPr="007020D5">
        <w:rPr>
          <w:color w:val="000000" w:themeColor="text1"/>
          <w:sz w:val="24"/>
          <w:szCs w:val="24"/>
        </w:rPr>
        <w:t>»</w:t>
      </w:r>
    </w:p>
    <w:p w:rsidR="008C7B14" w:rsidRPr="007020D5" w:rsidRDefault="008C7B14" w:rsidP="00603E89">
      <w:pPr>
        <w:ind w:firstLine="0"/>
        <w:rPr>
          <w:color w:val="000000" w:themeColor="text1"/>
          <w:sz w:val="24"/>
          <w:szCs w:val="24"/>
        </w:rPr>
      </w:pPr>
      <w:r w:rsidRPr="007020D5">
        <w:rPr>
          <w:color w:val="000000" w:themeColor="text1"/>
          <w:sz w:val="24"/>
          <w:szCs w:val="24"/>
        </w:rPr>
        <w:t>- 40119 «Доходы прошлых финансовых лет»</w:t>
      </w:r>
    </w:p>
    <w:p w:rsidR="008C7B14" w:rsidRPr="007020D5" w:rsidRDefault="008C7B14" w:rsidP="00603E89">
      <w:pPr>
        <w:ind w:firstLine="0"/>
        <w:rPr>
          <w:color w:val="000000" w:themeColor="text1"/>
          <w:sz w:val="24"/>
          <w:szCs w:val="24"/>
        </w:rPr>
      </w:pPr>
      <w:r w:rsidRPr="007020D5">
        <w:rPr>
          <w:color w:val="000000" w:themeColor="text1"/>
          <w:sz w:val="24"/>
          <w:szCs w:val="24"/>
        </w:rPr>
        <w:t xml:space="preserve">- 40128 «Расходы финансового года, предшествующего </w:t>
      </w:r>
      <w:proofErr w:type="gramStart"/>
      <w:r w:rsidRPr="007020D5">
        <w:rPr>
          <w:color w:val="000000" w:themeColor="text1"/>
          <w:sz w:val="24"/>
          <w:szCs w:val="24"/>
        </w:rPr>
        <w:t>отчетному</w:t>
      </w:r>
      <w:proofErr w:type="gramEnd"/>
      <w:r w:rsidRPr="007020D5">
        <w:rPr>
          <w:color w:val="000000" w:themeColor="text1"/>
          <w:sz w:val="24"/>
          <w:szCs w:val="24"/>
        </w:rPr>
        <w:t>»</w:t>
      </w:r>
    </w:p>
    <w:p w:rsidR="008C7B14" w:rsidRPr="007020D5" w:rsidRDefault="008C7B14" w:rsidP="00603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- 40129 «Расходы прошлых финансовых лет».</w:t>
      </w:r>
    </w:p>
    <w:p w:rsidR="008B7325" w:rsidRPr="007020D5" w:rsidRDefault="008B7325" w:rsidP="00A2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p>
    <w:p w:rsidR="007A6AC5" w:rsidRPr="007020D5" w:rsidRDefault="00A22EEC" w:rsidP="00A2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sz w:val="24"/>
          <w:szCs w:val="24"/>
        </w:rPr>
      </w:pPr>
      <w:r w:rsidRPr="007020D5">
        <w:rPr>
          <w:b/>
          <w:color w:val="000000" w:themeColor="text1"/>
          <w:sz w:val="24"/>
          <w:szCs w:val="24"/>
        </w:rPr>
        <w:t>1.5</w:t>
      </w:r>
      <w:r w:rsidR="007A6AC5" w:rsidRPr="007020D5">
        <w:rPr>
          <w:b/>
          <w:color w:val="000000" w:themeColor="text1"/>
          <w:sz w:val="24"/>
          <w:szCs w:val="24"/>
        </w:rPr>
        <w:t>. Правила документооборота</w:t>
      </w:r>
    </w:p>
    <w:p w:rsidR="008B7325" w:rsidRPr="007020D5" w:rsidRDefault="008B7325" w:rsidP="004A038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bookmarkStart w:id="11" w:name="_Toc416878728"/>
    </w:p>
    <w:p w:rsidR="004A0388" w:rsidRPr="007020D5" w:rsidRDefault="007A6AC5" w:rsidP="004A038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A22EEC" w:rsidRPr="007020D5">
        <w:rPr>
          <w:color w:val="000000" w:themeColor="text1"/>
        </w:rPr>
        <w:t>5</w:t>
      </w:r>
      <w:r w:rsidRPr="007020D5">
        <w:rPr>
          <w:color w:val="000000" w:themeColor="text1"/>
        </w:rPr>
        <w:t xml:space="preserve">.1. </w:t>
      </w:r>
      <w:r w:rsidR="004A0388" w:rsidRPr="007020D5">
        <w:rPr>
          <w:color w:val="000000" w:themeColor="text1"/>
        </w:rPr>
        <w:t xml:space="preserve">Журналам операций присваиваются номера согласно </w:t>
      </w:r>
      <w:r w:rsidR="00A22EEC" w:rsidRPr="007020D5">
        <w:rPr>
          <w:color w:val="000000" w:themeColor="text1"/>
        </w:rPr>
        <w:t>приложению 10.</w:t>
      </w:r>
      <w:r w:rsidR="004A0388" w:rsidRPr="007020D5">
        <w:rPr>
          <w:color w:val="000000" w:themeColor="text1"/>
        </w:rPr>
        <w:t xml:space="preserve"> Журналы операций подписываются главным бухгалтером и бухгалтером, составившим журнал операций.</w:t>
      </w:r>
    </w:p>
    <w:p w:rsidR="004A0388" w:rsidRPr="007020D5" w:rsidRDefault="004A0388" w:rsidP="004A038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1.</w:t>
      </w:r>
      <w:r w:rsidR="00A22EEC" w:rsidRPr="007020D5">
        <w:rPr>
          <w:color w:val="000000" w:themeColor="text1"/>
        </w:rPr>
        <w:t>5</w:t>
      </w:r>
      <w:r w:rsidRPr="007020D5">
        <w:rPr>
          <w:color w:val="000000" w:themeColor="text1"/>
        </w:rPr>
        <w:t xml:space="preserve">.2 Хозяйственные операций оформляются типовыми формами первичных документов, перечисленные в приложении 1 к приказу № 52н. </w:t>
      </w:r>
    </w:p>
    <w:p w:rsidR="004A0388" w:rsidRPr="007020D5" w:rsidRDefault="00A22EEC" w:rsidP="00A22EEC">
      <w:pPr>
        <w:ind w:firstLine="0"/>
        <w:rPr>
          <w:color w:val="000000" w:themeColor="text1"/>
          <w:sz w:val="24"/>
          <w:szCs w:val="24"/>
        </w:rPr>
      </w:pPr>
      <w:r w:rsidRPr="007020D5">
        <w:rPr>
          <w:color w:val="000000" w:themeColor="text1"/>
          <w:sz w:val="24"/>
          <w:szCs w:val="24"/>
        </w:rPr>
        <w:t xml:space="preserve">1.5.3 </w:t>
      </w:r>
      <w:r w:rsidR="004A0388" w:rsidRPr="007020D5">
        <w:rPr>
          <w:color w:val="000000" w:themeColor="text1"/>
          <w:sz w:val="24"/>
          <w:szCs w:val="24"/>
        </w:rPr>
        <w:t xml:space="preserve">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7A6AC5" w:rsidRPr="007020D5" w:rsidRDefault="00A22EEC" w:rsidP="00A22EEC">
      <w:pPr>
        <w:ind w:firstLine="0"/>
        <w:rPr>
          <w:color w:val="000000" w:themeColor="text1"/>
          <w:sz w:val="24"/>
          <w:szCs w:val="24"/>
        </w:rPr>
      </w:pPr>
      <w:r w:rsidRPr="007020D5">
        <w:rPr>
          <w:color w:val="000000" w:themeColor="text1"/>
          <w:sz w:val="24"/>
          <w:szCs w:val="24"/>
        </w:rPr>
        <w:t xml:space="preserve">1.5.4 </w:t>
      </w:r>
      <w:r w:rsidR="004A0388" w:rsidRPr="007020D5">
        <w:rPr>
          <w:color w:val="000000" w:themeColor="text1"/>
          <w:sz w:val="24"/>
          <w:szCs w:val="24"/>
        </w:rPr>
        <w:t>С</w:t>
      </w:r>
      <w:r w:rsidR="007A6AC5" w:rsidRPr="007020D5">
        <w:rPr>
          <w:color w:val="000000" w:themeColor="text1"/>
          <w:sz w:val="24"/>
          <w:szCs w:val="24"/>
        </w:rPr>
        <w:t>амостоятельно разработанные учреждением формы документов, содержащие обязательные реквизиты, указанные в части 2 статьи 9 Федерального закона № 402-ФЗ, образцы которых приведены в приложении 6 к настоящей учетной политике.</w:t>
      </w:r>
    </w:p>
    <w:p w:rsidR="00834F62" w:rsidRPr="007020D5" w:rsidRDefault="004A0388" w:rsidP="0040013C">
      <w:pPr>
        <w:rPr>
          <w:color w:val="000000" w:themeColor="text1"/>
          <w:sz w:val="24"/>
          <w:szCs w:val="24"/>
        </w:rPr>
      </w:pPr>
      <w:r w:rsidRPr="007020D5">
        <w:rPr>
          <w:color w:val="000000" w:themeColor="text1"/>
          <w:sz w:val="24"/>
          <w:szCs w:val="24"/>
        </w:rPr>
        <w:t>Основание: пункт 11 Инструкции к Единому плану счетов № 157н, подпункт «г» пункта 9 СГС «Учетная политика, оценочные значения и ошибки».</w:t>
      </w:r>
    </w:p>
    <w:p w:rsidR="007A6AC5" w:rsidRPr="007020D5" w:rsidRDefault="007A6AC5" w:rsidP="0040013C">
      <w:pPr>
        <w:ind w:firstLine="0"/>
        <w:rPr>
          <w:color w:val="000000" w:themeColor="text1"/>
          <w:sz w:val="24"/>
          <w:szCs w:val="24"/>
        </w:rPr>
      </w:pPr>
      <w:r w:rsidRPr="007020D5">
        <w:rPr>
          <w:color w:val="000000" w:themeColor="text1"/>
          <w:sz w:val="24"/>
          <w:szCs w:val="24"/>
        </w:rPr>
        <w:t>1.</w:t>
      </w:r>
      <w:r w:rsidR="005259B5" w:rsidRPr="007020D5">
        <w:rPr>
          <w:color w:val="000000" w:themeColor="text1"/>
          <w:sz w:val="24"/>
          <w:szCs w:val="24"/>
        </w:rPr>
        <w:t>5.5</w:t>
      </w:r>
      <w:r w:rsidRPr="007020D5">
        <w:rPr>
          <w:color w:val="000000" w:themeColor="text1"/>
          <w:sz w:val="24"/>
          <w:szCs w:val="24"/>
        </w:rPr>
        <w:t>. Первичный учетный документ принимается к бухгалтерскому учету только по результатам внутреннего контроля совершаемых фактов хозяйственной жизни, заключающегося, в том числе, в подтверждении того, что:</w:t>
      </w:r>
    </w:p>
    <w:p w:rsidR="007A6AC5" w:rsidRPr="007020D5" w:rsidRDefault="007A6AC5" w:rsidP="007A6AC5">
      <w:pPr>
        <w:rPr>
          <w:color w:val="000000" w:themeColor="text1"/>
          <w:sz w:val="24"/>
          <w:szCs w:val="24"/>
        </w:rPr>
      </w:pPr>
      <w:r w:rsidRPr="007020D5">
        <w:rPr>
          <w:color w:val="000000" w:themeColor="text1"/>
          <w:sz w:val="24"/>
          <w:szCs w:val="24"/>
        </w:rPr>
        <w:t>документ составлен лицом, ответственным за его оформление;</w:t>
      </w:r>
    </w:p>
    <w:p w:rsidR="007A6AC5" w:rsidRPr="007020D5" w:rsidRDefault="007A6AC5" w:rsidP="007A6AC5">
      <w:pPr>
        <w:rPr>
          <w:color w:val="000000" w:themeColor="text1"/>
          <w:sz w:val="24"/>
          <w:szCs w:val="24"/>
        </w:rPr>
      </w:pPr>
      <w:r w:rsidRPr="007020D5">
        <w:rPr>
          <w:color w:val="000000" w:themeColor="text1"/>
          <w:sz w:val="24"/>
          <w:szCs w:val="24"/>
        </w:rPr>
        <w:t>документ содержит все реквизиты, предусмотренные унифицированной формой документа (при отсутствии унифицированной формы - обязательных реквизитов, предусмотренных инструкцией № 157н и Федеральным законом № 402-ФЗ);</w:t>
      </w:r>
    </w:p>
    <w:p w:rsidR="007A6AC5" w:rsidRPr="007020D5" w:rsidRDefault="007A6AC5" w:rsidP="007A6AC5">
      <w:pPr>
        <w:rPr>
          <w:color w:val="000000" w:themeColor="text1"/>
          <w:sz w:val="24"/>
          <w:szCs w:val="24"/>
        </w:rPr>
      </w:pPr>
      <w:r w:rsidRPr="007020D5">
        <w:rPr>
          <w:color w:val="000000" w:themeColor="text1"/>
          <w:sz w:val="24"/>
          <w:szCs w:val="24"/>
        </w:rPr>
        <w:t>документ содержит подпись руководителя учреждения или уполномоченного им на то лица.</w:t>
      </w:r>
    </w:p>
    <w:p w:rsidR="007A6AC5" w:rsidRPr="007020D5" w:rsidRDefault="007A6AC5" w:rsidP="005259B5">
      <w:pPr>
        <w:ind w:firstLine="0"/>
        <w:rPr>
          <w:color w:val="000000" w:themeColor="text1"/>
          <w:sz w:val="24"/>
          <w:szCs w:val="24"/>
        </w:rPr>
      </w:pPr>
      <w:r w:rsidRPr="007020D5">
        <w:rPr>
          <w:color w:val="000000" w:themeColor="text1"/>
          <w:sz w:val="24"/>
          <w:szCs w:val="24"/>
        </w:rPr>
        <w:t>1.</w:t>
      </w:r>
      <w:r w:rsidR="005259B5" w:rsidRPr="007020D5">
        <w:rPr>
          <w:color w:val="000000" w:themeColor="text1"/>
          <w:sz w:val="24"/>
          <w:szCs w:val="24"/>
        </w:rPr>
        <w:t>5.6</w:t>
      </w:r>
      <w:r w:rsidRPr="007020D5">
        <w:rPr>
          <w:color w:val="000000" w:themeColor="text1"/>
          <w:sz w:val="24"/>
          <w:szCs w:val="24"/>
        </w:rPr>
        <w:t>. Перечень должностей работников, имеющих право подписи первичных учетных документов, счетов-фактур, денежных и расчетных документов, финансовых обязательств, приведен в приложении 7 к настоящей учетной политике.</w:t>
      </w:r>
    </w:p>
    <w:p w:rsidR="007A6AC5" w:rsidRPr="007020D5" w:rsidRDefault="009A578F" w:rsidP="009A578F">
      <w:pPr>
        <w:ind w:firstLine="0"/>
        <w:rPr>
          <w:color w:val="000000" w:themeColor="text1"/>
          <w:sz w:val="24"/>
          <w:szCs w:val="24"/>
        </w:rPr>
      </w:pPr>
      <w:r w:rsidRPr="007020D5">
        <w:rPr>
          <w:color w:val="000000" w:themeColor="text1"/>
          <w:sz w:val="24"/>
          <w:szCs w:val="24"/>
        </w:rPr>
        <w:t xml:space="preserve">1.5.7. </w:t>
      </w:r>
      <w:r w:rsidR="007A6AC5" w:rsidRPr="007020D5">
        <w:rPr>
          <w:color w:val="000000" w:themeColor="text1"/>
          <w:sz w:val="24"/>
          <w:szCs w:val="24"/>
        </w:rPr>
        <w:t>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приведенным в приложении 9 к настоящей учетной политике.</w:t>
      </w:r>
    </w:p>
    <w:p w:rsidR="007A6AC5" w:rsidRPr="007020D5" w:rsidRDefault="009A578F" w:rsidP="009A578F">
      <w:pPr>
        <w:ind w:firstLine="0"/>
        <w:rPr>
          <w:color w:val="000000" w:themeColor="text1"/>
          <w:sz w:val="24"/>
          <w:szCs w:val="24"/>
        </w:rPr>
      </w:pPr>
      <w:r w:rsidRPr="007020D5">
        <w:rPr>
          <w:color w:val="000000" w:themeColor="text1"/>
          <w:sz w:val="24"/>
          <w:szCs w:val="24"/>
        </w:rPr>
        <w:t>1.5</w:t>
      </w:r>
      <w:r w:rsidR="007A6AC5" w:rsidRPr="007020D5">
        <w:rPr>
          <w:color w:val="000000" w:themeColor="text1"/>
          <w:sz w:val="24"/>
          <w:szCs w:val="24"/>
        </w:rPr>
        <w:t>.</w:t>
      </w:r>
      <w:r w:rsidRPr="007020D5">
        <w:rPr>
          <w:color w:val="000000" w:themeColor="text1"/>
          <w:sz w:val="24"/>
          <w:szCs w:val="24"/>
        </w:rPr>
        <w:t>8</w:t>
      </w:r>
      <w:r w:rsidR="007A6AC5" w:rsidRPr="007020D5">
        <w:rPr>
          <w:color w:val="000000" w:themeColor="text1"/>
          <w:sz w:val="24"/>
          <w:szCs w:val="24"/>
        </w:rPr>
        <w:t xml:space="preserve">. Данные проверенных и принятых к учету первичных документов систематизируются в хронологическом порядке и отражаются накопительным способом в регистрах бухгалтерского учета, составленных по унифицированным формам, утвержденным приказом Минфина России </w:t>
      </w:r>
      <w:r w:rsidR="007A6AC5" w:rsidRPr="007020D5">
        <w:rPr>
          <w:color w:val="000000" w:themeColor="text1"/>
          <w:sz w:val="24"/>
          <w:szCs w:val="24"/>
        </w:rPr>
        <w:br/>
        <w:t>№ 52н.</w:t>
      </w:r>
    </w:p>
    <w:p w:rsidR="00834F62" w:rsidRPr="007020D5" w:rsidRDefault="00834F62" w:rsidP="009A5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7020D5">
        <w:rPr>
          <w:color w:val="000000" w:themeColor="text1"/>
          <w:sz w:val="24"/>
          <w:szCs w:val="24"/>
        </w:rPr>
        <w:t> Основание: пункт 22 СГС «Концептуальные основы бухучета и отчетности», подпункт «д» пункта 9 СГС «Учетная политика, оценочные значения и ошибки».</w:t>
      </w:r>
    </w:p>
    <w:p w:rsidR="007A6AC5" w:rsidRPr="007020D5" w:rsidRDefault="007A6AC5" w:rsidP="009A578F">
      <w:pPr>
        <w:ind w:firstLine="0"/>
        <w:rPr>
          <w:color w:val="000000" w:themeColor="text1"/>
          <w:sz w:val="24"/>
          <w:szCs w:val="24"/>
        </w:rPr>
      </w:pPr>
      <w:r w:rsidRPr="007020D5">
        <w:rPr>
          <w:color w:val="000000" w:themeColor="text1"/>
          <w:sz w:val="24"/>
          <w:szCs w:val="24"/>
        </w:rPr>
        <w:t>1.</w:t>
      </w:r>
      <w:r w:rsidR="009A578F" w:rsidRPr="007020D5">
        <w:rPr>
          <w:color w:val="000000" w:themeColor="text1"/>
          <w:sz w:val="24"/>
          <w:szCs w:val="24"/>
        </w:rPr>
        <w:t>5.9</w:t>
      </w:r>
      <w:r w:rsidRPr="007020D5">
        <w:rPr>
          <w:color w:val="000000" w:themeColor="text1"/>
          <w:sz w:val="24"/>
          <w:szCs w:val="24"/>
        </w:rPr>
        <w:t xml:space="preserve">. Регистры бухгалтерского учета формируются в автоматизированном порядке с использованием программного продукта по ведению бухгалтерского учета, с обязательным выводом на бумажных </w:t>
      </w:r>
      <w:r w:rsidRPr="007020D5">
        <w:rPr>
          <w:color w:val="000000" w:themeColor="text1"/>
          <w:sz w:val="24"/>
          <w:szCs w:val="24"/>
        </w:rPr>
        <w:lastRenderedPageBreak/>
        <w:t xml:space="preserve">носителях. Формы регистров бухгалтерского учета и сроки вывода на бумажные носители приведены </w:t>
      </w:r>
      <w:r w:rsidR="00140980" w:rsidRPr="007020D5">
        <w:rPr>
          <w:color w:val="000000" w:themeColor="text1"/>
          <w:sz w:val="24"/>
          <w:szCs w:val="24"/>
        </w:rPr>
        <w:t>в приложении 8</w:t>
      </w:r>
      <w:r w:rsidRPr="007020D5">
        <w:rPr>
          <w:color w:val="000000" w:themeColor="text1"/>
          <w:sz w:val="24"/>
          <w:szCs w:val="24"/>
        </w:rPr>
        <w:t xml:space="preserve"> к настоящей учетной политике.</w:t>
      </w:r>
    </w:p>
    <w:p w:rsidR="00601381" w:rsidRPr="007020D5" w:rsidRDefault="007A6AC5" w:rsidP="001E561A">
      <w:pPr>
        <w:shd w:val="clear" w:color="auto" w:fill="FFFFFF"/>
        <w:ind w:firstLine="0"/>
        <w:rPr>
          <w:color w:val="000000" w:themeColor="text1"/>
          <w:sz w:val="24"/>
          <w:szCs w:val="24"/>
        </w:rPr>
      </w:pPr>
      <w:r w:rsidRPr="007020D5">
        <w:rPr>
          <w:color w:val="000000" w:themeColor="text1"/>
          <w:sz w:val="24"/>
          <w:szCs w:val="24"/>
        </w:rPr>
        <w:t>1.</w:t>
      </w:r>
      <w:r w:rsidR="001E561A" w:rsidRPr="007020D5">
        <w:rPr>
          <w:color w:val="000000" w:themeColor="text1"/>
          <w:sz w:val="24"/>
          <w:szCs w:val="24"/>
        </w:rPr>
        <w:t>5.10</w:t>
      </w:r>
      <w:r w:rsidRPr="007020D5">
        <w:rPr>
          <w:color w:val="000000" w:themeColor="text1"/>
          <w:sz w:val="24"/>
          <w:szCs w:val="24"/>
        </w:rPr>
        <w:t xml:space="preserve">. </w:t>
      </w:r>
      <w:r w:rsidR="00601381" w:rsidRPr="007020D5">
        <w:rPr>
          <w:color w:val="000000" w:themeColor="text1"/>
          <w:sz w:val="24"/>
          <w:szCs w:val="24"/>
        </w:rPr>
        <w:t>Свободные строки в первичных документах подлежат обязательному прочерку. Первичные документы, поступающие к главному бухгалтеру, подлежат обязательной проверке (полнота и  правильность оформления, логическая увязка, наличие подписей).</w:t>
      </w:r>
    </w:p>
    <w:p w:rsidR="00601381" w:rsidRPr="007020D5" w:rsidRDefault="008B02C3" w:rsidP="008B02C3">
      <w:pPr>
        <w:shd w:val="clear" w:color="auto" w:fill="FFFFFF"/>
        <w:ind w:firstLine="0"/>
        <w:rPr>
          <w:color w:val="000000" w:themeColor="text1"/>
          <w:sz w:val="24"/>
          <w:szCs w:val="24"/>
        </w:rPr>
      </w:pPr>
      <w:r w:rsidRPr="007020D5">
        <w:rPr>
          <w:color w:val="000000" w:themeColor="text1"/>
          <w:sz w:val="24"/>
          <w:szCs w:val="24"/>
        </w:rPr>
        <w:t xml:space="preserve">1.5.11. </w:t>
      </w:r>
      <w:r w:rsidR="00601381" w:rsidRPr="007020D5">
        <w:rPr>
          <w:color w:val="000000" w:themeColor="text1"/>
          <w:sz w:val="24"/>
          <w:szCs w:val="24"/>
        </w:rPr>
        <w:t>Запрещается принимать к исполнению и оформлению первичные документы по операциям, которые противоречат законодательству и установленному порядку приемки, хранения и расходования денежных средств, товарно-материальных и других ценностей. Такие документы должны быть переданы главному бухгалтеру учреждения для принятия решения.</w:t>
      </w:r>
    </w:p>
    <w:p w:rsidR="00601381" w:rsidRPr="007020D5" w:rsidRDefault="008B02C3" w:rsidP="008B02C3">
      <w:pPr>
        <w:shd w:val="clear" w:color="auto" w:fill="FFFFFF"/>
        <w:ind w:firstLine="0"/>
        <w:rPr>
          <w:color w:val="000000" w:themeColor="text1"/>
          <w:sz w:val="24"/>
          <w:szCs w:val="24"/>
        </w:rPr>
      </w:pPr>
      <w:r w:rsidRPr="007020D5">
        <w:rPr>
          <w:color w:val="000000" w:themeColor="text1"/>
          <w:sz w:val="24"/>
          <w:szCs w:val="24"/>
        </w:rPr>
        <w:t xml:space="preserve">1.5.12. </w:t>
      </w:r>
      <w:r w:rsidR="00601381" w:rsidRPr="007020D5">
        <w:rPr>
          <w:color w:val="000000" w:themeColor="text1"/>
          <w:sz w:val="24"/>
          <w:szCs w:val="24"/>
        </w:rPr>
        <w:t>Первичный учетный документ должен быть составлен в момент совершения операции, а если это не представляется возможным непосредственно после ее окончания.</w:t>
      </w:r>
    </w:p>
    <w:p w:rsidR="00601381" w:rsidRPr="007020D5" w:rsidRDefault="008B02C3" w:rsidP="008B02C3">
      <w:pPr>
        <w:shd w:val="clear" w:color="auto" w:fill="FFFFFF"/>
        <w:ind w:firstLine="0"/>
        <w:rPr>
          <w:color w:val="000000" w:themeColor="text1"/>
          <w:sz w:val="24"/>
          <w:szCs w:val="24"/>
        </w:rPr>
      </w:pPr>
      <w:r w:rsidRPr="007020D5">
        <w:rPr>
          <w:color w:val="000000" w:themeColor="text1"/>
          <w:sz w:val="24"/>
          <w:szCs w:val="24"/>
        </w:rPr>
        <w:t xml:space="preserve">1.5.13. </w:t>
      </w:r>
      <w:r w:rsidR="00601381" w:rsidRPr="007020D5">
        <w:rPr>
          <w:color w:val="000000" w:themeColor="text1"/>
          <w:sz w:val="24"/>
          <w:szCs w:val="24"/>
        </w:rPr>
        <w:t>Внесение исправлений в кассовые и банковские документы не допускается.</w:t>
      </w:r>
      <w:r w:rsidRPr="007020D5">
        <w:rPr>
          <w:color w:val="000000" w:themeColor="text1"/>
          <w:sz w:val="24"/>
          <w:szCs w:val="24"/>
        </w:rPr>
        <w:t xml:space="preserve"> </w:t>
      </w:r>
      <w:r w:rsidR="00601381" w:rsidRPr="007020D5">
        <w:rPr>
          <w:color w:val="000000" w:themeColor="text1"/>
          <w:sz w:val="24"/>
          <w:szCs w:val="24"/>
        </w:rPr>
        <w:t>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даты внесения исправлений. Исправление осуществляется в следующем порядке – зачеркивается неправильный текст и (или) сумма, над зачеркнутым надписывается исправленный текст и (или) сумма. Зачеркивание производится одной чертой так, чтобы можно было прочитать исправленное, с указанием надписи: «Исправленному верить» («Исправлено») и даты внесения исправлений.</w:t>
      </w:r>
    </w:p>
    <w:p w:rsidR="00601381" w:rsidRPr="007020D5" w:rsidRDefault="008B02C3" w:rsidP="008B02C3">
      <w:pPr>
        <w:shd w:val="clear" w:color="auto" w:fill="FFFFFF"/>
        <w:ind w:firstLine="0"/>
        <w:rPr>
          <w:color w:val="000000" w:themeColor="text1"/>
          <w:sz w:val="24"/>
          <w:szCs w:val="24"/>
        </w:rPr>
      </w:pPr>
      <w:r w:rsidRPr="007020D5">
        <w:rPr>
          <w:color w:val="000000" w:themeColor="text1"/>
          <w:sz w:val="24"/>
          <w:szCs w:val="24"/>
        </w:rPr>
        <w:t xml:space="preserve">1.5.14. </w:t>
      </w:r>
      <w:r w:rsidR="00601381" w:rsidRPr="007020D5">
        <w:rPr>
          <w:color w:val="000000" w:themeColor="text1"/>
          <w:sz w:val="24"/>
          <w:szCs w:val="24"/>
        </w:rPr>
        <w:t>Не допускается отражение на счетах учета неурегулированных сумм расчетов с бюджетом и организациями.</w:t>
      </w:r>
    </w:p>
    <w:p w:rsidR="008B02C3" w:rsidRPr="007020D5" w:rsidRDefault="008B02C3" w:rsidP="008B02C3">
      <w:pPr>
        <w:ind w:firstLine="0"/>
        <w:rPr>
          <w:color w:val="000000" w:themeColor="text1"/>
          <w:sz w:val="24"/>
          <w:szCs w:val="24"/>
        </w:rPr>
      </w:pPr>
      <w:r w:rsidRPr="007020D5">
        <w:rPr>
          <w:color w:val="000000" w:themeColor="text1"/>
          <w:sz w:val="24"/>
          <w:szCs w:val="24"/>
        </w:rPr>
        <w:t>1.5.15</w:t>
      </w:r>
      <w:r w:rsidR="007A6AC5" w:rsidRPr="007020D5">
        <w:rPr>
          <w:color w:val="000000" w:themeColor="text1"/>
          <w:sz w:val="24"/>
          <w:szCs w:val="24"/>
        </w:rPr>
        <w:t xml:space="preserve">. Хранение первичных документов и бухгалтерских регистров учреждения осуществляется в течение сроков, установленных разд. 4.1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Министерством культуры Российской </w:t>
      </w:r>
      <w:r w:rsidR="00CC7C8C" w:rsidRPr="007020D5">
        <w:rPr>
          <w:color w:val="000000" w:themeColor="text1"/>
          <w:sz w:val="24"/>
          <w:szCs w:val="24"/>
        </w:rPr>
        <w:t>Федерации от 25 августа 2010 г., но не менее пяти лет.</w:t>
      </w:r>
    </w:p>
    <w:p w:rsidR="008B02C3" w:rsidRPr="007020D5" w:rsidRDefault="008B02C3" w:rsidP="008B02C3">
      <w:pPr>
        <w:ind w:firstLine="540"/>
        <w:rPr>
          <w:color w:val="000000" w:themeColor="text1"/>
          <w:sz w:val="24"/>
          <w:szCs w:val="24"/>
        </w:rPr>
      </w:pPr>
      <w:r w:rsidRPr="007020D5">
        <w:rPr>
          <w:color w:val="000000" w:themeColor="text1"/>
          <w:sz w:val="24"/>
          <w:szCs w:val="24"/>
        </w:rPr>
        <w:t xml:space="preserve"> № 558 Приказом  Министерства Культуры  Российской Федерации от 31 марта 2015 г. N 526 </w:t>
      </w:r>
      <w:r w:rsidRPr="007020D5">
        <w:rPr>
          <w:b/>
          <w:color w:val="000000" w:themeColor="text1"/>
          <w:sz w:val="24"/>
          <w:szCs w:val="24"/>
        </w:rPr>
        <w:t>"</w:t>
      </w:r>
      <w:r w:rsidRPr="007020D5">
        <w:rPr>
          <w:color w:val="000000" w:themeColor="text1"/>
          <w:sz w:val="24"/>
          <w:szCs w:val="24"/>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w:t>
      </w:r>
    </w:p>
    <w:p w:rsidR="00CC7C8C" w:rsidRPr="007020D5" w:rsidRDefault="00CC7C8C" w:rsidP="00CC7C8C">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Основание: пункт 14 Инструкции к Единому плану счетов № 157н.</w:t>
      </w:r>
    </w:p>
    <w:p w:rsidR="007A6AC5" w:rsidRPr="007020D5" w:rsidRDefault="007A6AC5" w:rsidP="008B02C3">
      <w:pPr>
        <w:ind w:firstLine="0"/>
        <w:rPr>
          <w:color w:val="000000" w:themeColor="text1"/>
          <w:sz w:val="24"/>
          <w:szCs w:val="24"/>
        </w:rPr>
      </w:pPr>
      <w:r w:rsidRPr="007020D5">
        <w:rPr>
          <w:color w:val="000000" w:themeColor="text1"/>
          <w:sz w:val="24"/>
          <w:szCs w:val="24"/>
        </w:rPr>
        <w:t>1.</w:t>
      </w:r>
      <w:r w:rsidR="008B02C3" w:rsidRPr="007020D5">
        <w:rPr>
          <w:color w:val="000000" w:themeColor="text1"/>
          <w:sz w:val="24"/>
          <w:szCs w:val="24"/>
        </w:rPr>
        <w:t>5.16</w:t>
      </w:r>
      <w:r w:rsidRPr="007020D5">
        <w:rPr>
          <w:color w:val="000000" w:themeColor="text1"/>
          <w:sz w:val="24"/>
          <w:szCs w:val="24"/>
        </w:rPr>
        <w:t>. В случае обнаружения пропажи или уничтожения первичных документов в бухгалтерии или структурном подразделении учреждения руководитель учреждения приказом назначает комиссию по расследованию причин происшествия. Результаты работы комиссии оформляются актом, который утверждает руководитель учреждения.</w:t>
      </w:r>
    </w:p>
    <w:p w:rsidR="00106694" w:rsidRPr="007020D5" w:rsidRDefault="00106694" w:rsidP="008B02C3">
      <w:pPr>
        <w:ind w:firstLine="0"/>
        <w:rPr>
          <w:color w:val="000000" w:themeColor="text1"/>
          <w:sz w:val="24"/>
          <w:szCs w:val="24"/>
        </w:rPr>
      </w:pPr>
      <w:r w:rsidRPr="007020D5">
        <w:rPr>
          <w:color w:val="000000" w:themeColor="text1"/>
          <w:sz w:val="24"/>
          <w:szCs w:val="24"/>
        </w:rPr>
        <w:t>1.</w:t>
      </w:r>
      <w:r w:rsidR="008B02C3" w:rsidRPr="007020D5">
        <w:rPr>
          <w:color w:val="000000" w:themeColor="text1"/>
          <w:sz w:val="24"/>
          <w:szCs w:val="24"/>
        </w:rPr>
        <w:t>5.17</w:t>
      </w:r>
      <w:r w:rsidRPr="007020D5">
        <w:rPr>
          <w:color w:val="000000" w:themeColor="text1"/>
          <w:sz w:val="24"/>
          <w:szCs w:val="24"/>
        </w:rPr>
        <w:t>.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p>
    <w:p w:rsidR="00106694" w:rsidRPr="007020D5" w:rsidRDefault="00106694" w:rsidP="00106694">
      <w:pPr>
        <w:rPr>
          <w:color w:val="000000" w:themeColor="text1"/>
          <w:sz w:val="24"/>
          <w:szCs w:val="24"/>
        </w:rPr>
      </w:pPr>
      <w:r w:rsidRPr="007020D5">
        <w:rPr>
          <w:color w:val="000000" w:themeColor="text1"/>
          <w:sz w:val="24"/>
          <w:szCs w:val="24"/>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06694" w:rsidRPr="007020D5" w:rsidRDefault="00106694" w:rsidP="00106694">
      <w:pPr>
        <w:rPr>
          <w:color w:val="000000" w:themeColor="text1"/>
          <w:sz w:val="24"/>
          <w:szCs w:val="24"/>
        </w:rPr>
      </w:pPr>
      <w:r w:rsidRPr="007020D5">
        <w:rPr>
          <w:color w:val="000000" w:themeColor="text1"/>
          <w:sz w:val="24"/>
          <w:szCs w:val="24"/>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106694" w:rsidRPr="007020D5" w:rsidRDefault="00106694" w:rsidP="00106694">
      <w:pPr>
        <w:rPr>
          <w:color w:val="000000" w:themeColor="text1"/>
          <w:sz w:val="24"/>
          <w:szCs w:val="24"/>
        </w:rPr>
      </w:pPr>
      <w:r w:rsidRPr="007020D5">
        <w:rPr>
          <w:color w:val="000000" w:themeColor="text1"/>
          <w:sz w:val="24"/>
          <w:szCs w:val="24"/>
        </w:rPr>
        <w:t>Основание: пункт 31 СГС «Концептуальные основы бухучета и отчетности».</w:t>
      </w:r>
    </w:p>
    <w:p w:rsidR="0060386A" w:rsidRPr="007020D5" w:rsidRDefault="0025190D" w:rsidP="008E2A2C">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8B02C3" w:rsidRPr="007020D5">
        <w:rPr>
          <w:color w:val="000000" w:themeColor="text1"/>
        </w:rPr>
        <w:t>5.18</w:t>
      </w:r>
      <w:r w:rsidR="0060386A" w:rsidRPr="007020D5">
        <w:rPr>
          <w:color w:val="000000" w:themeColor="text1"/>
        </w:rPr>
        <w:t>.</w:t>
      </w:r>
      <w:r w:rsidR="008E7711" w:rsidRPr="007020D5">
        <w:rPr>
          <w:color w:val="000000" w:themeColor="text1"/>
        </w:rPr>
        <w:t xml:space="preserve"> </w:t>
      </w:r>
      <w:r w:rsidR="0060386A" w:rsidRPr="007020D5">
        <w:rPr>
          <w:color w:val="000000" w:themeColor="text1"/>
        </w:rPr>
        <w:t>Формирование электронных регистров бухучета осуществляется в следующем порядке:</w:t>
      </w:r>
    </w:p>
    <w:p w:rsidR="0060386A" w:rsidRPr="007020D5" w:rsidRDefault="0060386A" w:rsidP="0060386A">
      <w:pPr>
        <w:rPr>
          <w:color w:val="000000" w:themeColor="text1"/>
          <w:sz w:val="24"/>
          <w:szCs w:val="24"/>
        </w:rPr>
      </w:pPr>
      <w:r w:rsidRPr="007020D5">
        <w:rPr>
          <w:color w:val="000000" w:themeColor="text1"/>
          <w:sz w:val="24"/>
          <w:szCs w:val="24"/>
        </w:rP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60386A" w:rsidRPr="007020D5" w:rsidRDefault="0060386A" w:rsidP="0060386A">
      <w:pPr>
        <w:rPr>
          <w:color w:val="000000" w:themeColor="text1"/>
          <w:sz w:val="24"/>
          <w:szCs w:val="24"/>
        </w:rPr>
      </w:pPr>
      <w:r w:rsidRPr="007020D5">
        <w:rPr>
          <w:color w:val="000000" w:themeColor="text1"/>
          <w:sz w:val="24"/>
          <w:szCs w:val="24"/>
        </w:rPr>
        <w:t>– журнал регистрации приходных и расходных ордеров составляется</w:t>
      </w:r>
      <w:r w:rsidR="004B2B01" w:rsidRPr="007020D5">
        <w:rPr>
          <w:color w:val="000000" w:themeColor="text1"/>
          <w:sz w:val="24"/>
          <w:szCs w:val="24"/>
        </w:rPr>
        <w:t xml:space="preserve"> ежемесячно, в последний </w:t>
      </w:r>
      <w:r w:rsidRPr="007020D5">
        <w:rPr>
          <w:color w:val="000000" w:themeColor="text1"/>
          <w:sz w:val="24"/>
          <w:szCs w:val="24"/>
        </w:rPr>
        <w:t xml:space="preserve"> день месяца;</w:t>
      </w:r>
    </w:p>
    <w:p w:rsidR="0060386A" w:rsidRPr="007020D5" w:rsidRDefault="0060386A" w:rsidP="0060386A">
      <w:pPr>
        <w:rPr>
          <w:color w:val="000000" w:themeColor="text1"/>
          <w:sz w:val="24"/>
          <w:szCs w:val="24"/>
        </w:rPr>
      </w:pPr>
      <w:r w:rsidRPr="007020D5">
        <w:rPr>
          <w:color w:val="000000" w:themeColor="text1"/>
          <w:sz w:val="24"/>
          <w:szCs w:val="24"/>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60386A" w:rsidRPr="007020D5" w:rsidRDefault="0060386A" w:rsidP="0060386A">
      <w:pPr>
        <w:rPr>
          <w:color w:val="000000" w:themeColor="text1"/>
          <w:sz w:val="24"/>
          <w:szCs w:val="24"/>
        </w:rPr>
      </w:pPr>
      <w:r w:rsidRPr="007020D5">
        <w:rPr>
          <w:color w:val="000000" w:themeColor="text1"/>
          <w:sz w:val="24"/>
          <w:szCs w:val="24"/>
        </w:rPr>
        <w:lastRenderedPageBreak/>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60386A" w:rsidRPr="007020D5" w:rsidRDefault="0060386A" w:rsidP="0060386A">
      <w:pPr>
        <w:rPr>
          <w:color w:val="000000" w:themeColor="text1"/>
          <w:sz w:val="24"/>
          <w:szCs w:val="24"/>
        </w:rPr>
      </w:pPr>
      <w:r w:rsidRPr="007020D5">
        <w:rPr>
          <w:color w:val="000000" w:themeColor="text1"/>
          <w:sz w:val="24"/>
          <w:szCs w:val="24"/>
        </w:rP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60386A" w:rsidRPr="007020D5" w:rsidRDefault="0060386A" w:rsidP="0060386A">
      <w:pPr>
        <w:rPr>
          <w:color w:val="000000" w:themeColor="text1"/>
          <w:sz w:val="24"/>
          <w:szCs w:val="24"/>
        </w:rPr>
      </w:pPr>
      <w:r w:rsidRPr="007020D5">
        <w:rPr>
          <w:color w:val="000000" w:themeColor="text1"/>
          <w:sz w:val="24"/>
          <w:szCs w:val="24"/>
        </w:rPr>
        <w:t>–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60386A" w:rsidRPr="007020D5" w:rsidRDefault="0060386A" w:rsidP="0060386A">
      <w:pPr>
        <w:rPr>
          <w:color w:val="000000" w:themeColor="text1"/>
          <w:sz w:val="24"/>
          <w:szCs w:val="24"/>
        </w:rPr>
      </w:pPr>
      <w:r w:rsidRPr="007020D5">
        <w:rPr>
          <w:color w:val="000000" w:themeColor="text1"/>
          <w:sz w:val="24"/>
          <w:szCs w:val="24"/>
        </w:rPr>
        <w:t>– журналы операций, главная книга заполняются ежемесячно;</w:t>
      </w:r>
    </w:p>
    <w:p w:rsidR="0060386A" w:rsidRPr="007020D5" w:rsidRDefault="0060386A" w:rsidP="0060386A">
      <w:pPr>
        <w:rPr>
          <w:color w:val="000000" w:themeColor="text1"/>
          <w:sz w:val="24"/>
          <w:szCs w:val="24"/>
        </w:rPr>
      </w:pPr>
      <w:r w:rsidRPr="007020D5">
        <w:rPr>
          <w:color w:val="000000" w:themeColor="text1"/>
          <w:sz w:val="24"/>
          <w:szCs w:val="24"/>
        </w:rPr>
        <w:t>– другие регистры, не указанные выше, заполняются по мере необходимости, если иное не установлено законодательством РФ.</w:t>
      </w:r>
    </w:p>
    <w:p w:rsidR="0060386A" w:rsidRPr="007020D5" w:rsidRDefault="0060386A" w:rsidP="0060386A">
      <w:pPr>
        <w:rPr>
          <w:color w:val="000000" w:themeColor="text1"/>
          <w:sz w:val="24"/>
          <w:szCs w:val="24"/>
        </w:rPr>
      </w:pPr>
      <w:r w:rsidRPr="007020D5">
        <w:rPr>
          <w:color w:val="000000" w:themeColor="text1"/>
          <w:sz w:val="24"/>
          <w:szCs w:val="24"/>
        </w:rPr>
        <w:t>Основание: пункт 11 Инструкции к Единому плану счетов № 157н.</w:t>
      </w:r>
    </w:p>
    <w:p w:rsidR="0060386A" w:rsidRPr="007020D5" w:rsidRDefault="008E2A2C" w:rsidP="008E2A2C">
      <w:pPr>
        <w:rPr>
          <w:color w:val="000000" w:themeColor="text1"/>
          <w:sz w:val="24"/>
          <w:szCs w:val="24"/>
        </w:rPr>
      </w:pPr>
      <w:r w:rsidRPr="007020D5">
        <w:rPr>
          <w:color w:val="000000" w:themeColor="text1"/>
          <w:sz w:val="24"/>
          <w:szCs w:val="24"/>
        </w:rPr>
        <w:t xml:space="preserve"> </w:t>
      </w:r>
      <w:r w:rsidR="0060386A" w:rsidRPr="007020D5">
        <w:rPr>
          <w:color w:val="000000" w:themeColor="text1"/>
          <w:sz w:val="24"/>
          <w:szCs w:val="24"/>
        </w:rPr>
        <w:t>Учетные регистры по операциям, указанным в пункте 2 раздела IV настоящей учетной политики, составляются отдельно.</w:t>
      </w:r>
    </w:p>
    <w:p w:rsidR="00CC7C8C" w:rsidRPr="007020D5" w:rsidRDefault="00CC7C8C" w:rsidP="008E2A2C">
      <w:pPr>
        <w:ind w:firstLine="0"/>
        <w:rPr>
          <w:color w:val="000000" w:themeColor="text1"/>
          <w:sz w:val="24"/>
          <w:szCs w:val="24"/>
        </w:rPr>
      </w:pPr>
      <w:r w:rsidRPr="007020D5">
        <w:rPr>
          <w:color w:val="000000" w:themeColor="text1"/>
          <w:sz w:val="24"/>
          <w:szCs w:val="24"/>
        </w:rPr>
        <w:t>1.</w:t>
      </w:r>
      <w:r w:rsidR="008E2A2C" w:rsidRPr="007020D5">
        <w:rPr>
          <w:color w:val="000000" w:themeColor="text1"/>
          <w:sz w:val="24"/>
          <w:szCs w:val="24"/>
        </w:rPr>
        <w:t>5.19</w:t>
      </w:r>
      <w:r w:rsidR="0060386A" w:rsidRPr="007020D5">
        <w:rPr>
          <w:color w:val="000000" w:themeColor="text1"/>
          <w:sz w:val="24"/>
          <w:szCs w:val="24"/>
        </w:rPr>
        <w:t xml:space="preserve">. </w:t>
      </w:r>
      <w:r w:rsidRPr="007020D5">
        <w:rPr>
          <w:color w:val="000000" w:themeColor="text1"/>
          <w:sz w:val="24"/>
          <w:szCs w:val="24"/>
        </w:rPr>
        <w:t>Журнал операций расчетов по оплате труда, денежному довольствию и стипендиям (ф. 0504071) ведется раздельно по кодам финансового обеспечения деятельности и совместно по счетам:</w:t>
      </w:r>
    </w:p>
    <w:p w:rsidR="00CC7C8C" w:rsidRPr="007020D5" w:rsidRDefault="00CC7C8C" w:rsidP="00CC7C8C">
      <w:pPr>
        <w:rPr>
          <w:color w:val="000000" w:themeColor="text1"/>
          <w:sz w:val="24"/>
          <w:szCs w:val="24"/>
        </w:rPr>
      </w:pPr>
      <w:r w:rsidRPr="007020D5">
        <w:rPr>
          <w:color w:val="000000" w:themeColor="text1"/>
          <w:sz w:val="24"/>
          <w:szCs w:val="24"/>
        </w:rPr>
        <w:t>– КБК Х.302.11.000 «Расчеты по заработной плате» и КБК Х.302.13.000 «Расчеты по начислениям на выплаты по оплате труда»;</w:t>
      </w:r>
    </w:p>
    <w:p w:rsidR="00B01184" w:rsidRDefault="00CC7C8C" w:rsidP="00B01184">
      <w:pPr>
        <w:ind w:firstLine="0"/>
        <w:rPr>
          <w:color w:val="000000" w:themeColor="text1"/>
          <w:sz w:val="24"/>
          <w:szCs w:val="24"/>
        </w:rPr>
      </w:pPr>
      <w:r w:rsidRPr="007020D5">
        <w:rPr>
          <w:color w:val="000000" w:themeColor="text1"/>
          <w:sz w:val="24"/>
          <w:szCs w:val="24"/>
        </w:rPr>
        <w:t>– 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r w:rsidR="00B01184">
        <w:rPr>
          <w:color w:val="000000" w:themeColor="text1"/>
          <w:sz w:val="24"/>
          <w:szCs w:val="24"/>
        </w:rPr>
        <w:t xml:space="preserve"> </w:t>
      </w:r>
    </w:p>
    <w:p w:rsidR="00CC7C8C" w:rsidRPr="007020D5" w:rsidRDefault="00CC7C8C" w:rsidP="00B01184">
      <w:pPr>
        <w:ind w:firstLine="0"/>
        <w:rPr>
          <w:color w:val="000000" w:themeColor="text1"/>
          <w:sz w:val="24"/>
          <w:szCs w:val="24"/>
        </w:rPr>
      </w:pPr>
      <w:r w:rsidRPr="007020D5">
        <w:rPr>
          <w:color w:val="000000" w:themeColor="text1"/>
          <w:sz w:val="24"/>
          <w:szCs w:val="24"/>
        </w:rPr>
        <w:t xml:space="preserve"> – 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CC7C8C" w:rsidRPr="007020D5" w:rsidRDefault="00CC7C8C" w:rsidP="00CC7C8C">
      <w:pPr>
        <w:rPr>
          <w:color w:val="000000" w:themeColor="text1"/>
          <w:sz w:val="24"/>
          <w:szCs w:val="24"/>
        </w:rPr>
      </w:pPr>
      <w:r w:rsidRPr="007020D5">
        <w:rPr>
          <w:color w:val="000000" w:themeColor="text1"/>
          <w:sz w:val="24"/>
          <w:szCs w:val="24"/>
        </w:rPr>
        <w:t>– КБК Х.302.96.000 «Расчеты по иным выплатам текущего характера физическим лицам».</w:t>
      </w:r>
    </w:p>
    <w:p w:rsidR="00CC7C8C" w:rsidRPr="007020D5" w:rsidRDefault="00CC7C8C" w:rsidP="00CC7C8C">
      <w:pPr>
        <w:rPr>
          <w:color w:val="000000" w:themeColor="text1"/>
          <w:sz w:val="24"/>
          <w:szCs w:val="24"/>
        </w:rPr>
      </w:pPr>
      <w:r w:rsidRPr="007020D5">
        <w:rPr>
          <w:color w:val="000000" w:themeColor="text1"/>
          <w:sz w:val="24"/>
          <w:szCs w:val="24"/>
        </w:rPr>
        <w:t>Основание: пункт 257 Инструкции к Единому плану счетов № 157н.</w:t>
      </w:r>
    </w:p>
    <w:p w:rsidR="0060386A" w:rsidRPr="007020D5" w:rsidRDefault="008E2A2C" w:rsidP="008E2A2C">
      <w:pPr>
        <w:ind w:firstLine="0"/>
        <w:rPr>
          <w:color w:val="000000" w:themeColor="text1"/>
          <w:sz w:val="24"/>
          <w:szCs w:val="24"/>
        </w:rPr>
      </w:pPr>
      <w:r w:rsidRPr="007020D5">
        <w:rPr>
          <w:color w:val="000000" w:themeColor="text1"/>
          <w:sz w:val="24"/>
          <w:szCs w:val="24"/>
        </w:rPr>
        <w:t>1.5.20</w:t>
      </w:r>
      <w:r w:rsidR="0060386A" w:rsidRPr="007020D5">
        <w:rPr>
          <w:color w:val="000000" w:themeColor="text1"/>
          <w:sz w:val="24"/>
          <w:szCs w:val="24"/>
        </w:rPr>
        <w:t>.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60386A" w:rsidRPr="007020D5" w:rsidRDefault="0060386A" w:rsidP="0060386A">
      <w:pPr>
        <w:rPr>
          <w:color w:val="000000" w:themeColor="text1"/>
          <w:sz w:val="24"/>
          <w:szCs w:val="24"/>
        </w:rPr>
      </w:pPr>
      <w:r w:rsidRPr="007020D5">
        <w:rPr>
          <w:color w:val="000000" w:themeColor="text1"/>
          <w:sz w:val="24"/>
          <w:szCs w:val="24"/>
        </w:rPr>
        <w:t>Список сотрудников, имеющих право подписи электронных документов и регистров бухучета, утверждается отдельным приказом.</w:t>
      </w:r>
    </w:p>
    <w:p w:rsidR="0060386A" w:rsidRPr="007020D5" w:rsidRDefault="0060386A" w:rsidP="0060386A">
      <w:pPr>
        <w:rPr>
          <w:color w:val="000000" w:themeColor="text1"/>
          <w:sz w:val="24"/>
          <w:szCs w:val="24"/>
        </w:rPr>
      </w:pPr>
      <w:r w:rsidRPr="007020D5">
        <w:rPr>
          <w:color w:val="000000" w:themeColor="text1"/>
          <w:sz w:val="24"/>
          <w:szCs w:val="24"/>
        </w:rPr>
        <w:t xml:space="preserve">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 </w:t>
      </w:r>
    </w:p>
    <w:p w:rsidR="0060386A" w:rsidRPr="007020D5" w:rsidRDefault="00CE7DE1" w:rsidP="00CE7DE1">
      <w:pPr>
        <w:ind w:firstLine="0"/>
        <w:rPr>
          <w:color w:val="000000" w:themeColor="text1"/>
          <w:sz w:val="24"/>
          <w:szCs w:val="24"/>
        </w:rPr>
      </w:pPr>
      <w:r w:rsidRPr="007020D5">
        <w:rPr>
          <w:color w:val="000000" w:themeColor="text1"/>
          <w:sz w:val="24"/>
          <w:szCs w:val="24"/>
        </w:rPr>
        <w:t>1.5.21</w:t>
      </w:r>
      <w:r w:rsidR="0060386A" w:rsidRPr="007020D5">
        <w:rPr>
          <w:color w:val="000000" w:themeColor="text1"/>
          <w:sz w:val="24"/>
          <w:szCs w:val="24"/>
        </w:rPr>
        <w:t>.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p>
    <w:p w:rsidR="0060386A" w:rsidRPr="007020D5" w:rsidRDefault="0060386A" w:rsidP="00CE7DE1">
      <w:pPr>
        <w:rPr>
          <w:color w:val="000000" w:themeColor="text1"/>
          <w:sz w:val="24"/>
          <w:szCs w:val="24"/>
        </w:rPr>
      </w:pPr>
      <w:r w:rsidRPr="007020D5">
        <w:rPr>
          <w:color w:val="000000" w:themeColor="text1"/>
          <w:sz w:val="24"/>
          <w:szCs w:val="24"/>
        </w:rPr>
        <w:t>Основание: пункт 33 СГС «Концептуальные основы бухучета и отчетности», пункт 14 Инструкции</w:t>
      </w:r>
      <w:r w:rsidR="00CE7DE1" w:rsidRPr="007020D5">
        <w:rPr>
          <w:color w:val="000000" w:themeColor="text1"/>
          <w:sz w:val="24"/>
          <w:szCs w:val="24"/>
        </w:rPr>
        <w:t xml:space="preserve"> к Единому плану счетов № 157н.</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CE7DE1" w:rsidRPr="007020D5">
        <w:rPr>
          <w:color w:val="000000" w:themeColor="text1"/>
        </w:rPr>
        <w:t>5.22</w:t>
      </w:r>
      <w:r w:rsidRPr="007020D5">
        <w:rPr>
          <w:color w:val="000000" w:themeColor="text1"/>
        </w:rPr>
        <w:t>. В деятельности учреждения используются следующие бланки строгой отчетности:</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бланки дипломов, приложений</w:t>
      </w:r>
      <w:r w:rsidR="00CE7DE1" w:rsidRPr="007020D5">
        <w:rPr>
          <w:color w:val="000000" w:themeColor="text1"/>
        </w:rPr>
        <w:t>, твердых обложек</w:t>
      </w:r>
      <w:r w:rsidRPr="007020D5">
        <w:rPr>
          <w:color w:val="000000" w:themeColor="text1"/>
        </w:rPr>
        <w:t>;</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бланки путевок в санатории, профилактории;</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бланки платежных квитанций.</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Учет бланков ведется по стоимости их приобретения.</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Основание: пункт 337 Инструкции к Единому плану счетов № 157н.</w:t>
      </w:r>
    </w:p>
    <w:p w:rsidR="00BE37B0" w:rsidRPr="007020D5" w:rsidRDefault="00CE7DE1"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1.5.23. </w:t>
      </w:r>
      <w:r w:rsidR="00BE37B0" w:rsidRPr="007020D5">
        <w:rPr>
          <w:color w:val="000000" w:themeColor="text1"/>
        </w:rPr>
        <w:t> Должностные лица, ответственные за учет, хранение и выдачу следующих бланков строгой отчетности:</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бланков дипломов, приложений</w:t>
      </w:r>
      <w:r w:rsidRPr="007020D5">
        <w:rPr>
          <w:iCs/>
          <w:color w:val="000000" w:themeColor="text1"/>
        </w:rPr>
        <w:t> –</w:t>
      </w:r>
      <w:r w:rsidRPr="007020D5">
        <w:rPr>
          <w:color w:val="000000" w:themeColor="text1"/>
        </w:rPr>
        <w:t xml:space="preserve"> заведующий учебной частью;</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бланков путевок в санатории, профилактории, бланков платежных квитанций – сотрудник бухгалтерии.</w:t>
      </w:r>
    </w:p>
    <w:p w:rsidR="00BE37B0" w:rsidRPr="007020D5" w:rsidRDefault="00BE37B0" w:rsidP="00BE37B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CE7DE1" w:rsidRPr="007020D5">
        <w:rPr>
          <w:color w:val="000000" w:themeColor="text1"/>
        </w:rPr>
        <w:t>5</w:t>
      </w:r>
      <w:r w:rsidRPr="007020D5">
        <w:rPr>
          <w:color w:val="000000" w:themeColor="text1"/>
        </w:rPr>
        <w:t>.</w:t>
      </w:r>
      <w:r w:rsidR="00CE7DE1" w:rsidRPr="007020D5">
        <w:rPr>
          <w:color w:val="000000" w:themeColor="text1"/>
        </w:rPr>
        <w:t>24.</w:t>
      </w:r>
      <w:r w:rsidRPr="007020D5">
        <w:rPr>
          <w:color w:val="000000" w:themeColor="text1"/>
        </w:rPr>
        <w:t xml:space="preserve"> Особенности применения первичных документов:</w:t>
      </w:r>
    </w:p>
    <w:p w:rsidR="00E4565E" w:rsidRPr="007020D5" w:rsidRDefault="00BE37B0" w:rsidP="00E4565E">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r w:rsidR="00E4565E" w:rsidRPr="007020D5">
        <w:rPr>
          <w:color w:val="000000" w:themeColor="text1"/>
        </w:rPr>
        <w:t>.5</w:t>
      </w:r>
      <w:r w:rsidRPr="007020D5">
        <w:rPr>
          <w:color w:val="000000" w:themeColor="text1"/>
        </w:rPr>
        <w:t>.</w:t>
      </w:r>
      <w:r w:rsidR="00E4565E" w:rsidRPr="007020D5">
        <w:rPr>
          <w:color w:val="000000" w:themeColor="text1"/>
        </w:rPr>
        <w:t>24</w:t>
      </w:r>
      <w:r w:rsidRPr="007020D5">
        <w:rPr>
          <w:color w:val="000000" w:themeColor="text1"/>
        </w:rPr>
        <w:t>.1</w:t>
      </w:r>
      <w:r w:rsidR="00E4565E" w:rsidRPr="007020D5">
        <w:rPr>
          <w:color w:val="000000" w:themeColor="text1"/>
        </w:rPr>
        <w:t>.</w:t>
      </w:r>
      <w:r w:rsidRPr="007020D5">
        <w:rPr>
          <w:color w:val="000000" w:themeColor="text1"/>
        </w:rPr>
        <w:t xml:space="preserve"> При поступлении нефинансовых активов по договору купли-продажи, дарения, полученные учреждением в безвозмездное пользование, полученные в виде пожертвования оформляется приходный ордер на приемку материальных ценностей (нефинансовых активов) (ф.0504207). Наличие при поступлении в учреждение материальных ценностей первичных учетных документов – </w:t>
      </w:r>
      <w:r w:rsidRPr="007020D5">
        <w:rPr>
          <w:color w:val="000000" w:themeColor="text1"/>
        </w:rPr>
        <w:lastRenderedPageBreak/>
        <w:t>предусмотренных условиями договора (контракта) отгрузочных документов, оформленных надлежащим образом, является достаточным основанием для принятия к учету материальных ценностей. При этом оформление Приходного ордера (ф.0504207) не требуется.</w:t>
      </w:r>
    </w:p>
    <w:p w:rsidR="00BE37B0" w:rsidRPr="007020D5" w:rsidRDefault="00E4565E" w:rsidP="00E4565E">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1.5.24.2. </w:t>
      </w:r>
      <w:r w:rsidR="00BE37B0" w:rsidRPr="007020D5">
        <w:rPr>
          <w:color w:val="000000" w:themeColor="text1"/>
        </w:rPr>
        <w:t xml:space="preserve">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BE37B0" w:rsidRPr="007020D5" w:rsidRDefault="00E4565E" w:rsidP="00E4565E">
      <w:pPr>
        <w:ind w:firstLine="0"/>
        <w:rPr>
          <w:color w:val="000000" w:themeColor="text1"/>
          <w:sz w:val="24"/>
          <w:szCs w:val="24"/>
        </w:rPr>
      </w:pPr>
      <w:r w:rsidRPr="007020D5">
        <w:rPr>
          <w:color w:val="000000" w:themeColor="text1"/>
          <w:sz w:val="24"/>
          <w:szCs w:val="24"/>
        </w:rPr>
        <w:t>1</w:t>
      </w:r>
      <w:r w:rsidR="00BE37B0" w:rsidRPr="007020D5">
        <w:rPr>
          <w:color w:val="000000" w:themeColor="text1"/>
          <w:sz w:val="24"/>
          <w:szCs w:val="24"/>
        </w:rPr>
        <w:t>.</w:t>
      </w:r>
      <w:r w:rsidRPr="007020D5">
        <w:rPr>
          <w:color w:val="000000" w:themeColor="text1"/>
          <w:sz w:val="24"/>
          <w:szCs w:val="24"/>
        </w:rPr>
        <w:t>5</w:t>
      </w:r>
      <w:r w:rsidR="00BE37B0" w:rsidRPr="007020D5">
        <w:rPr>
          <w:color w:val="000000" w:themeColor="text1"/>
          <w:sz w:val="24"/>
          <w:szCs w:val="24"/>
        </w:rPr>
        <w:t>.</w:t>
      </w:r>
      <w:r w:rsidRPr="007020D5">
        <w:rPr>
          <w:color w:val="000000" w:themeColor="text1"/>
          <w:sz w:val="24"/>
          <w:szCs w:val="24"/>
        </w:rPr>
        <w:t>24</w:t>
      </w:r>
      <w:r w:rsidR="00BE37B0" w:rsidRPr="007020D5">
        <w:rPr>
          <w:color w:val="000000" w:themeColor="text1"/>
          <w:sz w:val="24"/>
          <w:szCs w:val="24"/>
        </w:rPr>
        <w:t>.</w:t>
      </w:r>
      <w:r w:rsidRPr="007020D5">
        <w:rPr>
          <w:color w:val="000000" w:themeColor="text1"/>
          <w:sz w:val="24"/>
          <w:szCs w:val="24"/>
        </w:rPr>
        <w:t>3.</w:t>
      </w:r>
      <w:r w:rsidR="00BE37B0" w:rsidRPr="007020D5">
        <w:rPr>
          <w:color w:val="000000" w:themeColor="text1"/>
          <w:sz w:val="24"/>
          <w:szCs w:val="24"/>
        </w:rPr>
        <w:t xml:space="preserve"> На списание призов, подарков, сувениров оформляется Акт о списании материальных запасов (ф. 0504230), к которому должен быть приложен экземпляр приказа руководителя о награждении с указанием перечня награжденных лиц. Если награждение прошло в ходе проведения массового мероприятия, к Акту (ф. 0504230) должны быть приложены экземпляр приказа руководителя о проведении мероприятия и протокол о мероприятии с указанием перечня награжденных лиц.</w:t>
      </w:r>
    </w:p>
    <w:p w:rsidR="00BE37B0" w:rsidRPr="007020D5" w:rsidRDefault="00E4565E" w:rsidP="00E4565E">
      <w:pPr>
        <w:ind w:firstLine="0"/>
        <w:rPr>
          <w:color w:val="000000" w:themeColor="text1"/>
          <w:sz w:val="24"/>
          <w:szCs w:val="24"/>
        </w:rPr>
      </w:pPr>
      <w:r w:rsidRPr="007020D5">
        <w:rPr>
          <w:color w:val="000000" w:themeColor="text1"/>
          <w:sz w:val="24"/>
          <w:szCs w:val="24"/>
        </w:rPr>
        <w:t>1</w:t>
      </w:r>
      <w:r w:rsidR="00BE37B0" w:rsidRPr="007020D5">
        <w:rPr>
          <w:color w:val="000000" w:themeColor="text1"/>
          <w:sz w:val="24"/>
          <w:szCs w:val="24"/>
        </w:rPr>
        <w:t>.</w:t>
      </w:r>
      <w:r w:rsidRPr="007020D5">
        <w:rPr>
          <w:color w:val="000000" w:themeColor="text1"/>
          <w:sz w:val="24"/>
          <w:szCs w:val="24"/>
        </w:rPr>
        <w:t>5</w:t>
      </w:r>
      <w:r w:rsidR="00BE37B0" w:rsidRPr="007020D5">
        <w:rPr>
          <w:color w:val="000000" w:themeColor="text1"/>
          <w:sz w:val="24"/>
          <w:szCs w:val="24"/>
        </w:rPr>
        <w:t>.</w:t>
      </w:r>
      <w:r w:rsidRPr="007020D5">
        <w:rPr>
          <w:color w:val="000000" w:themeColor="text1"/>
          <w:sz w:val="24"/>
          <w:szCs w:val="24"/>
        </w:rPr>
        <w:t>2</w:t>
      </w:r>
      <w:r w:rsidR="00BE37B0" w:rsidRPr="007020D5">
        <w:rPr>
          <w:color w:val="000000" w:themeColor="text1"/>
          <w:sz w:val="24"/>
          <w:szCs w:val="24"/>
        </w:rPr>
        <w:t>4.</w:t>
      </w:r>
      <w:r w:rsidRPr="007020D5">
        <w:rPr>
          <w:color w:val="000000" w:themeColor="text1"/>
          <w:sz w:val="24"/>
          <w:szCs w:val="24"/>
        </w:rPr>
        <w:t>4.</w:t>
      </w:r>
      <w:r w:rsidR="00BE37B0" w:rsidRPr="007020D5">
        <w:rPr>
          <w:color w:val="000000" w:themeColor="text1"/>
          <w:sz w:val="24"/>
          <w:szCs w:val="24"/>
        </w:rPr>
        <w:t xml:space="preserve"> При поступлении имущества и наличных денег от жертвователя или дарителя составляется акт в произвольной форме, в котором должны быть:</w:t>
      </w:r>
    </w:p>
    <w:p w:rsidR="00BE37B0" w:rsidRPr="007020D5" w:rsidRDefault="009025C6" w:rsidP="009025C6">
      <w:pPr>
        <w:spacing w:before="100" w:after="100"/>
        <w:ind w:left="780" w:right="180" w:firstLine="0"/>
        <w:contextualSpacing/>
        <w:rPr>
          <w:color w:val="000000" w:themeColor="text1"/>
          <w:sz w:val="24"/>
          <w:szCs w:val="24"/>
        </w:rPr>
      </w:pPr>
      <w:r>
        <w:rPr>
          <w:color w:val="000000" w:themeColor="text1"/>
          <w:sz w:val="24"/>
          <w:szCs w:val="24"/>
        </w:rPr>
        <w:t xml:space="preserve">- </w:t>
      </w:r>
      <w:r w:rsidR="00BE37B0" w:rsidRPr="007020D5">
        <w:rPr>
          <w:color w:val="000000" w:themeColor="text1"/>
          <w:sz w:val="24"/>
          <w:szCs w:val="24"/>
        </w:rPr>
        <w:t>указаны обязательные реквизиты, предусмотренные пунктом 25 СГС «Концептуальные основы бухучета и отчетности»;</w:t>
      </w:r>
    </w:p>
    <w:p w:rsidR="00BE37B0" w:rsidRPr="007020D5" w:rsidRDefault="009025C6" w:rsidP="009025C6">
      <w:pPr>
        <w:spacing w:before="100" w:after="100"/>
        <w:ind w:left="780" w:right="180" w:firstLine="0"/>
        <w:rPr>
          <w:color w:val="000000" w:themeColor="text1"/>
          <w:sz w:val="24"/>
          <w:szCs w:val="24"/>
        </w:rPr>
      </w:pPr>
      <w:proofErr w:type="gramStart"/>
      <w:r>
        <w:rPr>
          <w:color w:val="000000" w:themeColor="text1"/>
          <w:sz w:val="24"/>
          <w:szCs w:val="24"/>
        </w:rPr>
        <w:t xml:space="preserve">- </w:t>
      </w:r>
      <w:r w:rsidR="00BE37B0" w:rsidRPr="007020D5">
        <w:rPr>
          <w:color w:val="000000" w:themeColor="text1"/>
          <w:sz w:val="24"/>
          <w:szCs w:val="24"/>
        </w:rPr>
        <w:t>поставлены подписи передающей и принимающей сторон.</w:t>
      </w:r>
      <w:proofErr w:type="gramEnd"/>
    </w:p>
    <w:p w:rsidR="00BE37B0" w:rsidRPr="007020D5" w:rsidRDefault="00BE37B0" w:rsidP="00E4565E">
      <w:pPr>
        <w:ind w:firstLine="420"/>
        <w:rPr>
          <w:color w:val="000000" w:themeColor="text1"/>
          <w:sz w:val="24"/>
          <w:szCs w:val="24"/>
        </w:rPr>
      </w:pPr>
      <w:r w:rsidRPr="007020D5">
        <w:rPr>
          <w:color w:val="000000" w:themeColor="text1"/>
          <w:sz w:val="24"/>
          <w:szCs w:val="24"/>
        </w:rPr>
        <w:t>Если имущество и наличные деньги поступают без оформления письменного договора,</w:t>
      </w:r>
      <w:r w:rsidRPr="007020D5">
        <w:rPr>
          <w:color w:val="000000" w:themeColor="text1"/>
          <w:sz w:val="24"/>
          <w:szCs w:val="24"/>
        </w:rPr>
        <w:br/>
        <w:t xml:space="preserve"> передающая сторона:</w:t>
      </w:r>
    </w:p>
    <w:p w:rsidR="00BE37B0" w:rsidRPr="007020D5" w:rsidRDefault="009025C6" w:rsidP="009025C6">
      <w:pPr>
        <w:spacing w:before="100" w:after="100"/>
        <w:ind w:left="780" w:right="180" w:firstLine="0"/>
        <w:contextualSpacing/>
        <w:rPr>
          <w:color w:val="000000" w:themeColor="text1"/>
          <w:sz w:val="24"/>
          <w:szCs w:val="24"/>
        </w:rPr>
      </w:pPr>
      <w:r>
        <w:rPr>
          <w:color w:val="000000" w:themeColor="text1"/>
          <w:sz w:val="24"/>
          <w:szCs w:val="24"/>
        </w:rPr>
        <w:t xml:space="preserve">- </w:t>
      </w:r>
      <w:r w:rsidR="00BE37B0" w:rsidRPr="007020D5">
        <w:rPr>
          <w:color w:val="000000" w:themeColor="text1"/>
          <w:sz w:val="24"/>
          <w:szCs w:val="24"/>
        </w:rPr>
        <w:t>делает в акте запись о том, что имущество или деньги переданы безвозмездно;</w:t>
      </w:r>
    </w:p>
    <w:p w:rsidR="00E4565E" w:rsidRPr="007020D5" w:rsidRDefault="009025C6" w:rsidP="009025C6">
      <w:pPr>
        <w:spacing w:before="100" w:after="100"/>
        <w:ind w:left="780" w:right="180" w:firstLine="0"/>
        <w:rPr>
          <w:color w:val="000000" w:themeColor="text1"/>
          <w:sz w:val="24"/>
          <w:szCs w:val="24"/>
        </w:rPr>
      </w:pPr>
      <w:r>
        <w:rPr>
          <w:color w:val="000000" w:themeColor="text1"/>
          <w:sz w:val="24"/>
          <w:szCs w:val="24"/>
        </w:rPr>
        <w:t xml:space="preserve">- </w:t>
      </w:r>
      <w:r w:rsidR="00BE37B0" w:rsidRPr="007020D5">
        <w:rPr>
          <w:color w:val="000000" w:themeColor="text1"/>
          <w:sz w:val="24"/>
          <w:szCs w:val="24"/>
        </w:rPr>
        <w:t>указывает цели, на которые необходимо использовать пожертвованные деньги или имущество.</w:t>
      </w:r>
    </w:p>
    <w:p w:rsidR="00E4565E" w:rsidRPr="007020D5" w:rsidRDefault="00E4565E" w:rsidP="00E4565E">
      <w:pPr>
        <w:spacing w:before="100" w:after="100"/>
        <w:ind w:right="180" w:firstLine="0"/>
        <w:rPr>
          <w:color w:val="000000" w:themeColor="text1"/>
          <w:sz w:val="24"/>
          <w:szCs w:val="24"/>
        </w:rPr>
      </w:pPr>
      <w:r w:rsidRPr="007020D5">
        <w:rPr>
          <w:color w:val="000000" w:themeColor="text1"/>
          <w:sz w:val="24"/>
          <w:szCs w:val="24"/>
        </w:rPr>
        <w:t>1.5.24.5.</w:t>
      </w:r>
      <w:r w:rsidR="0060386A" w:rsidRPr="007020D5">
        <w:rPr>
          <w:color w:val="000000" w:themeColor="text1"/>
          <w:sz w:val="24"/>
          <w:szCs w:val="24"/>
        </w:rPr>
        <w:t xml:space="preserve">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60386A" w:rsidRPr="007020D5" w:rsidRDefault="0060386A" w:rsidP="00E4565E">
      <w:pPr>
        <w:spacing w:before="100" w:after="100"/>
        <w:ind w:right="180"/>
        <w:rPr>
          <w:color w:val="000000" w:themeColor="text1"/>
          <w:sz w:val="24"/>
          <w:szCs w:val="24"/>
        </w:rPr>
      </w:pPr>
      <w:r w:rsidRPr="007020D5">
        <w:rPr>
          <w:color w:val="000000" w:themeColor="text1"/>
          <w:sz w:val="24"/>
          <w:szCs w:val="24"/>
        </w:rPr>
        <w:t>Табель учета использования рабочего времени (ф. 0504421) до</w:t>
      </w:r>
      <w:r w:rsidR="00E4565E" w:rsidRPr="007020D5">
        <w:rPr>
          <w:color w:val="000000" w:themeColor="text1"/>
          <w:sz w:val="24"/>
          <w:szCs w:val="24"/>
        </w:rPr>
        <w:t>полнен условными обозначениями.</w:t>
      </w:r>
    </w:p>
    <w:p w:rsidR="0060386A" w:rsidRPr="007020D5" w:rsidRDefault="0060386A" w:rsidP="0060386A">
      <w:pPr>
        <w:rPr>
          <w:color w:val="000000" w:themeColor="text1"/>
          <w:sz w:val="24"/>
          <w:szCs w:val="24"/>
        </w:rPr>
      </w:pPr>
      <w:r w:rsidRPr="007020D5">
        <w:rPr>
          <w:color w:val="000000" w:themeColor="text1"/>
          <w:sz w:val="24"/>
          <w:szCs w:val="24"/>
        </w:rPr>
        <w:t>Наименование показателя</w:t>
      </w:r>
      <w:r w:rsidRPr="007020D5">
        <w:rPr>
          <w:color w:val="000000" w:themeColor="text1"/>
          <w:sz w:val="24"/>
          <w:szCs w:val="24"/>
        </w:rPr>
        <w:tab/>
      </w:r>
      <w:r w:rsidR="0025190D" w:rsidRPr="007020D5">
        <w:rPr>
          <w:color w:val="000000" w:themeColor="text1"/>
          <w:sz w:val="24"/>
          <w:szCs w:val="24"/>
        </w:rPr>
        <w:t xml:space="preserve">                                                </w:t>
      </w:r>
      <w:r w:rsidRPr="007020D5">
        <w:rPr>
          <w:color w:val="000000" w:themeColor="text1"/>
          <w:sz w:val="24"/>
          <w:szCs w:val="24"/>
        </w:rPr>
        <w:t>Код</w:t>
      </w:r>
    </w:p>
    <w:p w:rsidR="0060386A" w:rsidRPr="007020D5" w:rsidRDefault="0060386A" w:rsidP="0060386A">
      <w:pPr>
        <w:rPr>
          <w:color w:val="000000" w:themeColor="text1"/>
          <w:sz w:val="24"/>
          <w:szCs w:val="24"/>
        </w:rPr>
      </w:pPr>
      <w:r w:rsidRPr="007020D5">
        <w:rPr>
          <w:color w:val="000000" w:themeColor="text1"/>
          <w:sz w:val="24"/>
          <w:szCs w:val="24"/>
        </w:rPr>
        <w:t xml:space="preserve">Дополнительные выходные дни (оплачиваемые) </w:t>
      </w:r>
      <w:r w:rsidRPr="007020D5">
        <w:rPr>
          <w:color w:val="000000" w:themeColor="text1"/>
          <w:sz w:val="24"/>
          <w:szCs w:val="24"/>
        </w:rPr>
        <w:tab/>
      </w:r>
      <w:r w:rsidR="009B3296">
        <w:rPr>
          <w:color w:val="000000" w:themeColor="text1"/>
          <w:sz w:val="24"/>
          <w:szCs w:val="24"/>
        </w:rPr>
        <w:t xml:space="preserve"> </w:t>
      </w:r>
      <w:r w:rsidR="0025190D" w:rsidRPr="007020D5">
        <w:rPr>
          <w:color w:val="000000" w:themeColor="text1"/>
          <w:sz w:val="24"/>
          <w:szCs w:val="24"/>
        </w:rPr>
        <w:t xml:space="preserve"> </w:t>
      </w:r>
      <w:r w:rsidRPr="007020D5">
        <w:rPr>
          <w:color w:val="000000" w:themeColor="text1"/>
          <w:sz w:val="24"/>
          <w:szCs w:val="24"/>
        </w:rPr>
        <w:t>ОВ</w:t>
      </w:r>
    </w:p>
    <w:p w:rsidR="007A6AC5" w:rsidRPr="007020D5" w:rsidRDefault="00440EEB" w:rsidP="00440EEB">
      <w:pPr>
        <w:tabs>
          <w:tab w:val="left" w:pos="7860"/>
        </w:tabs>
        <w:rPr>
          <w:b/>
          <w:color w:val="000000" w:themeColor="text1"/>
          <w:sz w:val="24"/>
          <w:szCs w:val="24"/>
        </w:rPr>
      </w:pPr>
      <w:r w:rsidRPr="007020D5">
        <w:rPr>
          <w:b/>
          <w:color w:val="000000" w:themeColor="text1"/>
          <w:sz w:val="24"/>
          <w:szCs w:val="24"/>
        </w:rPr>
        <w:t xml:space="preserve">Удаленная </w:t>
      </w:r>
      <w:r w:rsidR="00073487" w:rsidRPr="007020D5">
        <w:rPr>
          <w:b/>
          <w:color w:val="000000" w:themeColor="text1"/>
          <w:sz w:val="24"/>
          <w:szCs w:val="24"/>
        </w:rPr>
        <w:t xml:space="preserve">работа                                                            </w:t>
      </w:r>
      <w:r w:rsidRPr="007020D5">
        <w:rPr>
          <w:b/>
          <w:color w:val="000000" w:themeColor="text1"/>
          <w:sz w:val="24"/>
          <w:szCs w:val="24"/>
        </w:rPr>
        <w:t>УР</w:t>
      </w:r>
    </w:p>
    <w:p w:rsidR="00440EEB" w:rsidRPr="007020D5" w:rsidRDefault="00440EEB" w:rsidP="00440EEB">
      <w:pPr>
        <w:tabs>
          <w:tab w:val="left" w:pos="7860"/>
        </w:tabs>
        <w:rPr>
          <w:b/>
          <w:color w:val="000000" w:themeColor="text1"/>
          <w:sz w:val="24"/>
          <w:szCs w:val="24"/>
        </w:rPr>
      </w:pPr>
      <w:r w:rsidRPr="007020D5">
        <w:rPr>
          <w:b/>
          <w:color w:val="000000" w:themeColor="text1"/>
          <w:sz w:val="24"/>
          <w:szCs w:val="24"/>
        </w:rPr>
        <w:t>Нерабочие дни с сохранением заработной платы       НД/СЗ</w:t>
      </w:r>
    </w:p>
    <w:p w:rsidR="008B7325" w:rsidRPr="007020D5" w:rsidRDefault="008B7325" w:rsidP="00440EEB">
      <w:pPr>
        <w:tabs>
          <w:tab w:val="left" w:pos="7860"/>
        </w:tabs>
        <w:rPr>
          <w:b/>
          <w:color w:val="000000" w:themeColor="text1"/>
          <w:sz w:val="24"/>
          <w:szCs w:val="24"/>
        </w:rPr>
      </w:pPr>
    </w:p>
    <w:p w:rsidR="00B22377" w:rsidRPr="007020D5" w:rsidRDefault="00E4565E" w:rsidP="00BE37B0">
      <w:pPr>
        <w:jc w:val="center"/>
        <w:rPr>
          <w:b/>
          <w:color w:val="000000" w:themeColor="text1"/>
          <w:sz w:val="24"/>
          <w:szCs w:val="24"/>
        </w:rPr>
      </w:pPr>
      <w:r w:rsidRPr="007020D5">
        <w:rPr>
          <w:b/>
          <w:color w:val="000000" w:themeColor="text1"/>
          <w:sz w:val="24"/>
          <w:szCs w:val="24"/>
        </w:rPr>
        <w:t>1.6</w:t>
      </w:r>
      <w:r w:rsidR="009223E1" w:rsidRPr="007020D5">
        <w:rPr>
          <w:b/>
          <w:color w:val="000000" w:themeColor="text1"/>
          <w:sz w:val="24"/>
          <w:szCs w:val="24"/>
        </w:rPr>
        <w:t xml:space="preserve">. </w:t>
      </w:r>
      <w:r w:rsidR="0051498F" w:rsidRPr="007020D5">
        <w:rPr>
          <w:b/>
          <w:color w:val="000000" w:themeColor="text1"/>
          <w:sz w:val="24"/>
          <w:szCs w:val="24"/>
        </w:rPr>
        <w:tab/>
      </w:r>
      <w:r w:rsidR="007E1ED4" w:rsidRPr="007020D5">
        <w:rPr>
          <w:b/>
          <w:color w:val="000000" w:themeColor="text1"/>
          <w:sz w:val="24"/>
          <w:szCs w:val="24"/>
        </w:rPr>
        <w:t>Порядок проведения инвентаризации</w:t>
      </w:r>
      <w:bookmarkEnd w:id="11"/>
    </w:p>
    <w:p w:rsidR="008B7325" w:rsidRPr="007020D5" w:rsidRDefault="008B7325" w:rsidP="00E4565E">
      <w:pPr>
        <w:ind w:firstLine="0"/>
        <w:rPr>
          <w:color w:val="000000" w:themeColor="text1"/>
          <w:sz w:val="24"/>
          <w:szCs w:val="24"/>
        </w:rPr>
      </w:pPr>
    </w:p>
    <w:p w:rsidR="0059686E" w:rsidRPr="007020D5" w:rsidRDefault="0051498F" w:rsidP="00E4565E">
      <w:pPr>
        <w:ind w:firstLine="0"/>
        <w:rPr>
          <w:color w:val="000000" w:themeColor="text1"/>
          <w:sz w:val="24"/>
          <w:szCs w:val="24"/>
        </w:rPr>
      </w:pPr>
      <w:r w:rsidRPr="007020D5">
        <w:rPr>
          <w:color w:val="000000" w:themeColor="text1"/>
          <w:sz w:val="24"/>
          <w:szCs w:val="24"/>
        </w:rPr>
        <w:t>1.</w:t>
      </w:r>
      <w:r w:rsidR="00E4565E" w:rsidRPr="007020D5">
        <w:rPr>
          <w:color w:val="000000" w:themeColor="text1"/>
          <w:sz w:val="24"/>
          <w:szCs w:val="24"/>
        </w:rPr>
        <w:t>6</w:t>
      </w:r>
      <w:r w:rsidRPr="007020D5">
        <w:rPr>
          <w:color w:val="000000" w:themeColor="text1"/>
          <w:sz w:val="24"/>
          <w:szCs w:val="24"/>
        </w:rPr>
        <w:t>.1.</w:t>
      </w:r>
      <w:r w:rsidRPr="007020D5">
        <w:rPr>
          <w:color w:val="000000" w:themeColor="text1"/>
          <w:sz w:val="24"/>
          <w:szCs w:val="24"/>
        </w:rPr>
        <w:tab/>
      </w:r>
      <w:r w:rsidR="0059686E" w:rsidRPr="007020D5">
        <w:rPr>
          <w:color w:val="000000" w:themeColor="text1"/>
          <w:sz w:val="24"/>
          <w:szCs w:val="24"/>
        </w:rPr>
        <w:t xml:space="preserve">Инвентаризация в учреждении проводится в соответствии с </w:t>
      </w:r>
      <w:r w:rsidR="00FB0C30" w:rsidRPr="007020D5">
        <w:rPr>
          <w:color w:val="000000" w:themeColor="text1"/>
          <w:sz w:val="24"/>
          <w:szCs w:val="24"/>
        </w:rPr>
        <w:t>м</w:t>
      </w:r>
      <w:r w:rsidR="0059686E" w:rsidRPr="007020D5">
        <w:rPr>
          <w:color w:val="000000" w:themeColor="text1"/>
          <w:sz w:val="24"/>
          <w:szCs w:val="24"/>
        </w:rPr>
        <w:t xml:space="preserve">етодическими указаниями по инвентаризации имущества и финансовых обязательств, утвержденными </w:t>
      </w:r>
      <w:r w:rsidR="00FB0C30" w:rsidRPr="007020D5">
        <w:rPr>
          <w:color w:val="000000" w:themeColor="text1"/>
          <w:sz w:val="24"/>
          <w:szCs w:val="24"/>
        </w:rPr>
        <w:t>п</w:t>
      </w:r>
      <w:r w:rsidR="0059686E" w:rsidRPr="007020D5">
        <w:rPr>
          <w:color w:val="000000" w:themeColor="text1"/>
          <w:sz w:val="24"/>
          <w:szCs w:val="24"/>
        </w:rPr>
        <w:t>риказом Минфина России от 13</w:t>
      </w:r>
      <w:r w:rsidR="00567EE4" w:rsidRPr="007020D5">
        <w:rPr>
          <w:color w:val="000000" w:themeColor="text1"/>
          <w:sz w:val="24"/>
          <w:szCs w:val="24"/>
        </w:rPr>
        <w:t xml:space="preserve"> июня </w:t>
      </w:r>
      <w:r w:rsidR="0059686E" w:rsidRPr="007020D5">
        <w:rPr>
          <w:color w:val="000000" w:themeColor="text1"/>
          <w:sz w:val="24"/>
          <w:szCs w:val="24"/>
        </w:rPr>
        <w:t>1995</w:t>
      </w:r>
      <w:r w:rsidR="00567EE4" w:rsidRPr="007020D5">
        <w:rPr>
          <w:color w:val="000000" w:themeColor="text1"/>
          <w:sz w:val="24"/>
          <w:szCs w:val="24"/>
        </w:rPr>
        <w:t xml:space="preserve"> г.</w:t>
      </w:r>
      <w:r w:rsidR="0059686E" w:rsidRPr="007020D5">
        <w:rPr>
          <w:color w:val="000000" w:themeColor="text1"/>
          <w:sz w:val="24"/>
          <w:szCs w:val="24"/>
        </w:rPr>
        <w:t xml:space="preserve"> </w:t>
      </w:r>
      <w:r w:rsidR="00FB0C30" w:rsidRPr="007020D5">
        <w:rPr>
          <w:color w:val="000000" w:themeColor="text1"/>
          <w:sz w:val="24"/>
          <w:szCs w:val="24"/>
        </w:rPr>
        <w:t xml:space="preserve">  </w:t>
      </w:r>
      <w:r w:rsidR="00513059" w:rsidRPr="007020D5">
        <w:rPr>
          <w:color w:val="000000" w:themeColor="text1"/>
          <w:sz w:val="24"/>
          <w:szCs w:val="24"/>
        </w:rPr>
        <w:t>№</w:t>
      </w:r>
      <w:r w:rsidR="00FA6337" w:rsidRPr="007020D5">
        <w:rPr>
          <w:color w:val="000000" w:themeColor="text1"/>
          <w:sz w:val="24"/>
          <w:szCs w:val="24"/>
        </w:rPr>
        <w:t xml:space="preserve"> 49</w:t>
      </w:r>
      <w:r w:rsidR="0059686E" w:rsidRPr="007020D5">
        <w:rPr>
          <w:color w:val="000000" w:themeColor="text1"/>
          <w:sz w:val="24"/>
          <w:szCs w:val="24"/>
        </w:rPr>
        <w:t>.</w:t>
      </w:r>
    </w:p>
    <w:p w:rsidR="0059686E" w:rsidRPr="007020D5" w:rsidRDefault="0051498F" w:rsidP="00E4565E">
      <w:pPr>
        <w:ind w:firstLine="0"/>
        <w:rPr>
          <w:color w:val="000000" w:themeColor="text1"/>
          <w:sz w:val="24"/>
          <w:szCs w:val="24"/>
        </w:rPr>
      </w:pPr>
      <w:r w:rsidRPr="007020D5">
        <w:rPr>
          <w:color w:val="000000" w:themeColor="text1"/>
          <w:sz w:val="24"/>
          <w:szCs w:val="24"/>
        </w:rPr>
        <w:t>1.</w:t>
      </w:r>
      <w:r w:rsidR="00E4565E" w:rsidRPr="007020D5">
        <w:rPr>
          <w:color w:val="000000" w:themeColor="text1"/>
          <w:sz w:val="24"/>
          <w:szCs w:val="24"/>
        </w:rPr>
        <w:t>6</w:t>
      </w:r>
      <w:r w:rsidRPr="007020D5">
        <w:rPr>
          <w:color w:val="000000" w:themeColor="text1"/>
          <w:sz w:val="24"/>
          <w:szCs w:val="24"/>
        </w:rPr>
        <w:t xml:space="preserve">.2. </w:t>
      </w:r>
      <w:r w:rsidR="0059686E" w:rsidRPr="007020D5">
        <w:rPr>
          <w:color w:val="000000" w:themeColor="text1"/>
          <w:sz w:val="24"/>
          <w:szCs w:val="24"/>
        </w:rPr>
        <w:t xml:space="preserve">Инвентаризации подлежит все имущество </w:t>
      </w:r>
      <w:r w:rsidR="007358E4" w:rsidRPr="007020D5">
        <w:rPr>
          <w:color w:val="000000" w:themeColor="text1"/>
          <w:sz w:val="24"/>
          <w:szCs w:val="24"/>
        </w:rPr>
        <w:t>у</w:t>
      </w:r>
      <w:r w:rsidR="0059686E" w:rsidRPr="007020D5">
        <w:rPr>
          <w:color w:val="000000" w:themeColor="text1"/>
          <w:sz w:val="24"/>
          <w:szCs w:val="24"/>
        </w:rPr>
        <w:t xml:space="preserve">чреждения независимо от его местонахождения и все виды финансовых обязательств, а также запасы и другие виды имущества, не принадлежащие </w:t>
      </w:r>
      <w:r w:rsidR="00D5641B" w:rsidRPr="007020D5">
        <w:rPr>
          <w:color w:val="000000" w:themeColor="text1"/>
          <w:sz w:val="24"/>
          <w:szCs w:val="24"/>
        </w:rPr>
        <w:t>у</w:t>
      </w:r>
      <w:r w:rsidR="0059686E" w:rsidRPr="007020D5">
        <w:rPr>
          <w:color w:val="000000" w:themeColor="text1"/>
          <w:sz w:val="24"/>
          <w:szCs w:val="24"/>
        </w:rPr>
        <w:t>чреждению, но числящиеся в бухгалтерском учете (находящиеся на ответственном хранении, арендованные</w:t>
      </w:r>
      <w:r w:rsidR="007358E4" w:rsidRPr="007020D5">
        <w:rPr>
          <w:color w:val="000000" w:themeColor="text1"/>
          <w:sz w:val="24"/>
          <w:szCs w:val="24"/>
        </w:rPr>
        <w:t xml:space="preserve"> (переданные в аренду)</w:t>
      </w:r>
      <w:r w:rsidR="0059686E" w:rsidRPr="007020D5">
        <w:rPr>
          <w:color w:val="000000" w:themeColor="text1"/>
          <w:sz w:val="24"/>
          <w:szCs w:val="24"/>
        </w:rPr>
        <w:t>, полученные</w:t>
      </w:r>
      <w:r w:rsidR="007358E4" w:rsidRPr="007020D5">
        <w:rPr>
          <w:color w:val="000000" w:themeColor="text1"/>
          <w:sz w:val="24"/>
          <w:szCs w:val="24"/>
        </w:rPr>
        <w:t xml:space="preserve"> (переданные)</w:t>
      </w:r>
      <w:r w:rsidR="0059686E" w:rsidRPr="007020D5">
        <w:rPr>
          <w:color w:val="000000" w:themeColor="text1"/>
          <w:sz w:val="24"/>
          <w:szCs w:val="24"/>
        </w:rPr>
        <w:t xml:space="preserve"> в б</w:t>
      </w:r>
      <w:r w:rsidR="00D5641B" w:rsidRPr="007020D5">
        <w:rPr>
          <w:color w:val="000000" w:themeColor="text1"/>
          <w:sz w:val="24"/>
          <w:szCs w:val="24"/>
        </w:rPr>
        <w:t>езвозмездное пользование и др.)</w:t>
      </w:r>
      <w:r w:rsidR="0059686E" w:rsidRPr="007020D5">
        <w:rPr>
          <w:color w:val="000000" w:themeColor="text1"/>
          <w:sz w:val="24"/>
          <w:szCs w:val="24"/>
        </w:rPr>
        <w:t>.</w:t>
      </w:r>
    </w:p>
    <w:p w:rsidR="0059686E" w:rsidRPr="007020D5" w:rsidRDefault="00AC0E09" w:rsidP="00E4565E">
      <w:pPr>
        <w:ind w:firstLine="0"/>
        <w:rPr>
          <w:color w:val="000000" w:themeColor="text1"/>
          <w:sz w:val="24"/>
          <w:szCs w:val="24"/>
        </w:rPr>
      </w:pPr>
      <w:r w:rsidRPr="007020D5">
        <w:rPr>
          <w:color w:val="000000" w:themeColor="text1"/>
          <w:sz w:val="24"/>
          <w:szCs w:val="24"/>
        </w:rPr>
        <w:t>1.</w:t>
      </w:r>
      <w:r w:rsidR="00E4565E" w:rsidRPr="007020D5">
        <w:rPr>
          <w:color w:val="000000" w:themeColor="text1"/>
          <w:sz w:val="24"/>
          <w:szCs w:val="24"/>
        </w:rPr>
        <w:t>6</w:t>
      </w:r>
      <w:r w:rsidRPr="007020D5">
        <w:rPr>
          <w:color w:val="000000" w:themeColor="text1"/>
          <w:sz w:val="24"/>
          <w:szCs w:val="24"/>
        </w:rPr>
        <w:t xml:space="preserve">.3. </w:t>
      </w:r>
      <w:r w:rsidR="00D5641B" w:rsidRPr="007020D5">
        <w:rPr>
          <w:color w:val="000000" w:themeColor="text1"/>
          <w:sz w:val="24"/>
          <w:szCs w:val="24"/>
        </w:rPr>
        <w:t>Для проведения инвентаризаций имущества и финансовых обязательств в учреждении создается постоянно действующая инвентаризационная комиссия. Состав комиссии устанавливается ежегодно отдельным приказом руководителя учреждения.</w:t>
      </w:r>
    </w:p>
    <w:p w:rsidR="000E1F2A" w:rsidRPr="007020D5" w:rsidRDefault="00E41B22" w:rsidP="00E41B22">
      <w:pPr>
        <w:ind w:firstLine="0"/>
        <w:rPr>
          <w:rFonts w:eastAsia="Calibri"/>
          <w:color w:val="000000" w:themeColor="text1"/>
          <w:sz w:val="24"/>
          <w:szCs w:val="24"/>
          <w:lang w:eastAsia="en-US"/>
        </w:rPr>
      </w:pPr>
      <w:r w:rsidRPr="007020D5">
        <w:rPr>
          <w:rFonts w:eastAsia="Calibri"/>
          <w:color w:val="000000" w:themeColor="text1"/>
          <w:sz w:val="24"/>
          <w:szCs w:val="24"/>
          <w:lang w:eastAsia="en-US"/>
        </w:rPr>
        <w:t>1.6</w:t>
      </w:r>
      <w:r w:rsidR="00AC0E09" w:rsidRPr="007020D5">
        <w:rPr>
          <w:rFonts w:eastAsia="Calibri"/>
          <w:color w:val="000000" w:themeColor="text1"/>
          <w:sz w:val="24"/>
          <w:szCs w:val="24"/>
          <w:lang w:eastAsia="en-US"/>
        </w:rPr>
        <w:t xml:space="preserve">.4. </w:t>
      </w:r>
      <w:r w:rsidR="000E1F2A" w:rsidRPr="007020D5">
        <w:rPr>
          <w:rFonts w:eastAsia="Calibri"/>
          <w:color w:val="000000" w:themeColor="text1"/>
          <w:sz w:val="24"/>
          <w:szCs w:val="24"/>
          <w:lang w:eastAsia="en-US"/>
        </w:rPr>
        <w:t>Для подтверждения данных бухгалтерского учета и</w:t>
      </w:r>
      <w:r w:rsidR="00FA0D2E" w:rsidRPr="007020D5">
        <w:rPr>
          <w:rFonts w:eastAsia="Calibri"/>
          <w:color w:val="000000" w:themeColor="text1"/>
          <w:sz w:val="24"/>
          <w:szCs w:val="24"/>
          <w:lang w:eastAsia="en-US"/>
        </w:rPr>
        <w:t xml:space="preserve"> </w:t>
      </w:r>
      <w:r w:rsidR="000E1F2A" w:rsidRPr="007020D5">
        <w:rPr>
          <w:rFonts w:eastAsia="Calibri"/>
          <w:color w:val="000000" w:themeColor="text1"/>
          <w:sz w:val="24"/>
          <w:szCs w:val="24"/>
          <w:lang w:eastAsia="en-US"/>
        </w:rPr>
        <w:t>показателей годовой бухгалтерской отчетности инвентаризация имущества и финансовых обязательств</w:t>
      </w:r>
      <w:r w:rsidR="00FA0D2E" w:rsidRPr="007020D5">
        <w:rPr>
          <w:rFonts w:eastAsia="Calibri"/>
          <w:color w:val="000000" w:themeColor="text1"/>
          <w:sz w:val="24"/>
          <w:szCs w:val="24"/>
          <w:lang w:eastAsia="en-US"/>
        </w:rPr>
        <w:t xml:space="preserve"> </w:t>
      </w:r>
      <w:r w:rsidR="000E1F2A" w:rsidRPr="007020D5">
        <w:rPr>
          <w:rFonts w:eastAsia="Calibri"/>
          <w:color w:val="000000" w:themeColor="text1"/>
          <w:sz w:val="24"/>
          <w:szCs w:val="24"/>
          <w:lang w:eastAsia="en-US"/>
        </w:rPr>
        <w:t>проводится:</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основных средств, непроизведенных активов</w:t>
      </w:r>
      <w:r w:rsidR="00FB0C30" w:rsidRPr="007020D5">
        <w:rPr>
          <w:rFonts w:eastAsia="Calibri"/>
          <w:color w:val="000000" w:themeColor="text1"/>
          <w:sz w:val="24"/>
          <w:szCs w:val="24"/>
          <w:lang w:eastAsia="en-US"/>
        </w:rPr>
        <w:t xml:space="preserve"> - </w:t>
      </w:r>
      <w:r w:rsidRPr="007020D5">
        <w:rPr>
          <w:rFonts w:eastAsia="Calibri"/>
          <w:color w:val="000000" w:themeColor="text1"/>
          <w:sz w:val="24"/>
          <w:szCs w:val="24"/>
          <w:lang w:eastAsia="en-US"/>
        </w:rPr>
        <w:t>один раз в год</w:t>
      </w:r>
      <w:r w:rsidR="00FB0C30" w:rsidRPr="007020D5">
        <w:rPr>
          <w:rFonts w:eastAsia="Calibri"/>
          <w:color w:val="000000" w:themeColor="text1"/>
          <w:sz w:val="24"/>
          <w:szCs w:val="24"/>
          <w:lang w:eastAsia="en-US"/>
        </w:rPr>
        <w:t xml:space="preserve"> в период с 1 октября по 31 декабря </w:t>
      </w:r>
      <w:r w:rsidRPr="007020D5">
        <w:rPr>
          <w:rFonts w:eastAsia="Calibri"/>
          <w:color w:val="000000" w:themeColor="text1"/>
          <w:sz w:val="24"/>
          <w:szCs w:val="24"/>
          <w:lang w:eastAsia="en-US"/>
        </w:rPr>
        <w:t>отчетного года;</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материальных запасов, нематериальных активов</w:t>
      </w:r>
      <w:r w:rsidR="00FB0C30" w:rsidRPr="007020D5">
        <w:rPr>
          <w:rFonts w:eastAsia="Calibri"/>
          <w:color w:val="000000" w:themeColor="text1"/>
          <w:sz w:val="24"/>
          <w:szCs w:val="24"/>
          <w:lang w:eastAsia="en-US"/>
        </w:rPr>
        <w:t xml:space="preserve"> - </w:t>
      </w:r>
      <w:r w:rsidRPr="007020D5">
        <w:rPr>
          <w:rFonts w:eastAsia="Calibri"/>
          <w:color w:val="000000" w:themeColor="text1"/>
          <w:sz w:val="24"/>
          <w:szCs w:val="24"/>
          <w:lang w:eastAsia="en-US"/>
        </w:rPr>
        <w:t>один раз в год</w:t>
      </w:r>
      <w:r w:rsidR="00FB0C30" w:rsidRPr="007020D5">
        <w:rPr>
          <w:rFonts w:eastAsia="Calibri"/>
          <w:color w:val="000000" w:themeColor="text1"/>
          <w:sz w:val="24"/>
          <w:szCs w:val="24"/>
          <w:lang w:eastAsia="en-US"/>
        </w:rPr>
        <w:t xml:space="preserve"> в период с 1 октября по 31 декабря </w:t>
      </w:r>
      <w:r w:rsidRPr="007020D5">
        <w:rPr>
          <w:rFonts w:eastAsia="Calibri"/>
          <w:color w:val="000000" w:themeColor="text1"/>
          <w:sz w:val="24"/>
          <w:szCs w:val="24"/>
          <w:lang w:eastAsia="en-US"/>
        </w:rPr>
        <w:t>отчетного года;</w:t>
      </w:r>
    </w:p>
    <w:p w:rsidR="003A04FE" w:rsidRPr="007020D5" w:rsidRDefault="003A04FE" w:rsidP="009F50BD">
      <w:pPr>
        <w:rPr>
          <w:rFonts w:eastAsia="Calibri"/>
          <w:color w:val="000000" w:themeColor="text1"/>
          <w:sz w:val="24"/>
          <w:szCs w:val="24"/>
          <w:lang w:eastAsia="en-US"/>
        </w:rPr>
      </w:pPr>
      <w:r w:rsidRPr="007020D5">
        <w:rPr>
          <w:rFonts w:eastAsia="Calibri"/>
          <w:color w:val="000000" w:themeColor="text1"/>
          <w:sz w:val="24"/>
          <w:szCs w:val="24"/>
          <w:lang w:eastAsia="en-US"/>
        </w:rPr>
        <w:t>драгоценных металлов, содержащихся в</w:t>
      </w:r>
      <w:r w:rsidR="00FA0D2E" w:rsidRPr="007020D5">
        <w:rPr>
          <w:rFonts w:eastAsia="Calibri"/>
          <w:color w:val="000000" w:themeColor="text1"/>
          <w:sz w:val="24"/>
          <w:szCs w:val="24"/>
          <w:lang w:eastAsia="en-US"/>
        </w:rPr>
        <w:t xml:space="preserve"> </w:t>
      </w:r>
      <w:r w:rsidRPr="007020D5">
        <w:rPr>
          <w:rFonts w:eastAsia="Calibri"/>
          <w:color w:val="000000" w:themeColor="text1"/>
          <w:sz w:val="24"/>
          <w:szCs w:val="24"/>
          <w:lang w:eastAsia="en-US"/>
        </w:rPr>
        <w:t>ломе и отходах, предназначенных для аффинажа, - один раз в год</w:t>
      </w:r>
      <w:r w:rsidR="00FB0C30" w:rsidRPr="007020D5">
        <w:rPr>
          <w:rFonts w:eastAsia="Calibri"/>
          <w:color w:val="000000" w:themeColor="text1"/>
          <w:sz w:val="24"/>
          <w:szCs w:val="24"/>
          <w:lang w:eastAsia="en-US"/>
        </w:rPr>
        <w:t xml:space="preserve"> в период с 1 октября по 31 декабря</w:t>
      </w:r>
      <w:r w:rsidR="00DA2D10" w:rsidRPr="007020D5">
        <w:rPr>
          <w:rFonts w:eastAsia="Calibri"/>
          <w:color w:val="000000" w:themeColor="text1"/>
          <w:sz w:val="24"/>
          <w:szCs w:val="24"/>
          <w:lang w:eastAsia="en-US"/>
        </w:rPr>
        <w:t xml:space="preserve"> </w:t>
      </w:r>
      <w:r w:rsidRPr="007020D5">
        <w:rPr>
          <w:rFonts w:eastAsia="Calibri"/>
          <w:color w:val="000000" w:themeColor="text1"/>
          <w:sz w:val="24"/>
          <w:szCs w:val="24"/>
          <w:lang w:eastAsia="en-US"/>
        </w:rPr>
        <w:t>отчетного года;</w:t>
      </w:r>
    </w:p>
    <w:p w:rsidR="002476AA" w:rsidRPr="007020D5" w:rsidRDefault="00464B35" w:rsidP="009F50BD">
      <w:pPr>
        <w:rPr>
          <w:rFonts w:eastAsia="Calibri"/>
          <w:color w:val="000000" w:themeColor="text1"/>
          <w:sz w:val="24"/>
          <w:szCs w:val="24"/>
          <w:lang w:eastAsia="en-US"/>
        </w:rPr>
      </w:pPr>
      <w:r w:rsidRPr="007020D5">
        <w:rPr>
          <w:rFonts w:eastAsia="Calibri"/>
          <w:color w:val="000000" w:themeColor="text1"/>
          <w:sz w:val="24"/>
          <w:szCs w:val="24"/>
          <w:lang w:eastAsia="en-US"/>
        </w:rPr>
        <w:t xml:space="preserve">бланки строгой отчетности – </w:t>
      </w:r>
      <w:r w:rsidR="00317D11" w:rsidRPr="007020D5">
        <w:rPr>
          <w:rFonts w:eastAsia="Calibri"/>
          <w:color w:val="000000" w:themeColor="text1"/>
          <w:sz w:val="24"/>
          <w:szCs w:val="24"/>
          <w:lang w:eastAsia="en-US"/>
        </w:rPr>
        <w:t xml:space="preserve">один раз в полугодие </w:t>
      </w:r>
      <w:r w:rsidRPr="007020D5">
        <w:rPr>
          <w:rFonts w:eastAsia="Calibri"/>
          <w:color w:val="000000" w:themeColor="text1"/>
          <w:sz w:val="24"/>
          <w:szCs w:val="24"/>
          <w:lang w:eastAsia="en-US"/>
        </w:rPr>
        <w:t>на произвольную дату;</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дебиторской и кредиторской задолженности</w:t>
      </w:r>
      <w:r w:rsidR="00FB0C30" w:rsidRPr="007020D5">
        <w:rPr>
          <w:rFonts w:eastAsia="Calibri"/>
          <w:color w:val="000000" w:themeColor="text1"/>
          <w:sz w:val="24"/>
          <w:szCs w:val="24"/>
          <w:lang w:eastAsia="en-US"/>
        </w:rPr>
        <w:t xml:space="preserve"> - </w:t>
      </w:r>
      <w:r w:rsidRPr="007020D5">
        <w:rPr>
          <w:rFonts w:eastAsia="Calibri"/>
          <w:color w:val="000000" w:themeColor="text1"/>
          <w:sz w:val="24"/>
          <w:szCs w:val="24"/>
          <w:lang w:eastAsia="en-US"/>
        </w:rPr>
        <w:t>один раз в год</w:t>
      </w:r>
      <w:r w:rsidR="00FA0D2E" w:rsidRPr="007020D5">
        <w:rPr>
          <w:rFonts w:eastAsia="Calibri"/>
          <w:color w:val="000000" w:themeColor="text1"/>
          <w:sz w:val="24"/>
          <w:szCs w:val="24"/>
          <w:lang w:eastAsia="en-US"/>
        </w:rPr>
        <w:t xml:space="preserve"> </w:t>
      </w:r>
      <w:r w:rsidRPr="007020D5">
        <w:rPr>
          <w:rFonts w:eastAsia="Calibri"/>
          <w:color w:val="000000" w:themeColor="text1"/>
          <w:sz w:val="24"/>
          <w:szCs w:val="24"/>
          <w:lang w:eastAsia="en-US"/>
        </w:rPr>
        <w:t>по состоянию на</w:t>
      </w:r>
      <w:r w:rsidR="00FA0D2E" w:rsidRPr="007020D5">
        <w:rPr>
          <w:rFonts w:eastAsia="Calibri"/>
          <w:color w:val="000000" w:themeColor="text1"/>
          <w:sz w:val="24"/>
          <w:szCs w:val="24"/>
          <w:lang w:eastAsia="en-US"/>
        </w:rPr>
        <w:t xml:space="preserve"> </w:t>
      </w:r>
      <w:r w:rsidRPr="007020D5">
        <w:rPr>
          <w:rFonts w:eastAsia="Calibri"/>
          <w:color w:val="000000" w:themeColor="text1"/>
          <w:sz w:val="24"/>
          <w:szCs w:val="24"/>
          <w:lang w:eastAsia="en-US"/>
        </w:rPr>
        <w:t xml:space="preserve">31 декабря с </w:t>
      </w:r>
      <w:r w:rsidR="009F1BAB" w:rsidRPr="007020D5">
        <w:rPr>
          <w:rFonts w:eastAsia="Calibri"/>
          <w:color w:val="000000" w:themeColor="text1"/>
          <w:sz w:val="24"/>
          <w:szCs w:val="24"/>
          <w:lang w:eastAsia="en-US"/>
        </w:rPr>
        <w:t>составлением,</w:t>
      </w:r>
      <w:r w:rsidR="00FA0D2E" w:rsidRPr="007020D5">
        <w:rPr>
          <w:rFonts w:eastAsia="Calibri"/>
          <w:color w:val="000000" w:themeColor="text1"/>
          <w:sz w:val="24"/>
          <w:szCs w:val="24"/>
          <w:lang w:eastAsia="en-US"/>
        </w:rPr>
        <w:t xml:space="preserve"> </w:t>
      </w:r>
      <w:r w:rsidR="00FB0C30" w:rsidRPr="007020D5">
        <w:rPr>
          <w:rFonts w:eastAsia="Calibri"/>
          <w:color w:val="000000" w:themeColor="text1"/>
          <w:sz w:val="24"/>
          <w:szCs w:val="24"/>
          <w:lang w:eastAsia="en-US"/>
        </w:rPr>
        <w:t>а</w:t>
      </w:r>
      <w:r w:rsidRPr="007020D5">
        <w:rPr>
          <w:rFonts w:eastAsia="Calibri"/>
          <w:color w:val="000000" w:themeColor="text1"/>
          <w:sz w:val="24"/>
          <w:szCs w:val="24"/>
          <w:lang w:eastAsia="en-US"/>
        </w:rPr>
        <w:t>кта сверки взаимных расчетов с контрагентами;</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с налоговой инспекцией по расчетам с бюджетом</w:t>
      </w:r>
      <w:r w:rsidR="00FB0C30" w:rsidRPr="007020D5">
        <w:rPr>
          <w:rFonts w:eastAsia="Calibri"/>
          <w:color w:val="000000" w:themeColor="text1"/>
          <w:sz w:val="24"/>
          <w:szCs w:val="24"/>
          <w:lang w:eastAsia="en-US"/>
        </w:rPr>
        <w:t xml:space="preserve"> - </w:t>
      </w:r>
      <w:r w:rsidRPr="007020D5">
        <w:rPr>
          <w:rFonts w:eastAsia="Calibri"/>
          <w:color w:val="000000" w:themeColor="text1"/>
          <w:sz w:val="24"/>
          <w:szCs w:val="24"/>
          <w:lang w:eastAsia="en-US"/>
        </w:rPr>
        <w:t>ежегодно по состоянию на 31 декабря;</w:t>
      </w:r>
    </w:p>
    <w:p w:rsidR="00496771"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lastRenderedPageBreak/>
        <w:t>с внебюджетными фондами:</w:t>
      </w:r>
      <w:r w:rsidR="00FB0C30" w:rsidRPr="007020D5">
        <w:rPr>
          <w:rFonts w:eastAsia="Calibri"/>
          <w:color w:val="000000" w:themeColor="text1"/>
          <w:sz w:val="24"/>
          <w:szCs w:val="24"/>
          <w:lang w:eastAsia="en-US"/>
        </w:rPr>
        <w:t xml:space="preserve"> </w:t>
      </w:r>
      <w:r w:rsidR="00A51533" w:rsidRPr="007020D5">
        <w:rPr>
          <w:rFonts w:eastAsia="Calibri"/>
          <w:color w:val="000000" w:themeColor="text1"/>
          <w:sz w:val="24"/>
          <w:szCs w:val="24"/>
          <w:lang w:eastAsia="en-US"/>
        </w:rPr>
        <w:t>с Фондом социального страхования Российской Федерации</w:t>
      </w:r>
      <w:r w:rsidR="00317D11" w:rsidRPr="007020D5">
        <w:rPr>
          <w:rFonts w:eastAsia="Calibri"/>
          <w:color w:val="000000" w:themeColor="text1"/>
          <w:sz w:val="24"/>
          <w:szCs w:val="24"/>
          <w:lang w:eastAsia="en-US"/>
        </w:rPr>
        <w:t xml:space="preserve"> ежегодно по состоянию на 31 декабря</w:t>
      </w:r>
      <w:r w:rsidRPr="007020D5">
        <w:rPr>
          <w:rFonts w:eastAsia="Calibri"/>
          <w:color w:val="000000" w:themeColor="text1"/>
          <w:sz w:val="24"/>
          <w:szCs w:val="24"/>
          <w:lang w:eastAsia="en-US"/>
        </w:rPr>
        <w:t>;</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при смене материально-ответственных лиц</w:t>
      </w:r>
      <w:r w:rsidR="002476AA" w:rsidRPr="007020D5">
        <w:rPr>
          <w:rFonts w:eastAsia="Calibri"/>
          <w:color w:val="000000" w:themeColor="text1"/>
          <w:sz w:val="24"/>
          <w:szCs w:val="24"/>
          <w:lang w:eastAsia="en-US"/>
        </w:rPr>
        <w:t xml:space="preserve"> – на день приемки-передачи</w:t>
      </w:r>
      <w:r w:rsidR="00FA0D2E" w:rsidRPr="007020D5">
        <w:rPr>
          <w:rFonts w:eastAsia="Calibri"/>
          <w:color w:val="000000" w:themeColor="text1"/>
          <w:sz w:val="24"/>
          <w:szCs w:val="24"/>
          <w:lang w:eastAsia="en-US"/>
        </w:rPr>
        <w:t xml:space="preserve"> </w:t>
      </w:r>
      <w:r w:rsidR="002476AA" w:rsidRPr="007020D5">
        <w:rPr>
          <w:rFonts w:eastAsia="Calibri"/>
          <w:color w:val="000000" w:themeColor="text1"/>
          <w:sz w:val="24"/>
          <w:szCs w:val="24"/>
          <w:lang w:eastAsia="en-US"/>
        </w:rPr>
        <w:t>дел</w:t>
      </w:r>
      <w:r w:rsidRPr="007020D5">
        <w:rPr>
          <w:rFonts w:eastAsia="Calibri"/>
          <w:color w:val="000000" w:themeColor="text1"/>
          <w:sz w:val="24"/>
          <w:szCs w:val="24"/>
          <w:lang w:eastAsia="en-US"/>
        </w:rPr>
        <w:t>,</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при смене главного бухгалтера</w:t>
      </w:r>
      <w:r w:rsidR="002476AA" w:rsidRPr="007020D5">
        <w:rPr>
          <w:rFonts w:eastAsia="Calibri"/>
          <w:color w:val="000000" w:themeColor="text1"/>
          <w:sz w:val="24"/>
          <w:szCs w:val="24"/>
          <w:lang w:eastAsia="en-US"/>
        </w:rPr>
        <w:t xml:space="preserve"> - на день приемки-передачи дел</w:t>
      </w:r>
      <w:r w:rsidRPr="007020D5">
        <w:rPr>
          <w:rFonts w:eastAsia="Calibri"/>
          <w:color w:val="000000" w:themeColor="text1"/>
          <w:sz w:val="24"/>
          <w:szCs w:val="24"/>
          <w:lang w:eastAsia="en-US"/>
        </w:rPr>
        <w:t>;</w:t>
      </w:r>
    </w:p>
    <w:p w:rsidR="003A04FE" w:rsidRPr="007020D5" w:rsidRDefault="003A04FE" w:rsidP="009F50BD">
      <w:pPr>
        <w:rPr>
          <w:rFonts w:eastAsia="Calibri"/>
          <w:color w:val="000000" w:themeColor="text1"/>
          <w:sz w:val="24"/>
          <w:szCs w:val="24"/>
          <w:lang w:eastAsia="en-US"/>
        </w:rPr>
      </w:pPr>
      <w:r w:rsidRPr="007020D5">
        <w:rPr>
          <w:rFonts w:eastAsia="Calibri"/>
          <w:color w:val="000000" w:themeColor="text1"/>
          <w:sz w:val="24"/>
          <w:szCs w:val="24"/>
          <w:lang w:eastAsia="en-US"/>
        </w:rPr>
        <w:t>при реорганизации или ликвидации;</w:t>
      </w:r>
    </w:p>
    <w:p w:rsidR="000E1F2A" w:rsidRPr="007020D5" w:rsidRDefault="000E1F2A" w:rsidP="009F50BD">
      <w:pPr>
        <w:rPr>
          <w:rFonts w:eastAsia="Calibri"/>
          <w:color w:val="000000" w:themeColor="text1"/>
          <w:sz w:val="24"/>
          <w:szCs w:val="24"/>
          <w:lang w:eastAsia="en-US"/>
        </w:rPr>
      </w:pPr>
      <w:r w:rsidRPr="007020D5">
        <w:rPr>
          <w:rFonts w:eastAsia="Calibri"/>
          <w:color w:val="000000" w:themeColor="text1"/>
          <w:sz w:val="24"/>
          <w:szCs w:val="24"/>
          <w:lang w:eastAsia="en-US"/>
        </w:rPr>
        <w:t xml:space="preserve">при установлении фактов хищений или злоупотреблений, а также порчи </w:t>
      </w:r>
      <w:r w:rsidR="003A04FE" w:rsidRPr="007020D5">
        <w:rPr>
          <w:rFonts w:eastAsia="Calibri"/>
          <w:color w:val="000000" w:themeColor="text1"/>
          <w:sz w:val="24"/>
          <w:szCs w:val="24"/>
          <w:lang w:eastAsia="en-US"/>
        </w:rPr>
        <w:t>имущества</w:t>
      </w:r>
      <w:r w:rsidRPr="007020D5">
        <w:rPr>
          <w:rFonts w:eastAsia="Calibri"/>
          <w:color w:val="000000" w:themeColor="text1"/>
          <w:sz w:val="24"/>
          <w:szCs w:val="24"/>
          <w:lang w:eastAsia="en-US"/>
        </w:rPr>
        <w:t>.</w:t>
      </w:r>
    </w:p>
    <w:p w:rsidR="00E41B22" w:rsidRPr="007020D5" w:rsidRDefault="00E41B22" w:rsidP="00E41B22">
      <w:pPr>
        <w:ind w:firstLine="0"/>
        <w:rPr>
          <w:rFonts w:eastAsia="Calibri"/>
          <w:color w:val="000000" w:themeColor="text1"/>
          <w:sz w:val="24"/>
          <w:szCs w:val="24"/>
          <w:lang w:eastAsia="en-US"/>
        </w:rPr>
      </w:pPr>
      <w:r w:rsidRPr="007020D5">
        <w:rPr>
          <w:rFonts w:eastAsia="Calibri"/>
          <w:color w:val="000000" w:themeColor="text1"/>
          <w:sz w:val="24"/>
          <w:szCs w:val="24"/>
          <w:lang w:eastAsia="en-US"/>
        </w:rPr>
        <w:t>1.6</w:t>
      </w:r>
      <w:r w:rsidR="00AC0E09" w:rsidRPr="007020D5">
        <w:rPr>
          <w:rFonts w:eastAsia="Calibri"/>
          <w:color w:val="000000" w:themeColor="text1"/>
          <w:sz w:val="24"/>
          <w:szCs w:val="24"/>
          <w:lang w:eastAsia="en-US"/>
        </w:rPr>
        <w:t xml:space="preserve">.5. </w:t>
      </w:r>
      <w:r w:rsidR="00D86538" w:rsidRPr="007020D5">
        <w:rPr>
          <w:rFonts w:eastAsia="Calibri"/>
          <w:color w:val="000000" w:themeColor="text1"/>
          <w:sz w:val="24"/>
          <w:szCs w:val="24"/>
          <w:lang w:eastAsia="en-US"/>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приказом руководителя</w:t>
      </w:r>
      <w:r w:rsidR="00FA0D2E" w:rsidRPr="007020D5">
        <w:rPr>
          <w:rFonts w:eastAsia="Calibri"/>
          <w:color w:val="000000" w:themeColor="text1"/>
          <w:sz w:val="24"/>
          <w:szCs w:val="24"/>
          <w:lang w:eastAsia="en-US"/>
        </w:rPr>
        <w:t xml:space="preserve"> </w:t>
      </w:r>
      <w:r w:rsidR="00D86538" w:rsidRPr="007020D5">
        <w:rPr>
          <w:rFonts w:eastAsia="Calibri"/>
          <w:color w:val="000000" w:themeColor="text1"/>
          <w:sz w:val="24"/>
          <w:szCs w:val="24"/>
          <w:lang w:eastAsia="en-US"/>
        </w:rPr>
        <w:t>учреждения, за исключением</w:t>
      </w:r>
      <w:r w:rsidR="00FA0D2E" w:rsidRPr="007020D5">
        <w:rPr>
          <w:rFonts w:eastAsia="Calibri"/>
          <w:color w:val="000000" w:themeColor="text1"/>
          <w:sz w:val="24"/>
          <w:szCs w:val="24"/>
          <w:lang w:eastAsia="en-US"/>
        </w:rPr>
        <w:t xml:space="preserve"> </w:t>
      </w:r>
      <w:r w:rsidR="00D86538" w:rsidRPr="007020D5">
        <w:rPr>
          <w:rFonts w:eastAsia="Calibri"/>
          <w:color w:val="000000" w:themeColor="text1"/>
          <w:sz w:val="24"/>
          <w:szCs w:val="24"/>
          <w:lang w:eastAsia="en-US"/>
        </w:rPr>
        <w:t>случаев, предусмотренных в п</w:t>
      </w:r>
      <w:r w:rsidR="00496771" w:rsidRPr="007020D5">
        <w:rPr>
          <w:rFonts w:eastAsia="Calibri"/>
          <w:color w:val="000000" w:themeColor="text1"/>
          <w:sz w:val="24"/>
          <w:szCs w:val="24"/>
          <w:lang w:eastAsia="en-US"/>
        </w:rPr>
        <w:t>ункте</w:t>
      </w:r>
      <w:r w:rsidR="00D86538" w:rsidRPr="007020D5">
        <w:rPr>
          <w:rFonts w:eastAsia="Calibri"/>
          <w:color w:val="000000" w:themeColor="text1"/>
          <w:sz w:val="24"/>
          <w:szCs w:val="24"/>
          <w:lang w:eastAsia="en-US"/>
        </w:rPr>
        <w:t xml:space="preserve"> </w:t>
      </w:r>
      <w:r w:rsidRPr="007020D5">
        <w:rPr>
          <w:rFonts w:eastAsia="Calibri"/>
          <w:color w:val="000000" w:themeColor="text1"/>
          <w:sz w:val="24"/>
          <w:szCs w:val="24"/>
          <w:lang w:eastAsia="en-US"/>
        </w:rPr>
        <w:t>1.6.4.</w:t>
      </w:r>
    </w:p>
    <w:p w:rsidR="00D86538" w:rsidRPr="007020D5" w:rsidRDefault="00D86538" w:rsidP="00E41B22">
      <w:pPr>
        <w:ind w:firstLine="0"/>
        <w:rPr>
          <w:rFonts w:eastAsia="Calibri"/>
          <w:color w:val="000000" w:themeColor="text1"/>
          <w:sz w:val="24"/>
          <w:szCs w:val="24"/>
          <w:lang w:eastAsia="en-US"/>
        </w:rPr>
      </w:pPr>
      <w:r w:rsidRPr="007020D5">
        <w:rPr>
          <w:rFonts w:eastAsia="Calibri"/>
          <w:color w:val="000000" w:themeColor="text1"/>
          <w:sz w:val="24"/>
          <w:szCs w:val="24"/>
          <w:lang w:eastAsia="en-US"/>
        </w:rPr>
        <w:t>1.</w:t>
      </w:r>
      <w:r w:rsidR="00E41B22" w:rsidRPr="007020D5">
        <w:rPr>
          <w:rFonts w:eastAsia="Calibri"/>
          <w:color w:val="000000" w:themeColor="text1"/>
          <w:sz w:val="24"/>
          <w:szCs w:val="24"/>
          <w:lang w:eastAsia="en-US"/>
        </w:rPr>
        <w:t>6.6</w:t>
      </w:r>
      <w:r w:rsidRPr="007020D5">
        <w:rPr>
          <w:rFonts w:eastAsia="Calibri"/>
          <w:color w:val="000000" w:themeColor="text1"/>
          <w:sz w:val="24"/>
          <w:szCs w:val="24"/>
          <w:lang w:eastAsia="en-US"/>
        </w:rPr>
        <w:t>.</w:t>
      </w:r>
      <w:r w:rsidR="005012FA" w:rsidRPr="007020D5">
        <w:rPr>
          <w:rFonts w:eastAsia="Calibri"/>
          <w:color w:val="000000" w:themeColor="text1"/>
          <w:sz w:val="24"/>
          <w:szCs w:val="24"/>
          <w:lang w:eastAsia="en-US"/>
        </w:rPr>
        <w:t xml:space="preserve"> При проведении годовой инвентаризации инвентаризационная комиссия применяет положения Федерального стандарта «Обесценение активов»</w:t>
      </w:r>
      <w:r w:rsidR="006719E0" w:rsidRPr="007020D5">
        <w:rPr>
          <w:rFonts w:eastAsia="Calibri"/>
          <w:color w:val="000000" w:themeColor="text1"/>
          <w:sz w:val="24"/>
          <w:szCs w:val="24"/>
          <w:lang w:eastAsia="en-US"/>
        </w:rPr>
        <w:t>:</w:t>
      </w:r>
    </w:p>
    <w:p w:rsidR="006719E0" w:rsidRPr="007020D5" w:rsidRDefault="006719E0" w:rsidP="009F50BD">
      <w:pPr>
        <w:rPr>
          <w:rFonts w:eastAsia="Calibri"/>
          <w:color w:val="000000" w:themeColor="text1"/>
          <w:sz w:val="24"/>
          <w:szCs w:val="24"/>
          <w:lang w:eastAsia="en-US"/>
        </w:rPr>
      </w:pPr>
      <w:r w:rsidRPr="007020D5">
        <w:rPr>
          <w:rFonts w:eastAsia="Calibri"/>
          <w:color w:val="000000" w:themeColor="text1"/>
          <w:sz w:val="24"/>
          <w:szCs w:val="24"/>
          <w:lang w:eastAsia="en-US"/>
        </w:rPr>
        <w:t>* Выявляет внутренние и внешние признаки обесценения актива индивидуально (п.6 Приказа 259н):</w:t>
      </w:r>
    </w:p>
    <w:p w:rsidR="006719E0" w:rsidRPr="007020D5" w:rsidRDefault="006719E0" w:rsidP="009F50BD">
      <w:pPr>
        <w:rPr>
          <w:rFonts w:eastAsia="Calibri"/>
          <w:color w:val="000000" w:themeColor="text1"/>
          <w:sz w:val="24"/>
          <w:szCs w:val="24"/>
          <w:lang w:eastAsia="en-US"/>
        </w:rPr>
      </w:pPr>
      <w:r w:rsidRPr="007020D5">
        <w:rPr>
          <w:rFonts w:eastAsia="Calibri"/>
          <w:color w:val="000000" w:themeColor="text1"/>
          <w:sz w:val="24"/>
          <w:szCs w:val="24"/>
          <w:lang w:eastAsia="en-US"/>
        </w:rPr>
        <w:t>-для каждого актива, не генерирующего денежные потолки</w:t>
      </w:r>
    </w:p>
    <w:p w:rsidR="006719E0" w:rsidRPr="007020D5" w:rsidRDefault="006719E0" w:rsidP="009F50BD">
      <w:pPr>
        <w:rPr>
          <w:rFonts w:eastAsia="Calibri"/>
          <w:color w:val="000000" w:themeColor="text1"/>
          <w:sz w:val="24"/>
          <w:szCs w:val="24"/>
          <w:lang w:eastAsia="en-US"/>
        </w:rPr>
      </w:pPr>
      <w:r w:rsidRPr="007020D5">
        <w:rPr>
          <w:rFonts w:eastAsia="Calibri"/>
          <w:color w:val="000000" w:themeColor="text1"/>
          <w:sz w:val="24"/>
          <w:szCs w:val="24"/>
          <w:lang w:eastAsia="en-US"/>
        </w:rPr>
        <w:t>-для каждого актива, генерирующего денежные потолки</w:t>
      </w:r>
    </w:p>
    <w:p w:rsidR="006719E0" w:rsidRPr="007020D5" w:rsidRDefault="006719E0" w:rsidP="009F50BD">
      <w:pPr>
        <w:rPr>
          <w:rFonts w:eastAsia="Calibri"/>
          <w:color w:val="000000" w:themeColor="text1"/>
          <w:sz w:val="24"/>
          <w:szCs w:val="24"/>
          <w:lang w:eastAsia="en-US"/>
        </w:rPr>
      </w:pPr>
      <w:r w:rsidRPr="007020D5">
        <w:rPr>
          <w:rFonts w:eastAsia="Calibri"/>
          <w:color w:val="000000" w:themeColor="text1"/>
          <w:sz w:val="24"/>
          <w:szCs w:val="24"/>
          <w:lang w:eastAsia="en-US"/>
        </w:rPr>
        <w:t>-для единицы, генерирующей денежные потолки</w:t>
      </w:r>
    </w:p>
    <w:p w:rsidR="007769B7" w:rsidRPr="007020D5" w:rsidRDefault="006719E0" w:rsidP="009F50BD">
      <w:pPr>
        <w:rPr>
          <w:rFonts w:eastAsia="Calibri"/>
          <w:color w:val="000000" w:themeColor="text1"/>
          <w:sz w:val="24"/>
          <w:szCs w:val="24"/>
          <w:lang w:eastAsia="en-US"/>
        </w:rPr>
      </w:pPr>
      <w:r w:rsidRPr="007020D5">
        <w:rPr>
          <w:rFonts w:eastAsia="Calibri"/>
          <w:color w:val="000000" w:themeColor="text1"/>
          <w:sz w:val="24"/>
          <w:szCs w:val="24"/>
          <w:lang w:eastAsia="en-US"/>
        </w:rPr>
        <w:t xml:space="preserve">*Наличие </w:t>
      </w:r>
      <w:r w:rsidR="007769B7" w:rsidRPr="007020D5">
        <w:rPr>
          <w:rFonts w:eastAsia="Calibri"/>
          <w:color w:val="000000" w:themeColor="text1"/>
          <w:sz w:val="24"/>
          <w:szCs w:val="24"/>
          <w:lang w:eastAsia="en-US"/>
        </w:rPr>
        <w:t>внутренних или внешних признаков обесценение инвентаризационная коми</w:t>
      </w:r>
      <w:r w:rsidR="003B42B0" w:rsidRPr="007020D5">
        <w:rPr>
          <w:rFonts w:eastAsia="Calibri"/>
          <w:color w:val="000000" w:themeColor="text1"/>
          <w:sz w:val="24"/>
          <w:szCs w:val="24"/>
          <w:lang w:eastAsia="en-US"/>
        </w:rPr>
        <w:t>ссия обозначает в графе «Примеча</w:t>
      </w:r>
      <w:r w:rsidR="007769B7" w:rsidRPr="007020D5">
        <w:rPr>
          <w:rFonts w:eastAsia="Calibri"/>
          <w:color w:val="000000" w:themeColor="text1"/>
          <w:sz w:val="24"/>
          <w:szCs w:val="24"/>
          <w:lang w:eastAsia="en-US"/>
        </w:rPr>
        <w:t>ние» соответствующих инвентаризационных описей</w:t>
      </w:r>
    </w:p>
    <w:p w:rsidR="007769B7" w:rsidRPr="007020D5" w:rsidRDefault="007769B7" w:rsidP="009F50BD">
      <w:pPr>
        <w:rPr>
          <w:rFonts w:eastAsia="Calibri"/>
          <w:color w:val="000000" w:themeColor="text1"/>
          <w:sz w:val="24"/>
          <w:szCs w:val="24"/>
          <w:lang w:eastAsia="en-US"/>
        </w:rPr>
      </w:pPr>
      <w:r w:rsidRPr="007020D5">
        <w:rPr>
          <w:rFonts w:eastAsia="Calibri"/>
          <w:color w:val="000000" w:themeColor="text1"/>
          <w:sz w:val="24"/>
          <w:szCs w:val="24"/>
          <w:lang w:eastAsia="en-US"/>
        </w:rPr>
        <w:t>* Выявляет наличие внутренних или внешних признаков снижения убытка от обесценения активов (п.18 Приказа 259н)- для активов, по которым в предыдущих отчетных периодах был признан убыток от обесценения</w:t>
      </w:r>
    </w:p>
    <w:p w:rsidR="00D9122E" w:rsidRPr="007020D5" w:rsidRDefault="007769B7" w:rsidP="009F50BD">
      <w:pPr>
        <w:rPr>
          <w:rFonts w:eastAsia="Calibri"/>
          <w:color w:val="000000" w:themeColor="text1"/>
          <w:sz w:val="24"/>
          <w:szCs w:val="24"/>
          <w:lang w:eastAsia="en-US"/>
        </w:rPr>
      </w:pPr>
      <w:r w:rsidRPr="007020D5">
        <w:rPr>
          <w:rFonts w:eastAsia="Calibri"/>
          <w:color w:val="000000" w:themeColor="text1"/>
          <w:sz w:val="24"/>
          <w:szCs w:val="24"/>
          <w:lang w:eastAsia="en-US"/>
        </w:rPr>
        <w:t xml:space="preserve">* Наличие внутренних или внешних признаков восстановления убытка инвентаризационная комиссия обозначает </w:t>
      </w:r>
      <w:r w:rsidR="00D9122E" w:rsidRPr="007020D5">
        <w:rPr>
          <w:rFonts w:eastAsia="Calibri"/>
          <w:color w:val="000000" w:themeColor="text1"/>
          <w:sz w:val="24"/>
          <w:szCs w:val="24"/>
          <w:lang w:eastAsia="en-US"/>
        </w:rPr>
        <w:t>в графе «Примечание» соответствующих инвентаризационных описей</w:t>
      </w:r>
    </w:p>
    <w:p w:rsidR="00D9122E" w:rsidRPr="007020D5" w:rsidRDefault="00D9122E" w:rsidP="009F50BD">
      <w:pPr>
        <w:rPr>
          <w:rFonts w:eastAsia="Calibri"/>
          <w:color w:val="000000" w:themeColor="text1"/>
          <w:sz w:val="24"/>
          <w:szCs w:val="24"/>
          <w:lang w:eastAsia="en-US"/>
        </w:rPr>
      </w:pPr>
      <w:r w:rsidRPr="007020D5">
        <w:rPr>
          <w:rFonts w:eastAsia="Calibri"/>
          <w:color w:val="000000" w:themeColor="text1"/>
          <w:sz w:val="24"/>
          <w:szCs w:val="24"/>
          <w:lang w:eastAsia="en-US"/>
        </w:rPr>
        <w:t>* Выносит рекомендации по необходимости оценки справедливой стоимости Комиссией по поступлению и выбытию активов для тех активов, по которым были обнаружены признаки обесценивания – в разделе «Заключение комиссии» соответствующих инвентаризационных описей</w:t>
      </w:r>
    </w:p>
    <w:p w:rsidR="006719E0" w:rsidRPr="007020D5" w:rsidRDefault="00E41B22" w:rsidP="00E41B22">
      <w:pPr>
        <w:ind w:firstLine="0"/>
        <w:rPr>
          <w:rFonts w:eastAsia="Calibri"/>
          <w:color w:val="000000" w:themeColor="text1"/>
          <w:sz w:val="24"/>
          <w:szCs w:val="24"/>
          <w:lang w:eastAsia="en-US"/>
        </w:rPr>
      </w:pPr>
      <w:r w:rsidRPr="007020D5">
        <w:rPr>
          <w:rFonts w:eastAsia="Calibri"/>
          <w:color w:val="000000" w:themeColor="text1"/>
          <w:sz w:val="24"/>
          <w:szCs w:val="24"/>
          <w:lang w:eastAsia="en-US"/>
        </w:rPr>
        <w:t xml:space="preserve">1.6.7. </w:t>
      </w:r>
      <w:r w:rsidR="00D9122E" w:rsidRPr="007020D5">
        <w:rPr>
          <w:rFonts w:eastAsia="Calibri"/>
          <w:color w:val="000000" w:themeColor="text1"/>
          <w:sz w:val="24"/>
          <w:szCs w:val="24"/>
          <w:lang w:eastAsia="en-US"/>
        </w:rPr>
        <w:t xml:space="preserve">При проведении годовой инвентаризации </w:t>
      </w:r>
      <w:r w:rsidR="00CA039A" w:rsidRPr="007020D5">
        <w:rPr>
          <w:rFonts w:eastAsia="Calibri"/>
          <w:color w:val="000000" w:themeColor="text1"/>
          <w:sz w:val="24"/>
          <w:szCs w:val="24"/>
          <w:lang w:eastAsia="en-US"/>
        </w:rPr>
        <w:t xml:space="preserve">инвентаризационная комиссия оценивает степень вовлеченности объекта нефинансовых активов в хозяйственный оборот и выявляет признаки </w:t>
      </w:r>
      <w:r w:rsidR="00A51EE3" w:rsidRPr="007020D5">
        <w:rPr>
          <w:rFonts w:eastAsia="Calibri"/>
          <w:color w:val="000000" w:themeColor="text1"/>
          <w:sz w:val="24"/>
          <w:szCs w:val="24"/>
          <w:lang w:eastAsia="en-US"/>
        </w:rPr>
        <w:t>прекращения признания объектов бухгалтерского учета (п.47 Приказа256н). В случае если комиссия не уверена в будущем повышении (снижении) полезного потенциала либо увеличении (уменьшении) будущих экономических</w:t>
      </w:r>
      <w:r w:rsidR="007769B7" w:rsidRPr="007020D5">
        <w:rPr>
          <w:rFonts w:eastAsia="Calibri"/>
          <w:color w:val="000000" w:themeColor="text1"/>
          <w:sz w:val="24"/>
          <w:szCs w:val="24"/>
          <w:lang w:eastAsia="en-US"/>
        </w:rPr>
        <w:t xml:space="preserve"> </w:t>
      </w:r>
      <w:r w:rsidR="00901129" w:rsidRPr="007020D5">
        <w:rPr>
          <w:rFonts w:eastAsia="Calibri"/>
          <w:color w:val="000000" w:themeColor="text1"/>
          <w:sz w:val="24"/>
          <w:szCs w:val="24"/>
          <w:lang w:eastAsia="en-US"/>
        </w:rPr>
        <w:t xml:space="preserve">выгод по соответствующим инвентаризируемым объектам, выносится рекомендация о прекращении признания </w:t>
      </w:r>
      <w:r w:rsidR="00467EAE" w:rsidRPr="007020D5">
        <w:rPr>
          <w:rFonts w:eastAsia="Calibri"/>
          <w:color w:val="000000" w:themeColor="text1"/>
          <w:sz w:val="24"/>
          <w:szCs w:val="24"/>
          <w:lang w:eastAsia="en-US"/>
        </w:rPr>
        <w:t>объекта бухгалтерского учета – в разделе «Заключение комиссии» соответствующих инвентаризационных описей.</w:t>
      </w:r>
    </w:p>
    <w:p w:rsidR="00467EAE" w:rsidRPr="007020D5" w:rsidRDefault="00467EAE" w:rsidP="009F50BD">
      <w:pPr>
        <w:rPr>
          <w:rFonts w:eastAsia="Calibri"/>
          <w:color w:val="000000" w:themeColor="text1"/>
          <w:sz w:val="24"/>
          <w:szCs w:val="24"/>
          <w:lang w:eastAsia="en-US"/>
        </w:rPr>
      </w:pPr>
      <w:r w:rsidRPr="007020D5">
        <w:rPr>
          <w:rFonts w:eastAsia="Calibri"/>
          <w:color w:val="000000" w:themeColor="text1"/>
          <w:sz w:val="24"/>
          <w:szCs w:val="24"/>
          <w:lang w:eastAsia="en-US"/>
        </w:rPr>
        <w:t xml:space="preserve">При </w:t>
      </w:r>
      <w:r w:rsidR="006927D9" w:rsidRPr="007020D5">
        <w:rPr>
          <w:rFonts w:eastAsia="Calibri"/>
          <w:color w:val="000000" w:themeColor="text1"/>
          <w:sz w:val="24"/>
          <w:szCs w:val="24"/>
          <w:lang w:eastAsia="en-US"/>
        </w:rPr>
        <w:t>составлении Инвентаризационной описи (сличительной ведомости) по объектам нефинансовых активов (ф.0504087) используются следующие коды:</w:t>
      </w:r>
    </w:p>
    <w:tbl>
      <w:tblPr>
        <w:tblStyle w:val="a9"/>
        <w:tblW w:w="0" w:type="auto"/>
        <w:tblLook w:val="04A0" w:firstRow="1" w:lastRow="0" w:firstColumn="1" w:lastColumn="0" w:noHBand="0" w:noVBand="1"/>
      </w:tblPr>
      <w:tblGrid>
        <w:gridCol w:w="5400"/>
        <w:gridCol w:w="5447"/>
      </w:tblGrid>
      <w:tr w:rsidR="007020D5" w:rsidRPr="007020D5" w:rsidTr="009B5D89">
        <w:tc>
          <w:tcPr>
            <w:tcW w:w="11159" w:type="dxa"/>
            <w:gridSpan w:val="2"/>
          </w:tcPr>
          <w:p w:rsidR="00150A70" w:rsidRPr="007020D5" w:rsidRDefault="00150A70" w:rsidP="006C6CAD">
            <w:pPr>
              <w:ind w:firstLine="0"/>
              <w:jc w:val="center"/>
              <w:rPr>
                <w:rFonts w:eastAsia="Calibri"/>
                <w:color w:val="000000" w:themeColor="text1"/>
                <w:sz w:val="24"/>
                <w:szCs w:val="24"/>
                <w:lang w:eastAsia="en-US"/>
              </w:rPr>
            </w:pPr>
            <w:r w:rsidRPr="007020D5">
              <w:rPr>
                <w:rFonts w:eastAsia="Calibri"/>
                <w:color w:val="000000" w:themeColor="text1"/>
                <w:sz w:val="24"/>
                <w:szCs w:val="24"/>
                <w:lang w:eastAsia="en-US"/>
              </w:rPr>
              <w:t>В графе 8 указывается информация о состоянии объекта имущества на дату инвентаризации с учетом оценки его технического состояния и (или) степени вовлеченности в хозяйственный оборот</w:t>
            </w:r>
          </w:p>
        </w:tc>
      </w:tr>
      <w:tr w:rsidR="007020D5" w:rsidRPr="007020D5" w:rsidTr="00150A70">
        <w:tc>
          <w:tcPr>
            <w:tcW w:w="5579" w:type="dxa"/>
          </w:tcPr>
          <w:p w:rsidR="00150A70" w:rsidRPr="007020D5" w:rsidRDefault="00150A70" w:rsidP="009F50BD">
            <w:pPr>
              <w:ind w:firstLine="0"/>
              <w:rPr>
                <w:rFonts w:eastAsia="Calibri"/>
                <w:b/>
                <w:color w:val="000000" w:themeColor="text1"/>
                <w:sz w:val="24"/>
                <w:szCs w:val="24"/>
                <w:lang w:eastAsia="en-US"/>
              </w:rPr>
            </w:pPr>
            <w:r w:rsidRPr="007020D5">
              <w:rPr>
                <w:rFonts w:eastAsia="Calibri"/>
                <w:b/>
                <w:color w:val="000000" w:themeColor="text1"/>
                <w:sz w:val="24"/>
                <w:szCs w:val="24"/>
                <w:lang w:eastAsia="en-US"/>
              </w:rPr>
              <w:t>Код</w:t>
            </w:r>
          </w:p>
        </w:tc>
        <w:tc>
          <w:tcPr>
            <w:tcW w:w="5580" w:type="dxa"/>
          </w:tcPr>
          <w:p w:rsidR="00150A70" w:rsidRPr="007020D5" w:rsidRDefault="00150A70" w:rsidP="009F50BD">
            <w:pPr>
              <w:ind w:firstLine="0"/>
              <w:rPr>
                <w:rFonts w:eastAsia="Calibri"/>
                <w:b/>
                <w:color w:val="000000" w:themeColor="text1"/>
                <w:sz w:val="24"/>
                <w:szCs w:val="24"/>
                <w:lang w:eastAsia="en-US"/>
              </w:rPr>
            </w:pPr>
            <w:r w:rsidRPr="007020D5">
              <w:rPr>
                <w:rFonts w:eastAsia="Calibri"/>
                <w:b/>
                <w:color w:val="000000" w:themeColor="text1"/>
                <w:sz w:val="24"/>
                <w:szCs w:val="24"/>
                <w:lang w:eastAsia="en-US"/>
              </w:rPr>
              <w:t>Описание кода</w:t>
            </w:r>
          </w:p>
        </w:tc>
      </w:tr>
      <w:tr w:rsidR="007020D5" w:rsidRPr="007020D5" w:rsidTr="00150A70">
        <w:tc>
          <w:tcPr>
            <w:tcW w:w="5579" w:type="dxa"/>
          </w:tcPr>
          <w:p w:rsidR="00150A70" w:rsidRPr="007020D5" w:rsidRDefault="00150A70"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«Э»</w:t>
            </w:r>
          </w:p>
        </w:tc>
        <w:tc>
          <w:tcPr>
            <w:tcW w:w="5580" w:type="dxa"/>
          </w:tcPr>
          <w:p w:rsidR="00150A70" w:rsidRPr="007020D5" w:rsidRDefault="00150A70"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В эксплуатации</w:t>
            </w:r>
          </w:p>
        </w:tc>
      </w:tr>
      <w:tr w:rsidR="007020D5" w:rsidRPr="007020D5" w:rsidTr="00150A70">
        <w:tc>
          <w:tcPr>
            <w:tcW w:w="5579" w:type="dxa"/>
          </w:tcPr>
          <w:p w:rsidR="00150A70" w:rsidRPr="007020D5" w:rsidRDefault="00150A70"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«Р»</w:t>
            </w:r>
          </w:p>
        </w:tc>
        <w:tc>
          <w:tcPr>
            <w:tcW w:w="5580" w:type="dxa"/>
          </w:tcPr>
          <w:p w:rsidR="00150A70" w:rsidRPr="007020D5" w:rsidRDefault="00150A70"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Требует ремонт</w:t>
            </w:r>
          </w:p>
        </w:tc>
      </w:tr>
      <w:tr w:rsidR="007020D5" w:rsidRPr="007020D5" w:rsidTr="00150A70">
        <w:tc>
          <w:tcPr>
            <w:tcW w:w="5579" w:type="dxa"/>
          </w:tcPr>
          <w:p w:rsidR="00150A70" w:rsidRPr="007020D5" w:rsidRDefault="00150A70"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«К»</w:t>
            </w:r>
          </w:p>
        </w:tc>
        <w:tc>
          <w:tcPr>
            <w:tcW w:w="5580" w:type="dxa"/>
          </w:tcPr>
          <w:p w:rsidR="00150A70" w:rsidRPr="007020D5" w:rsidRDefault="00150A70"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Находится на консервации</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«НВ»</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Не введен в эксплуатацию</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«НТ»</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Не соответствует требованиям эксплуатации</w:t>
            </w:r>
          </w:p>
        </w:tc>
      </w:tr>
      <w:tr w:rsidR="007020D5" w:rsidRPr="007020D5" w:rsidTr="009B5D89">
        <w:tc>
          <w:tcPr>
            <w:tcW w:w="11159" w:type="dxa"/>
            <w:gridSpan w:val="2"/>
          </w:tcPr>
          <w:p w:rsidR="00751A2A"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Для объектов материальных запасов</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«З»</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В запасе для использования</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«Х»</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В запасе на хранении</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«НК»</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Не надлежащего качества</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«П»</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Повреждены</w:t>
            </w:r>
          </w:p>
        </w:tc>
      </w:tr>
      <w:tr w:rsidR="007020D5" w:rsidRPr="007020D5" w:rsidTr="00150A70">
        <w:tc>
          <w:tcPr>
            <w:tcW w:w="5579" w:type="dxa"/>
          </w:tcPr>
          <w:p w:rsidR="00150A70" w:rsidRPr="007020D5" w:rsidRDefault="00751A2A"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«ИС»</w:t>
            </w:r>
          </w:p>
        </w:tc>
        <w:tc>
          <w:tcPr>
            <w:tcW w:w="5580" w:type="dxa"/>
          </w:tcPr>
          <w:p w:rsidR="00150A70" w:rsidRPr="007020D5" w:rsidRDefault="00751A2A"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Истек срок хранения</w:t>
            </w:r>
          </w:p>
        </w:tc>
      </w:tr>
      <w:tr w:rsidR="007020D5" w:rsidRPr="007020D5" w:rsidTr="009B5D89">
        <w:tc>
          <w:tcPr>
            <w:tcW w:w="11159" w:type="dxa"/>
            <w:gridSpan w:val="2"/>
          </w:tcPr>
          <w:p w:rsidR="00751A2A" w:rsidRPr="007020D5" w:rsidRDefault="00D8234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Для объектов незавершенного стро</w:t>
            </w:r>
            <w:r w:rsidR="00647F5F" w:rsidRPr="007020D5">
              <w:rPr>
                <w:rFonts w:eastAsia="Calibri"/>
                <w:b/>
                <w:color w:val="000000" w:themeColor="text1"/>
                <w:sz w:val="24"/>
                <w:szCs w:val="24"/>
                <w:lang w:eastAsia="en-US"/>
              </w:rPr>
              <w:t>ительства</w:t>
            </w:r>
          </w:p>
        </w:tc>
      </w:tr>
      <w:tr w:rsidR="007020D5" w:rsidRPr="007020D5" w:rsidTr="00150A70">
        <w:tc>
          <w:tcPr>
            <w:tcW w:w="5579" w:type="dxa"/>
          </w:tcPr>
          <w:p w:rsidR="00150A70"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«С»</w:t>
            </w:r>
          </w:p>
        </w:tc>
        <w:tc>
          <w:tcPr>
            <w:tcW w:w="5580" w:type="dxa"/>
          </w:tcPr>
          <w:p w:rsidR="00150A70" w:rsidRPr="007020D5" w:rsidRDefault="00647F5F"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 xml:space="preserve">Строительство ведется </w:t>
            </w:r>
          </w:p>
        </w:tc>
      </w:tr>
      <w:tr w:rsidR="007020D5" w:rsidRPr="007020D5" w:rsidTr="00150A70">
        <w:tc>
          <w:tcPr>
            <w:tcW w:w="5579" w:type="dxa"/>
          </w:tcPr>
          <w:p w:rsidR="00150A70"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«К»</w:t>
            </w:r>
          </w:p>
        </w:tc>
        <w:tc>
          <w:tcPr>
            <w:tcW w:w="5580" w:type="dxa"/>
          </w:tcPr>
          <w:p w:rsidR="00150A70" w:rsidRPr="007020D5" w:rsidRDefault="00647F5F"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Стройка законсервирована</w:t>
            </w:r>
          </w:p>
        </w:tc>
      </w:tr>
      <w:tr w:rsidR="007020D5" w:rsidRPr="007020D5" w:rsidTr="00150A70">
        <w:tc>
          <w:tcPr>
            <w:tcW w:w="5579" w:type="dxa"/>
          </w:tcPr>
          <w:p w:rsidR="00150A70"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«П»</w:t>
            </w:r>
          </w:p>
        </w:tc>
        <w:tc>
          <w:tcPr>
            <w:tcW w:w="5580" w:type="dxa"/>
          </w:tcPr>
          <w:p w:rsidR="00150A70" w:rsidRPr="007020D5" w:rsidRDefault="00647F5F"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Строительство приостановлено без консервации</w:t>
            </w:r>
          </w:p>
        </w:tc>
      </w:tr>
      <w:tr w:rsidR="007020D5" w:rsidRPr="007020D5" w:rsidTr="00150A70">
        <w:tc>
          <w:tcPr>
            <w:tcW w:w="5579" w:type="dxa"/>
          </w:tcPr>
          <w:p w:rsidR="00150A70"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«В»</w:t>
            </w:r>
          </w:p>
        </w:tc>
        <w:tc>
          <w:tcPr>
            <w:tcW w:w="5580" w:type="dxa"/>
          </w:tcPr>
          <w:p w:rsidR="00150A70" w:rsidRPr="007020D5" w:rsidRDefault="00647F5F"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Передается в собственность другому субъекту учета</w:t>
            </w:r>
          </w:p>
        </w:tc>
      </w:tr>
      <w:tr w:rsidR="007020D5" w:rsidRPr="007020D5" w:rsidTr="009B5D89">
        <w:tc>
          <w:tcPr>
            <w:tcW w:w="11159" w:type="dxa"/>
            <w:gridSpan w:val="2"/>
          </w:tcPr>
          <w:p w:rsidR="00647F5F" w:rsidRPr="007020D5" w:rsidRDefault="00647F5F" w:rsidP="006C6CAD">
            <w:pPr>
              <w:ind w:firstLine="0"/>
              <w:jc w:val="center"/>
              <w:rPr>
                <w:rFonts w:eastAsia="Calibri"/>
                <w:color w:val="000000" w:themeColor="text1"/>
                <w:sz w:val="24"/>
                <w:szCs w:val="24"/>
                <w:lang w:eastAsia="en-US"/>
              </w:rPr>
            </w:pPr>
            <w:r w:rsidRPr="007020D5">
              <w:rPr>
                <w:rFonts w:eastAsia="Calibri"/>
                <w:color w:val="000000" w:themeColor="text1"/>
                <w:sz w:val="24"/>
                <w:szCs w:val="24"/>
                <w:lang w:eastAsia="en-US"/>
              </w:rPr>
              <w:lastRenderedPageBreak/>
              <w:t>В графе 9 указывается информация о возможных способах вовлечения объектов инвентаризации в хозяйственный оборот, использования в целях получения экономической выгоды (извлечения полезного потенциала) либо при отсутствии возможности – о способах выбытия объекта</w:t>
            </w:r>
          </w:p>
        </w:tc>
      </w:tr>
      <w:tr w:rsidR="007020D5" w:rsidRPr="007020D5" w:rsidTr="009B5D89">
        <w:tc>
          <w:tcPr>
            <w:tcW w:w="11159" w:type="dxa"/>
            <w:gridSpan w:val="2"/>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Для объектов основных средств</w:t>
            </w:r>
          </w:p>
        </w:tc>
      </w:tr>
      <w:tr w:rsidR="007020D5" w:rsidRPr="007020D5" w:rsidTr="00150A70">
        <w:tc>
          <w:tcPr>
            <w:tcW w:w="5579" w:type="dxa"/>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«Э»</w:t>
            </w:r>
          </w:p>
        </w:tc>
        <w:tc>
          <w:tcPr>
            <w:tcW w:w="5580" w:type="dxa"/>
          </w:tcPr>
          <w:p w:rsidR="00647F5F" w:rsidRPr="007020D5" w:rsidRDefault="00647F5F"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Эксплуатация</w:t>
            </w:r>
          </w:p>
        </w:tc>
      </w:tr>
      <w:tr w:rsidR="007020D5" w:rsidRPr="007020D5" w:rsidTr="00150A70">
        <w:tc>
          <w:tcPr>
            <w:tcW w:w="5579" w:type="dxa"/>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«В»</w:t>
            </w:r>
          </w:p>
        </w:tc>
        <w:tc>
          <w:tcPr>
            <w:tcW w:w="5580" w:type="dxa"/>
          </w:tcPr>
          <w:p w:rsidR="00647F5F" w:rsidRPr="007020D5" w:rsidRDefault="00647F5F"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Подлежит вводу в эксплуатацию</w:t>
            </w:r>
          </w:p>
        </w:tc>
      </w:tr>
      <w:tr w:rsidR="007020D5" w:rsidRPr="007020D5" w:rsidTr="00150A70">
        <w:tc>
          <w:tcPr>
            <w:tcW w:w="5579" w:type="dxa"/>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«Р»</w:t>
            </w:r>
          </w:p>
        </w:tc>
        <w:tc>
          <w:tcPr>
            <w:tcW w:w="5580" w:type="dxa"/>
          </w:tcPr>
          <w:p w:rsidR="00647F5F" w:rsidRPr="007020D5" w:rsidRDefault="00647F5F"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Планируется ремонт</w:t>
            </w:r>
          </w:p>
        </w:tc>
      </w:tr>
      <w:tr w:rsidR="007020D5" w:rsidRPr="007020D5" w:rsidTr="00150A70">
        <w:tc>
          <w:tcPr>
            <w:tcW w:w="5579" w:type="dxa"/>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«К»</w:t>
            </w:r>
          </w:p>
        </w:tc>
        <w:tc>
          <w:tcPr>
            <w:tcW w:w="5580" w:type="dxa"/>
          </w:tcPr>
          <w:p w:rsidR="00647F5F" w:rsidRPr="007020D5" w:rsidRDefault="00647F5F"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Требуется консервация</w:t>
            </w:r>
          </w:p>
        </w:tc>
      </w:tr>
      <w:tr w:rsidR="007020D5" w:rsidRPr="007020D5" w:rsidTr="00150A70">
        <w:tc>
          <w:tcPr>
            <w:tcW w:w="5579" w:type="dxa"/>
          </w:tcPr>
          <w:p w:rsidR="00647F5F" w:rsidRPr="007020D5" w:rsidRDefault="00647F5F"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«М»</w:t>
            </w:r>
          </w:p>
        </w:tc>
        <w:tc>
          <w:tcPr>
            <w:tcW w:w="5580" w:type="dxa"/>
          </w:tcPr>
          <w:p w:rsidR="00647F5F" w:rsidRPr="007020D5" w:rsidRDefault="00647F5F"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Требуется модернизация, достройка, дооборудование объекта</w:t>
            </w:r>
          </w:p>
        </w:tc>
      </w:tr>
      <w:tr w:rsidR="007020D5" w:rsidRPr="007020D5" w:rsidTr="00150A70">
        <w:tc>
          <w:tcPr>
            <w:tcW w:w="5579" w:type="dxa"/>
          </w:tcPr>
          <w:p w:rsidR="00647F5F" w:rsidRPr="007020D5" w:rsidRDefault="00EF785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«С»</w:t>
            </w:r>
          </w:p>
        </w:tc>
        <w:tc>
          <w:tcPr>
            <w:tcW w:w="5580" w:type="dxa"/>
          </w:tcPr>
          <w:p w:rsidR="00647F5F" w:rsidRPr="007020D5" w:rsidRDefault="00EF785B" w:rsidP="009F50BD">
            <w:pPr>
              <w:ind w:firstLine="0"/>
              <w:rPr>
                <w:rFonts w:eastAsia="Calibri"/>
                <w:color w:val="000000" w:themeColor="text1"/>
                <w:sz w:val="24"/>
                <w:szCs w:val="24"/>
                <w:lang w:eastAsia="en-US"/>
              </w:rPr>
            </w:pPr>
            <w:r w:rsidRPr="007020D5">
              <w:rPr>
                <w:rFonts w:eastAsia="Calibri"/>
                <w:color w:val="000000" w:themeColor="text1"/>
                <w:sz w:val="24"/>
                <w:szCs w:val="24"/>
                <w:lang w:eastAsia="en-US"/>
              </w:rPr>
              <w:t>Списание и утилизация (при необходимости)</w:t>
            </w:r>
          </w:p>
        </w:tc>
      </w:tr>
      <w:tr w:rsidR="007020D5" w:rsidRPr="007020D5" w:rsidTr="009B5D89">
        <w:tc>
          <w:tcPr>
            <w:tcW w:w="11159" w:type="dxa"/>
            <w:gridSpan w:val="2"/>
          </w:tcPr>
          <w:p w:rsidR="00EF785B" w:rsidRPr="007020D5" w:rsidRDefault="00EF785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Для объектов материальных запасов</w:t>
            </w:r>
          </w:p>
        </w:tc>
      </w:tr>
      <w:tr w:rsidR="007020D5" w:rsidRPr="007020D5" w:rsidTr="00150A70">
        <w:tc>
          <w:tcPr>
            <w:tcW w:w="5579" w:type="dxa"/>
          </w:tcPr>
          <w:p w:rsidR="00647F5F" w:rsidRPr="007020D5" w:rsidRDefault="00EF785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«Э»</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Планируется использование в деятельности</w:t>
            </w:r>
          </w:p>
        </w:tc>
      </w:tr>
      <w:tr w:rsidR="007020D5" w:rsidRPr="007020D5" w:rsidTr="00150A70">
        <w:tc>
          <w:tcPr>
            <w:tcW w:w="5579" w:type="dxa"/>
          </w:tcPr>
          <w:p w:rsidR="00647F5F"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«Х»</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Продолжение хранения объектов</w:t>
            </w:r>
          </w:p>
        </w:tc>
      </w:tr>
      <w:tr w:rsidR="007020D5" w:rsidRPr="007020D5" w:rsidTr="00150A70">
        <w:tc>
          <w:tcPr>
            <w:tcW w:w="5579" w:type="dxa"/>
          </w:tcPr>
          <w:p w:rsidR="00647F5F"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«С»</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Требуется списание</w:t>
            </w:r>
          </w:p>
        </w:tc>
      </w:tr>
      <w:tr w:rsidR="007020D5" w:rsidRPr="007020D5" w:rsidTr="009B5D89">
        <w:tc>
          <w:tcPr>
            <w:tcW w:w="11159" w:type="dxa"/>
            <w:gridSpan w:val="2"/>
          </w:tcPr>
          <w:p w:rsidR="008C006B"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Для объектов незавершенного строительства</w:t>
            </w:r>
          </w:p>
        </w:tc>
      </w:tr>
      <w:tr w:rsidR="007020D5" w:rsidRPr="007020D5" w:rsidTr="00150A70">
        <w:tc>
          <w:tcPr>
            <w:tcW w:w="5579" w:type="dxa"/>
          </w:tcPr>
          <w:p w:rsidR="00647F5F"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«С»</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Строительство продолжается</w:t>
            </w:r>
          </w:p>
        </w:tc>
      </w:tr>
      <w:tr w:rsidR="007020D5" w:rsidRPr="007020D5" w:rsidTr="00150A70">
        <w:tc>
          <w:tcPr>
            <w:tcW w:w="5579" w:type="dxa"/>
          </w:tcPr>
          <w:p w:rsidR="00647F5F"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«К»</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Требуется консервация</w:t>
            </w:r>
          </w:p>
        </w:tc>
      </w:tr>
      <w:tr w:rsidR="007020D5" w:rsidRPr="007020D5" w:rsidTr="00150A70">
        <w:tc>
          <w:tcPr>
            <w:tcW w:w="5579" w:type="dxa"/>
          </w:tcPr>
          <w:p w:rsidR="00647F5F" w:rsidRPr="007020D5" w:rsidRDefault="008C006B" w:rsidP="006C6CAD">
            <w:pPr>
              <w:ind w:firstLine="0"/>
              <w:jc w:val="center"/>
              <w:rPr>
                <w:rFonts w:eastAsia="Calibri"/>
                <w:b/>
                <w:color w:val="000000" w:themeColor="text1"/>
                <w:sz w:val="24"/>
                <w:szCs w:val="24"/>
                <w:lang w:eastAsia="en-US"/>
              </w:rPr>
            </w:pPr>
            <w:r w:rsidRPr="007020D5">
              <w:rPr>
                <w:rFonts w:eastAsia="Calibri"/>
                <w:b/>
                <w:color w:val="000000" w:themeColor="text1"/>
                <w:sz w:val="24"/>
                <w:szCs w:val="24"/>
                <w:lang w:eastAsia="en-US"/>
              </w:rPr>
              <w:t>«В»</w:t>
            </w:r>
          </w:p>
        </w:tc>
        <w:tc>
          <w:tcPr>
            <w:tcW w:w="5580" w:type="dxa"/>
          </w:tcPr>
          <w:p w:rsidR="00647F5F" w:rsidRPr="007020D5" w:rsidRDefault="008C006B" w:rsidP="009B5D89">
            <w:pPr>
              <w:ind w:firstLine="0"/>
              <w:rPr>
                <w:rFonts w:eastAsia="Calibri"/>
                <w:color w:val="000000" w:themeColor="text1"/>
                <w:sz w:val="24"/>
                <w:szCs w:val="24"/>
                <w:lang w:eastAsia="en-US"/>
              </w:rPr>
            </w:pPr>
            <w:r w:rsidRPr="007020D5">
              <w:rPr>
                <w:rFonts w:eastAsia="Calibri"/>
                <w:color w:val="000000" w:themeColor="text1"/>
                <w:sz w:val="24"/>
                <w:szCs w:val="24"/>
                <w:lang w:eastAsia="en-US"/>
              </w:rPr>
              <w:t>Передается в собственность другому субъекту учета</w:t>
            </w:r>
          </w:p>
        </w:tc>
      </w:tr>
    </w:tbl>
    <w:p w:rsidR="00AF24F9" w:rsidRPr="007020D5" w:rsidRDefault="00AF24F9" w:rsidP="009F50BD">
      <w:pPr>
        <w:rPr>
          <w:rFonts w:eastAsia="Calibri"/>
          <w:color w:val="000000" w:themeColor="text1"/>
          <w:sz w:val="24"/>
          <w:szCs w:val="24"/>
          <w:lang w:eastAsia="en-US"/>
        </w:rPr>
      </w:pPr>
    </w:p>
    <w:p w:rsidR="00315899" w:rsidRPr="007020D5" w:rsidRDefault="00E41B22" w:rsidP="00E41B22">
      <w:pPr>
        <w:jc w:val="center"/>
        <w:rPr>
          <w:b/>
          <w:color w:val="000000" w:themeColor="text1"/>
          <w:sz w:val="24"/>
          <w:szCs w:val="24"/>
        </w:rPr>
      </w:pPr>
      <w:bookmarkStart w:id="12" w:name="_Toc416878729"/>
      <w:r w:rsidRPr="007020D5">
        <w:rPr>
          <w:b/>
          <w:color w:val="000000" w:themeColor="text1"/>
          <w:sz w:val="24"/>
          <w:szCs w:val="24"/>
        </w:rPr>
        <w:t>1.7</w:t>
      </w:r>
      <w:r w:rsidR="009223E1" w:rsidRPr="007020D5">
        <w:rPr>
          <w:b/>
          <w:color w:val="000000" w:themeColor="text1"/>
          <w:sz w:val="24"/>
          <w:szCs w:val="24"/>
        </w:rPr>
        <w:t xml:space="preserve">. </w:t>
      </w:r>
      <w:r w:rsidR="00B40254" w:rsidRPr="007020D5">
        <w:rPr>
          <w:b/>
          <w:color w:val="000000" w:themeColor="text1"/>
          <w:sz w:val="24"/>
          <w:szCs w:val="24"/>
        </w:rPr>
        <w:t xml:space="preserve">  </w:t>
      </w:r>
      <w:r w:rsidR="00315899" w:rsidRPr="007020D5">
        <w:rPr>
          <w:b/>
          <w:color w:val="000000" w:themeColor="text1"/>
          <w:sz w:val="24"/>
          <w:szCs w:val="24"/>
        </w:rPr>
        <w:t>Порядок</w:t>
      </w:r>
      <w:r w:rsidR="00FA0D2E" w:rsidRPr="007020D5">
        <w:rPr>
          <w:b/>
          <w:color w:val="000000" w:themeColor="text1"/>
          <w:sz w:val="24"/>
          <w:szCs w:val="24"/>
        </w:rPr>
        <w:t xml:space="preserve"> </w:t>
      </w:r>
      <w:r w:rsidR="00315899" w:rsidRPr="007020D5">
        <w:rPr>
          <w:b/>
          <w:color w:val="000000" w:themeColor="text1"/>
          <w:sz w:val="24"/>
          <w:szCs w:val="24"/>
        </w:rPr>
        <w:t>списания дебиторской (кредиторской) задолженности</w:t>
      </w:r>
      <w:bookmarkEnd w:id="12"/>
    </w:p>
    <w:p w:rsidR="00010707" w:rsidRPr="007020D5" w:rsidRDefault="00010707" w:rsidP="00E41B22">
      <w:pPr>
        <w:jc w:val="center"/>
        <w:rPr>
          <w:b/>
          <w:color w:val="000000" w:themeColor="text1"/>
          <w:sz w:val="24"/>
          <w:szCs w:val="24"/>
        </w:rPr>
      </w:pPr>
    </w:p>
    <w:p w:rsidR="00010707" w:rsidRPr="007020D5" w:rsidRDefault="00010707" w:rsidP="00010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1.7.1. Аналитический учет расчетов с поставщиками (подрядчиками) ведется в разрезе кредиторов.</w:t>
      </w:r>
    </w:p>
    <w:p w:rsidR="00010707" w:rsidRPr="007020D5" w:rsidRDefault="00010707" w:rsidP="00010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1.7.2. Денежные средства от виновных лиц в возмещение ущерба, причиненного нефинансовых активам, отражаются по коду вида деятельности «2» - приносящая доход деятельность (собственные доходы учреждения).</w:t>
      </w:r>
    </w:p>
    <w:p w:rsidR="00010707" w:rsidRPr="007020D5" w:rsidRDefault="00010707" w:rsidP="00010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 xml:space="preserve">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 </w:t>
      </w:r>
    </w:p>
    <w:p w:rsidR="00010707" w:rsidRPr="007020D5" w:rsidRDefault="00010707" w:rsidP="00010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4"/>
          <w:szCs w:val="24"/>
        </w:rPr>
      </w:pPr>
      <w:r w:rsidRPr="007020D5">
        <w:rPr>
          <w:color w:val="000000" w:themeColor="text1"/>
          <w:sz w:val="24"/>
          <w:szCs w:val="24"/>
        </w:rPr>
        <w:t>1.7.3.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65618D" w:rsidRPr="007020D5" w:rsidRDefault="00E41B22" w:rsidP="00E41B22">
      <w:pPr>
        <w:ind w:firstLine="0"/>
        <w:rPr>
          <w:color w:val="000000" w:themeColor="text1"/>
          <w:sz w:val="24"/>
          <w:szCs w:val="24"/>
        </w:rPr>
      </w:pPr>
      <w:r w:rsidRPr="007020D5">
        <w:rPr>
          <w:color w:val="000000" w:themeColor="text1"/>
          <w:sz w:val="24"/>
          <w:szCs w:val="24"/>
        </w:rPr>
        <w:t>1.7</w:t>
      </w:r>
      <w:r w:rsidR="00010707" w:rsidRPr="007020D5">
        <w:rPr>
          <w:color w:val="000000" w:themeColor="text1"/>
          <w:sz w:val="24"/>
          <w:szCs w:val="24"/>
        </w:rPr>
        <w:t>.4</w:t>
      </w:r>
      <w:r w:rsidR="00AC0E09" w:rsidRPr="007020D5">
        <w:rPr>
          <w:color w:val="000000" w:themeColor="text1"/>
          <w:sz w:val="24"/>
          <w:szCs w:val="24"/>
        </w:rPr>
        <w:t xml:space="preserve">. </w:t>
      </w:r>
      <w:r w:rsidR="0065618D" w:rsidRPr="007020D5">
        <w:rPr>
          <w:color w:val="000000" w:themeColor="text1"/>
          <w:sz w:val="24"/>
          <w:szCs w:val="24"/>
        </w:rPr>
        <w:t>Списание безнадежной дебиторской (кредиторской) задолженности производится:</w:t>
      </w:r>
    </w:p>
    <w:p w:rsidR="0065618D" w:rsidRPr="007020D5" w:rsidRDefault="0065618D" w:rsidP="009F50BD">
      <w:pPr>
        <w:rPr>
          <w:color w:val="000000" w:themeColor="text1"/>
          <w:sz w:val="24"/>
          <w:szCs w:val="24"/>
        </w:rPr>
      </w:pPr>
      <w:r w:rsidRPr="007020D5">
        <w:rPr>
          <w:color w:val="000000" w:themeColor="text1"/>
          <w:sz w:val="24"/>
          <w:szCs w:val="24"/>
        </w:rPr>
        <w:t>по истечении общего срока исковой давности</w:t>
      </w:r>
      <w:r w:rsidR="00471D05" w:rsidRPr="007020D5">
        <w:rPr>
          <w:color w:val="000000" w:themeColor="text1"/>
          <w:sz w:val="24"/>
          <w:szCs w:val="24"/>
        </w:rPr>
        <w:t xml:space="preserve"> (ст</w:t>
      </w:r>
      <w:r w:rsidR="00496771" w:rsidRPr="007020D5">
        <w:rPr>
          <w:color w:val="000000" w:themeColor="text1"/>
          <w:sz w:val="24"/>
          <w:szCs w:val="24"/>
        </w:rPr>
        <w:t>атьи</w:t>
      </w:r>
      <w:r w:rsidR="00471D05" w:rsidRPr="007020D5">
        <w:rPr>
          <w:color w:val="000000" w:themeColor="text1"/>
          <w:sz w:val="24"/>
          <w:szCs w:val="24"/>
        </w:rPr>
        <w:t xml:space="preserve"> 196</w:t>
      </w:r>
      <w:r w:rsidR="00496771" w:rsidRPr="007020D5">
        <w:rPr>
          <w:color w:val="000000" w:themeColor="text1"/>
          <w:sz w:val="24"/>
          <w:szCs w:val="24"/>
        </w:rPr>
        <w:t xml:space="preserve"> - </w:t>
      </w:r>
      <w:r w:rsidR="00471D05" w:rsidRPr="007020D5">
        <w:rPr>
          <w:color w:val="000000" w:themeColor="text1"/>
          <w:sz w:val="24"/>
          <w:szCs w:val="24"/>
        </w:rPr>
        <w:t>197</w:t>
      </w:r>
      <w:r w:rsidR="00FD58BB" w:rsidRPr="007020D5">
        <w:rPr>
          <w:color w:val="000000" w:themeColor="text1"/>
          <w:sz w:val="24"/>
          <w:szCs w:val="24"/>
        </w:rPr>
        <w:t xml:space="preserve"> Гражданский кодекс Российской Федерации (далее -</w:t>
      </w:r>
      <w:r w:rsidR="00471D05" w:rsidRPr="007020D5">
        <w:rPr>
          <w:color w:val="000000" w:themeColor="text1"/>
          <w:sz w:val="24"/>
          <w:szCs w:val="24"/>
        </w:rPr>
        <w:t xml:space="preserve"> ГК РФ)</w:t>
      </w:r>
      <w:r w:rsidRPr="007020D5">
        <w:rPr>
          <w:color w:val="000000" w:themeColor="text1"/>
          <w:sz w:val="24"/>
          <w:szCs w:val="24"/>
        </w:rPr>
        <w:t>;</w:t>
      </w:r>
    </w:p>
    <w:p w:rsidR="0065618D" w:rsidRPr="007020D5" w:rsidRDefault="0065618D" w:rsidP="009F50BD">
      <w:pPr>
        <w:rPr>
          <w:color w:val="000000" w:themeColor="text1"/>
          <w:sz w:val="24"/>
          <w:szCs w:val="24"/>
        </w:rPr>
      </w:pPr>
      <w:r w:rsidRPr="007020D5">
        <w:rPr>
          <w:color w:val="000000" w:themeColor="text1"/>
          <w:sz w:val="24"/>
          <w:szCs w:val="24"/>
        </w:rPr>
        <w:t>в связи с прекращением исполнения обязательства вследствие невозможности его исполнения</w:t>
      </w:r>
      <w:r w:rsidR="00471D05" w:rsidRPr="007020D5">
        <w:rPr>
          <w:color w:val="000000" w:themeColor="text1"/>
          <w:sz w:val="24"/>
          <w:szCs w:val="24"/>
        </w:rPr>
        <w:t xml:space="preserve"> (ст</w:t>
      </w:r>
      <w:r w:rsidR="00496771" w:rsidRPr="007020D5">
        <w:rPr>
          <w:color w:val="000000" w:themeColor="text1"/>
          <w:sz w:val="24"/>
          <w:szCs w:val="24"/>
        </w:rPr>
        <w:t>атья</w:t>
      </w:r>
      <w:r w:rsidR="00471D05" w:rsidRPr="007020D5">
        <w:rPr>
          <w:color w:val="000000" w:themeColor="text1"/>
          <w:sz w:val="24"/>
          <w:szCs w:val="24"/>
        </w:rPr>
        <w:t xml:space="preserve"> 416 ГК РФ)</w:t>
      </w:r>
      <w:r w:rsidRPr="007020D5">
        <w:rPr>
          <w:color w:val="000000" w:themeColor="text1"/>
          <w:sz w:val="24"/>
          <w:szCs w:val="24"/>
        </w:rPr>
        <w:t>;</w:t>
      </w:r>
    </w:p>
    <w:p w:rsidR="0065618D" w:rsidRPr="007020D5" w:rsidRDefault="0065618D" w:rsidP="009F50BD">
      <w:pPr>
        <w:rPr>
          <w:color w:val="000000" w:themeColor="text1"/>
          <w:sz w:val="24"/>
          <w:szCs w:val="24"/>
        </w:rPr>
      </w:pPr>
      <w:r w:rsidRPr="007020D5">
        <w:rPr>
          <w:color w:val="000000" w:themeColor="text1"/>
          <w:sz w:val="24"/>
          <w:szCs w:val="24"/>
        </w:rPr>
        <w:t>в связи с прекращением исполнения обязательства на основании акта государственного органа</w:t>
      </w:r>
      <w:r w:rsidR="00471D05" w:rsidRPr="007020D5">
        <w:rPr>
          <w:color w:val="000000" w:themeColor="text1"/>
          <w:sz w:val="24"/>
          <w:szCs w:val="24"/>
        </w:rPr>
        <w:t xml:space="preserve"> (ст</w:t>
      </w:r>
      <w:r w:rsidR="00496771" w:rsidRPr="007020D5">
        <w:rPr>
          <w:color w:val="000000" w:themeColor="text1"/>
          <w:sz w:val="24"/>
          <w:szCs w:val="24"/>
        </w:rPr>
        <w:t>атья</w:t>
      </w:r>
      <w:r w:rsidR="00471D05" w:rsidRPr="007020D5">
        <w:rPr>
          <w:color w:val="000000" w:themeColor="text1"/>
          <w:sz w:val="24"/>
          <w:szCs w:val="24"/>
        </w:rPr>
        <w:t xml:space="preserve"> 417 ГК РФ)</w:t>
      </w:r>
      <w:r w:rsidRPr="007020D5">
        <w:rPr>
          <w:color w:val="000000" w:themeColor="text1"/>
          <w:sz w:val="24"/>
          <w:szCs w:val="24"/>
        </w:rPr>
        <w:t>;</w:t>
      </w:r>
    </w:p>
    <w:p w:rsidR="0065618D" w:rsidRPr="007020D5" w:rsidRDefault="0065618D" w:rsidP="009F50BD">
      <w:pPr>
        <w:rPr>
          <w:color w:val="000000" w:themeColor="text1"/>
          <w:sz w:val="24"/>
          <w:szCs w:val="24"/>
        </w:rPr>
      </w:pPr>
      <w:r w:rsidRPr="007020D5">
        <w:rPr>
          <w:color w:val="000000" w:themeColor="text1"/>
          <w:sz w:val="24"/>
          <w:szCs w:val="24"/>
        </w:rPr>
        <w:t>на основании акта о ликвидации организации</w:t>
      </w:r>
      <w:r w:rsidR="00471D05" w:rsidRPr="007020D5">
        <w:rPr>
          <w:color w:val="000000" w:themeColor="text1"/>
          <w:sz w:val="24"/>
          <w:szCs w:val="24"/>
        </w:rPr>
        <w:t xml:space="preserve"> (ст</w:t>
      </w:r>
      <w:r w:rsidR="00496771" w:rsidRPr="007020D5">
        <w:rPr>
          <w:color w:val="000000" w:themeColor="text1"/>
          <w:sz w:val="24"/>
          <w:szCs w:val="24"/>
        </w:rPr>
        <w:t>атья</w:t>
      </w:r>
      <w:r w:rsidR="00471D05" w:rsidRPr="007020D5">
        <w:rPr>
          <w:color w:val="000000" w:themeColor="text1"/>
          <w:sz w:val="24"/>
          <w:szCs w:val="24"/>
        </w:rPr>
        <w:t xml:space="preserve"> 419 ГК РФ)</w:t>
      </w:r>
      <w:r w:rsidRPr="007020D5">
        <w:rPr>
          <w:color w:val="000000" w:themeColor="text1"/>
          <w:sz w:val="24"/>
          <w:szCs w:val="24"/>
        </w:rPr>
        <w:t>.</w:t>
      </w:r>
    </w:p>
    <w:p w:rsidR="00CC35FD" w:rsidRPr="007020D5" w:rsidRDefault="00E41B22" w:rsidP="00E41B22">
      <w:pPr>
        <w:ind w:firstLine="0"/>
        <w:rPr>
          <w:color w:val="000000" w:themeColor="text1"/>
          <w:sz w:val="24"/>
          <w:szCs w:val="24"/>
        </w:rPr>
      </w:pPr>
      <w:r w:rsidRPr="007020D5">
        <w:rPr>
          <w:color w:val="000000" w:themeColor="text1"/>
          <w:sz w:val="24"/>
          <w:szCs w:val="24"/>
        </w:rPr>
        <w:t>1.7</w:t>
      </w:r>
      <w:r w:rsidR="00AC0E09" w:rsidRPr="007020D5">
        <w:rPr>
          <w:color w:val="000000" w:themeColor="text1"/>
          <w:sz w:val="24"/>
          <w:szCs w:val="24"/>
        </w:rPr>
        <w:t>.</w:t>
      </w:r>
      <w:r w:rsidR="00010707" w:rsidRPr="007020D5">
        <w:rPr>
          <w:color w:val="000000" w:themeColor="text1"/>
          <w:sz w:val="24"/>
          <w:szCs w:val="24"/>
        </w:rPr>
        <w:t>5</w:t>
      </w:r>
      <w:r w:rsidR="00AC0E09" w:rsidRPr="007020D5">
        <w:rPr>
          <w:color w:val="000000" w:themeColor="text1"/>
          <w:sz w:val="24"/>
          <w:szCs w:val="24"/>
        </w:rPr>
        <w:t xml:space="preserve">. </w:t>
      </w:r>
      <w:r w:rsidR="00443986" w:rsidRPr="007020D5">
        <w:rPr>
          <w:color w:val="000000" w:themeColor="text1"/>
          <w:sz w:val="24"/>
          <w:szCs w:val="24"/>
        </w:rPr>
        <w:t>При</w:t>
      </w:r>
      <w:r w:rsidR="00FA0D2E" w:rsidRPr="007020D5">
        <w:rPr>
          <w:color w:val="000000" w:themeColor="text1"/>
          <w:sz w:val="24"/>
          <w:szCs w:val="24"/>
        </w:rPr>
        <w:t xml:space="preserve"> </w:t>
      </w:r>
      <w:r w:rsidR="00443986" w:rsidRPr="007020D5">
        <w:rPr>
          <w:color w:val="000000" w:themeColor="text1"/>
          <w:sz w:val="24"/>
          <w:szCs w:val="24"/>
        </w:rPr>
        <w:t>прерывании срока исковой давности срок начинается</w:t>
      </w:r>
      <w:r w:rsidR="00FA0D2E" w:rsidRPr="007020D5">
        <w:rPr>
          <w:color w:val="000000" w:themeColor="text1"/>
          <w:sz w:val="24"/>
          <w:szCs w:val="24"/>
        </w:rPr>
        <w:t xml:space="preserve"> </w:t>
      </w:r>
      <w:r w:rsidR="00443986" w:rsidRPr="007020D5">
        <w:rPr>
          <w:color w:val="000000" w:themeColor="text1"/>
          <w:sz w:val="24"/>
          <w:szCs w:val="24"/>
        </w:rPr>
        <w:t xml:space="preserve">заново со дня перерыва. </w:t>
      </w:r>
      <w:r w:rsidR="00CC35FD" w:rsidRPr="007020D5">
        <w:rPr>
          <w:color w:val="000000" w:themeColor="text1"/>
          <w:sz w:val="24"/>
          <w:szCs w:val="24"/>
        </w:rPr>
        <w:t>Прерывание срока исковой давности осуществляется:</w:t>
      </w:r>
    </w:p>
    <w:p w:rsidR="00CC35FD" w:rsidRPr="007020D5" w:rsidRDefault="00CC35FD" w:rsidP="009F50BD">
      <w:pPr>
        <w:rPr>
          <w:color w:val="000000" w:themeColor="text1"/>
          <w:sz w:val="24"/>
          <w:szCs w:val="24"/>
        </w:rPr>
      </w:pPr>
      <w:r w:rsidRPr="007020D5">
        <w:rPr>
          <w:color w:val="000000" w:themeColor="text1"/>
          <w:sz w:val="24"/>
          <w:szCs w:val="24"/>
        </w:rPr>
        <w:t>в связи с</w:t>
      </w:r>
      <w:r w:rsidR="00FA0D2E" w:rsidRPr="007020D5">
        <w:rPr>
          <w:color w:val="000000" w:themeColor="text1"/>
          <w:sz w:val="24"/>
          <w:szCs w:val="24"/>
        </w:rPr>
        <w:t xml:space="preserve"> </w:t>
      </w:r>
      <w:r w:rsidRPr="007020D5">
        <w:rPr>
          <w:color w:val="000000" w:themeColor="text1"/>
          <w:sz w:val="24"/>
          <w:szCs w:val="24"/>
        </w:rPr>
        <w:t>предъявлением иска в установленном законодательством порядке;</w:t>
      </w:r>
    </w:p>
    <w:p w:rsidR="00CC35FD" w:rsidRPr="007020D5" w:rsidRDefault="00CC35FD" w:rsidP="009F50BD">
      <w:pPr>
        <w:rPr>
          <w:color w:val="000000" w:themeColor="text1"/>
          <w:sz w:val="24"/>
          <w:szCs w:val="24"/>
        </w:rPr>
      </w:pPr>
      <w:r w:rsidRPr="007020D5">
        <w:rPr>
          <w:color w:val="000000" w:themeColor="text1"/>
          <w:sz w:val="24"/>
          <w:szCs w:val="24"/>
        </w:rPr>
        <w:t>в связи с</w:t>
      </w:r>
      <w:r w:rsidR="00FA0D2E" w:rsidRPr="007020D5">
        <w:rPr>
          <w:color w:val="000000" w:themeColor="text1"/>
          <w:sz w:val="24"/>
          <w:szCs w:val="24"/>
        </w:rPr>
        <w:t xml:space="preserve"> </w:t>
      </w:r>
      <w:r w:rsidRPr="007020D5">
        <w:rPr>
          <w:color w:val="000000" w:themeColor="text1"/>
          <w:sz w:val="24"/>
          <w:szCs w:val="24"/>
        </w:rPr>
        <w:t>совершением должником определенных де</w:t>
      </w:r>
      <w:r w:rsidR="00D53097" w:rsidRPr="007020D5">
        <w:rPr>
          <w:color w:val="000000" w:themeColor="text1"/>
          <w:sz w:val="24"/>
          <w:szCs w:val="24"/>
        </w:rPr>
        <w:t>й</w:t>
      </w:r>
      <w:r w:rsidRPr="007020D5">
        <w:rPr>
          <w:color w:val="000000" w:themeColor="text1"/>
          <w:sz w:val="24"/>
          <w:szCs w:val="24"/>
        </w:rPr>
        <w:t>ствий по признанию своего долга: частичная оплата задолженности, обращение к кредитору с просьбой</w:t>
      </w:r>
      <w:r w:rsidR="00FA0D2E" w:rsidRPr="007020D5">
        <w:rPr>
          <w:color w:val="000000" w:themeColor="text1"/>
          <w:sz w:val="24"/>
          <w:szCs w:val="24"/>
        </w:rPr>
        <w:t xml:space="preserve"> </w:t>
      </w:r>
      <w:r w:rsidRPr="007020D5">
        <w:rPr>
          <w:color w:val="000000" w:themeColor="text1"/>
          <w:sz w:val="24"/>
          <w:szCs w:val="24"/>
        </w:rPr>
        <w:t>об отсрочке платежа, подписание акта сверки задолженности</w:t>
      </w:r>
      <w:r w:rsidR="00D16DFB" w:rsidRPr="007020D5">
        <w:rPr>
          <w:color w:val="000000" w:themeColor="text1"/>
          <w:sz w:val="24"/>
          <w:szCs w:val="24"/>
        </w:rPr>
        <w:t xml:space="preserve"> и в других случаях.</w:t>
      </w:r>
    </w:p>
    <w:p w:rsidR="00315899" w:rsidRPr="007020D5" w:rsidRDefault="00E41B22" w:rsidP="00E41B22">
      <w:pPr>
        <w:ind w:firstLine="0"/>
        <w:rPr>
          <w:color w:val="000000" w:themeColor="text1"/>
          <w:sz w:val="24"/>
          <w:szCs w:val="24"/>
        </w:rPr>
      </w:pPr>
      <w:r w:rsidRPr="007020D5">
        <w:rPr>
          <w:color w:val="000000" w:themeColor="text1"/>
          <w:sz w:val="24"/>
          <w:szCs w:val="24"/>
        </w:rPr>
        <w:t>1.7</w:t>
      </w:r>
      <w:r w:rsidR="00AC0E09" w:rsidRPr="007020D5">
        <w:rPr>
          <w:color w:val="000000" w:themeColor="text1"/>
          <w:sz w:val="24"/>
          <w:szCs w:val="24"/>
        </w:rPr>
        <w:t>.</w:t>
      </w:r>
      <w:r w:rsidR="00010707" w:rsidRPr="007020D5">
        <w:rPr>
          <w:color w:val="000000" w:themeColor="text1"/>
          <w:sz w:val="24"/>
          <w:szCs w:val="24"/>
        </w:rPr>
        <w:t>6</w:t>
      </w:r>
      <w:r w:rsidR="00AC0E09" w:rsidRPr="007020D5">
        <w:rPr>
          <w:color w:val="000000" w:themeColor="text1"/>
          <w:sz w:val="24"/>
          <w:szCs w:val="24"/>
        </w:rPr>
        <w:t xml:space="preserve">. </w:t>
      </w:r>
      <w:r w:rsidR="0065618D" w:rsidRPr="007020D5">
        <w:rPr>
          <w:color w:val="000000" w:themeColor="text1"/>
          <w:sz w:val="24"/>
          <w:szCs w:val="24"/>
        </w:rPr>
        <w:t>Дебиторская (кредиторская) задолженность, нереальная</w:t>
      </w:r>
      <w:r w:rsidR="00FA0D2E" w:rsidRPr="007020D5">
        <w:rPr>
          <w:color w:val="000000" w:themeColor="text1"/>
          <w:sz w:val="24"/>
          <w:szCs w:val="24"/>
        </w:rPr>
        <w:t xml:space="preserve"> </w:t>
      </w:r>
      <w:r w:rsidR="0065618D" w:rsidRPr="007020D5">
        <w:rPr>
          <w:color w:val="000000" w:themeColor="text1"/>
          <w:sz w:val="24"/>
          <w:szCs w:val="24"/>
        </w:rPr>
        <w:t>для взыскания, списывается по каждому обязательству на основании данных проведенной инвентари</w:t>
      </w:r>
      <w:r w:rsidR="0010587D" w:rsidRPr="007020D5">
        <w:rPr>
          <w:color w:val="000000" w:themeColor="text1"/>
          <w:sz w:val="24"/>
          <w:szCs w:val="24"/>
        </w:rPr>
        <w:t>зации</w:t>
      </w:r>
      <w:r w:rsidR="00802C11" w:rsidRPr="007020D5">
        <w:rPr>
          <w:color w:val="000000" w:themeColor="text1"/>
          <w:sz w:val="24"/>
          <w:szCs w:val="24"/>
        </w:rPr>
        <w:t xml:space="preserve"> и решения инвентаризационной комиссии</w:t>
      </w:r>
      <w:r w:rsidR="0065618D" w:rsidRPr="007020D5">
        <w:rPr>
          <w:color w:val="000000" w:themeColor="text1"/>
          <w:sz w:val="24"/>
          <w:szCs w:val="24"/>
        </w:rPr>
        <w:t>:</w:t>
      </w:r>
    </w:p>
    <w:p w:rsidR="0065618D" w:rsidRPr="007020D5" w:rsidRDefault="006F3FEF" w:rsidP="009F50BD">
      <w:pPr>
        <w:rPr>
          <w:color w:val="000000" w:themeColor="text1"/>
          <w:sz w:val="24"/>
          <w:szCs w:val="24"/>
        </w:rPr>
      </w:pPr>
      <w:r w:rsidRPr="007020D5">
        <w:rPr>
          <w:color w:val="000000" w:themeColor="text1"/>
          <w:sz w:val="24"/>
          <w:szCs w:val="24"/>
        </w:rPr>
        <w:t>1)</w:t>
      </w:r>
      <w:r w:rsidR="0065618D" w:rsidRPr="007020D5">
        <w:rPr>
          <w:color w:val="000000" w:themeColor="text1"/>
          <w:sz w:val="24"/>
          <w:szCs w:val="24"/>
        </w:rPr>
        <w:t>дебиторская задолженность, срок</w:t>
      </w:r>
      <w:r w:rsidR="00FA0D2E" w:rsidRPr="007020D5">
        <w:rPr>
          <w:color w:val="000000" w:themeColor="text1"/>
          <w:sz w:val="24"/>
          <w:szCs w:val="24"/>
        </w:rPr>
        <w:t xml:space="preserve"> </w:t>
      </w:r>
      <w:r w:rsidR="0065618D" w:rsidRPr="007020D5">
        <w:rPr>
          <w:color w:val="000000" w:themeColor="text1"/>
          <w:sz w:val="24"/>
          <w:szCs w:val="24"/>
        </w:rPr>
        <w:t>исковой давности</w:t>
      </w:r>
      <w:r w:rsidR="00FA0D2E" w:rsidRPr="007020D5">
        <w:rPr>
          <w:color w:val="000000" w:themeColor="text1"/>
          <w:sz w:val="24"/>
          <w:szCs w:val="24"/>
        </w:rPr>
        <w:t xml:space="preserve"> </w:t>
      </w:r>
      <w:r w:rsidR="0065618D" w:rsidRPr="007020D5">
        <w:rPr>
          <w:color w:val="000000" w:themeColor="text1"/>
          <w:sz w:val="24"/>
          <w:szCs w:val="24"/>
        </w:rPr>
        <w:t xml:space="preserve">которой истек, списывается </w:t>
      </w:r>
      <w:r w:rsidR="0010587D" w:rsidRPr="007020D5">
        <w:rPr>
          <w:color w:val="000000" w:themeColor="text1"/>
          <w:sz w:val="24"/>
          <w:szCs w:val="24"/>
        </w:rPr>
        <w:t>на основании документов:</w:t>
      </w:r>
    </w:p>
    <w:p w:rsidR="0010587D" w:rsidRPr="007020D5" w:rsidRDefault="0010587D" w:rsidP="009F50BD">
      <w:pPr>
        <w:rPr>
          <w:color w:val="000000" w:themeColor="text1"/>
          <w:sz w:val="24"/>
          <w:szCs w:val="24"/>
        </w:rPr>
      </w:pPr>
      <w:r w:rsidRPr="007020D5">
        <w:rPr>
          <w:color w:val="000000" w:themeColor="text1"/>
          <w:sz w:val="24"/>
          <w:szCs w:val="24"/>
        </w:rPr>
        <w:t>докладная записка руководителю учреждения о выявлении дебиторской задолженности с истекшим</w:t>
      </w:r>
      <w:r w:rsidR="00FA0D2E" w:rsidRPr="007020D5">
        <w:rPr>
          <w:color w:val="000000" w:themeColor="text1"/>
          <w:sz w:val="24"/>
          <w:szCs w:val="24"/>
        </w:rPr>
        <w:t xml:space="preserve"> </w:t>
      </w:r>
      <w:r w:rsidRPr="007020D5">
        <w:rPr>
          <w:color w:val="000000" w:themeColor="text1"/>
          <w:sz w:val="24"/>
          <w:szCs w:val="24"/>
        </w:rPr>
        <w:t>сроком исковой давности;</w:t>
      </w:r>
    </w:p>
    <w:p w:rsidR="0010587D" w:rsidRPr="007020D5" w:rsidRDefault="0010587D" w:rsidP="009F50BD">
      <w:pPr>
        <w:rPr>
          <w:color w:val="000000" w:themeColor="text1"/>
          <w:sz w:val="24"/>
          <w:szCs w:val="24"/>
        </w:rPr>
      </w:pPr>
      <w:r w:rsidRPr="007020D5">
        <w:rPr>
          <w:color w:val="000000" w:themeColor="text1"/>
          <w:sz w:val="24"/>
          <w:szCs w:val="24"/>
        </w:rPr>
        <w:t>инвентаризационная опись расчетов с покупателями, поставщиками и</w:t>
      </w:r>
      <w:r w:rsidR="009F1BAB" w:rsidRPr="007020D5">
        <w:rPr>
          <w:color w:val="000000" w:themeColor="text1"/>
          <w:sz w:val="24"/>
          <w:szCs w:val="24"/>
        </w:rPr>
        <w:t xml:space="preserve"> </w:t>
      </w:r>
      <w:r w:rsidR="00425452" w:rsidRPr="007020D5">
        <w:rPr>
          <w:color w:val="000000" w:themeColor="text1"/>
          <w:sz w:val="24"/>
          <w:szCs w:val="24"/>
        </w:rPr>
        <w:t>прочими дебиторами,</w:t>
      </w:r>
      <w:r w:rsidR="009F1BAB" w:rsidRPr="007020D5">
        <w:rPr>
          <w:color w:val="000000" w:themeColor="text1"/>
          <w:sz w:val="24"/>
          <w:szCs w:val="24"/>
        </w:rPr>
        <w:t xml:space="preserve"> </w:t>
      </w:r>
      <w:r w:rsidRPr="007020D5">
        <w:rPr>
          <w:color w:val="000000" w:themeColor="text1"/>
          <w:sz w:val="24"/>
          <w:szCs w:val="24"/>
        </w:rPr>
        <w:t>и кредиторами (ф.0504089);</w:t>
      </w:r>
    </w:p>
    <w:p w:rsidR="007F0DAB" w:rsidRPr="007020D5" w:rsidRDefault="007F0DAB" w:rsidP="009F50BD">
      <w:pPr>
        <w:rPr>
          <w:color w:val="000000" w:themeColor="text1"/>
          <w:sz w:val="24"/>
          <w:szCs w:val="24"/>
        </w:rPr>
      </w:pPr>
      <w:r w:rsidRPr="007020D5">
        <w:rPr>
          <w:color w:val="000000" w:themeColor="text1"/>
          <w:sz w:val="24"/>
          <w:szCs w:val="24"/>
        </w:rPr>
        <w:t>акт о результатах инвентаризации (ф. 0504835);</w:t>
      </w:r>
    </w:p>
    <w:p w:rsidR="007F0DAB" w:rsidRPr="007020D5" w:rsidRDefault="007F0DAB" w:rsidP="009F50BD">
      <w:pPr>
        <w:rPr>
          <w:color w:val="000000" w:themeColor="text1"/>
          <w:sz w:val="24"/>
          <w:szCs w:val="24"/>
        </w:rPr>
      </w:pPr>
      <w:r w:rsidRPr="007020D5">
        <w:rPr>
          <w:color w:val="000000" w:themeColor="text1"/>
          <w:sz w:val="24"/>
          <w:szCs w:val="24"/>
        </w:rPr>
        <w:lastRenderedPageBreak/>
        <w:t>решение инвентаризационной комиссии;</w:t>
      </w:r>
    </w:p>
    <w:p w:rsidR="0010587D" w:rsidRPr="007020D5" w:rsidRDefault="0010587D" w:rsidP="009F50BD">
      <w:pPr>
        <w:rPr>
          <w:color w:val="000000" w:themeColor="text1"/>
          <w:sz w:val="24"/>
          <w:szCs w:val="24"/>
        </w:rPr>
      </w:pPr>
      <w:r w:rsidRPr="007020D5">
        <w:rPr>
          <w:color w:val="000000" w:themeColor="text1"/>
          <w:sz w:val="24"/>
          <w:szCs w:val="24"/>
        </w:rPr>
        <w:t>решение руководителя (приказ) о списании</w:t>
      </w:r>
      <w:r w:rsidR="00FA0D2E" w:rsidRPr="007020D5">
        <w:rPr>
          <w:color w:val="000000" w:themeColor="text1"/>
          <w:sz w:val="24"/>
          <w:szCs w:val="24"/>
        </w:rPr>
        <w:t xml:space="preserve"> </w:t>
      </w:r>
      <w:r w:rsidRPr="007020D5">
        <w:rPr>
          <w:color w:val="000000" w:themeColor="text1"/>
          <w:sz w:val="24"/>
          <w:szCs w:val="24"/>
        </w:rPr>
        <w:t>задолженности;</w:t>
      </w:r>
    </w:p>
    <w:p w:rsidR="007216E6" w:rsidRPr="007020D5" w:rsidRDefault="007216E6" w:rsidP="007216E6">
      <w:pPr>
        <w:rPr>
          <w:color w:val="000000" w:themeColor="text1"/>
          <w:sz w:val="24"/>
          <w:szCs w:val="24"/>
        </w:rPr>
      </w:pPr>
      <w:r w:rsidRPr="007020D5">
        <w:rPr>
          <w:color w:val="000000" w:themeColor="text1"/>
          <w:sz w:val="24"/>
          <w:szCs w:val="24"/>
        </w:rPr>
        <w:t>Основание: пункт 339 Инструкции к Единому плану счетов № 157н, пункт 11 СГС «Доходы».</w:t>
      </w:r>
    </w:p>
    <w:p w:rsidR="0010587D" w:rsidRPr="007020D5" w:rsidRDefault="006F3FEF" w:rsidP="009F50BD">
      <w:pPr>
        <w:rPr>
          <w:color w:val="000000" w:themeColor="text1"/>
          <w:sz w:val="24"/>
          <w:szCs w:val="24"/>
        </w:rPr>
      </w:pPr>
      <w:r w:rsidRPr="007020D5">
        <w:rPr>
          <w:color w:val="000000" w:themeColor="text1"/>
          <w:sz w:val="24"/>
          <w:szCs w:val="24"/>
        </w:rPr>
        <w:t xml:space="preserve">2) </w:t>
      </w:r>
      <w:r w:rsidR="0010587D" w:rsidRPr="007020D5">
        <w:rPr>
          <w:color w:val="000000" w:themeColor="text1"/>
          <w:sz w:val="24"/>
          <w:szCs w:val="24"/>
        </w:rPr>
        <w:t xml:space="preserve">кредиторская задолженность, не востребованная кредиторами (в том числе не подтвержденная кредитором по результатам инвентаризации), списывается </w:t>
      </w:r>
      <w:r w:rsidR="00416C68" w:rsidRPr="007020D5">
        <w:rPr>
          <w:color w:val="000000" w:themeColor="text1"/>
          <w:sz w:val="24"/>
          <w:szCs w:val="24"/>
        </w:rPr>
        <w:t>по истечении срока</w:t>
      </w:r>
      <w:r w:rsidR="0010587D" w:rsidRPr="007020D5">
        <w:rPr>
          <w:color w:val="000000" w:themeColor="text1"/>
          <w:sz w:val="24"/>
          <w:szCs w:val="24"/>
        </w:rPr>
        <w:t xml:space="preserve"> исковой давности на основании документов:</w:t>
      </w:r>
    </w:p>
    <w:p w:rsidR="005D56FC" w:rsidRPr="007020D5" w:rsidRDefault="005D56FC" w:rsidP="009F50BD">
      <w:pPr>
        <w:rPr>
          <w:color w:val="000000" w:themeColor="text1"/>
          <w:sz w:val="24"/>
          <w:szCs w:val="24"/>
        </w:rPr>
      </w:pPr>
      <w:r w:rsidRPr="007020D5">
        <w:rPr>
          <w:color w:val="000000" w:themeColor="text1"/>
          <w:sz w:val="24"/>
          <w:szCs w:val="24"/>
        </w:rPr>
        <w:t>докладная записка руководителю учреждения о выявлении кредиторской</w:t>
      </w:r>
      <w:r w:rsidR="00FA0D2E" w:rsidRPr="007020D5">
        <w:rPr>
          <w:color w:val="000000" w:themeColor="text1"/>
          <w:sz w:val="24"/>
          <w:szCs w:val="24"/>
        </w:rPr>
        <w:t xml:space="preserve"> </w:t>
      </w:r>
      <w:r w:rsidRPr="007020D5">
        <w:rPr>
          <w:color w:val="000000" w:themeColor="text1"/>
          <w:sz w:val="24"/>
          <w:szCs w:val="24"/>
        </w:rPr>
        <w:t xml:space="preserve">задолженности, в том числе </w:t>
      </w:r>
      <w:r w:rsidR="004E7607" w:rsidRPr="007020D5">
        <w:rPr>
          <w:color w:val="000000" w:themeColor="text1"/>
          <w:sz w:val="24"/>
          <w:szCs w:val="24"/>
        </w:rPr>
        <w:t>просроченная (с истекшим сроком исковой давности)</w:t>
      </w:r>
      <w:r w:rsidRPr="007020D5">
        <w:rPr>
          <w:color w:val="000000" w:themeColor="text1"/>
          <w:sz w:val="24"/>
          <w:szCs w:val="24"/>
        </w:rPr>
        <w:t>;</w:t>
      </w:r>
    </w:p>
    <w:p w:rsidR="005D56FC" w:rsidRPr="007020D5" w:rsidRDefault="005D56FC" w:rsidP="009F50BD">
      <w:pPr>
        <w:rPr>
          <w:color w:val="000000" w:themeColor="text1"/>
          <w:sz w:val="24"/>
          <w:szCs w:val="24"/>
        </w:rPr>
      </w:pPr>
      <w:r w:rsidRPr="007020D5">
        <w:rPr>
          <w:color w:val="000000" w:themeColor="text1"/>
          <w:sz w:val="24"/>
          <w:szCs w:val="24"/>
        </w:rPr>
        <w:t>решение инвентаризационной комиссии;</w:t>
      </w:r>
    </w:p>
    <w:p w:rsidR="005D56FC" w:rsidRPr="007020D5" w:rsidRDefault="005D56FC" w:rsidP="009F50BD">
      <w:pPr>
        <w:rPr>
          <w:color w:val="000000" w:themeColor="text1"/>
          <w:sz w:val="24"/>
          <w:szCs w:val="24"/>
        </w:rPr>
      </w:pPr>
      <w:r w:rsidRPr="007020D5">
        <w:rPr>
          <w:color w:val="000000" w:themeColor="text1"/>
          <w:sz w:val="24"/>
          <w:szCs w:val="24"/>
        </w:rPr>
        <w:t>решение руководителя (приказ) о списании</w:t>
      </w:r>
      <w:r w:rsidR="00FA0D2E" w:rsidRPr="007020D5">
        <w:rPr>
          <w:color w:val="000000" w:themeColor="text1"/>
          <w:sz w:val="24"/>
          <w:szCs w:val="24"/>
        </w:rPr>
        <w:t xml:space="preserve"> </w:t>
      </w:r>
      <w:r w:rsidRPr="007020D5">
        <w:rPr>
          <w:color w:val="000000" w:themeColor="text1"/>
          <w:sz w:val="24"/>
          <w:szCs w:val="24"/>
        </w:rPr>
        <w:t>задолже</w:t>
      </w:r>
      <w:r w:rsidR="00416C68" w:rsidRPr="007020D5">
        <w:rPr>
          <w:color w:val="000000" w:themeColor="text1"/>
          <w:sz w:val="24"/>
          <w:szCs w:val="24"/>
        </w:rPr>
        <w:t>нности.</w:t>
      </w:r>
    </w:p>
    <w:p w:rsidR="00416C68" w:rsidRPr="007020D5" w:rsidRDefault="00416C68" w:rsidP="009F50BD">
      <w:pPr>
        <w:rPr>
          <w:color w:val="000000" w:themeColor="text1"/>
          <w:sz w:val="24"/>
          <w:szCs w:val="24"/>
        </w:rPr>
      </w:pPr>
      <w:r w:rsidRPr="007020D5">
        <w:rPr>
          <w:color w:val="000000" w:themeColor="text1"/>
          <w:sz w:val="24"/>
          <w:szCs w:val="24"/>
        </w:rPr>
        <w:t>В случае принятия решения о списании кредиторской задолженности до истечения сроков исковой давности на основании документов:</w:t>
      </w:r>
    </w:p>
    <w:p w:rsidR="00416C68" w:rsidRPr="007020D5" w:rsidRDefault="00416C68" w:rsidP="009F50BD">
      <w:pPr>
        <w:rPr>
          <w:color w:val="000000" w:themeColor="text1"/>
          <w:sz w:val="24"/>
          <w:szCs w:val="24"/>
        </w:rPr>
      </w:pPr>
      <w:r w:rsidRPr="007020D5">
        <w:rPr>
          <w:color w:val="000000" w:themeColor="text1"/>
          <w:sz w:val="24"/>
          <w:szCs w:val="24"/>
        </w:rPr>
        <w:t>−</w:t>
      </w:r>
      <w:r w:rsidRPr="007020D5">
        <w:rPr>
          <w:color w:val="000000" w:themeColor="text1"/>
          <w:sz w:val="24"/>
          <w:szCs w:val="24"/>
        </w:rPr>
        <w:tab/>
        <w:t>акт о ликвидации организации либо решение суда;</w:t>
      </w:r>
    </w:p>
    <w:p w:rsidR="00416C68" w:rsidRPr="007020D5" w:rsidRDefault="00416C68" w:rsidP="009F50BD">
      <w:pPr>
        <w:rPr>
          <w:color w:val="000000" w:themeColor="text1"/>
          <w:sz w:val="24"/>
          <w:szCs w:val="24"/>
        </w:rPr>
      </w:pPr>
      <w:r w:rsidRPr="007020D5">
        <w:rPr>
          <w:color w:val="000000" w:themeColor="text1"/>
          <w:sz w:val="24"/>
          <w:szCs w:val="24"/>
        </w:rPr>
        <w:t>−</w:t>
      </w:r>
      <w:r w:rsidRPr="007020D5">
        <w:rPr>
          <w:color w:val="000000" w:themeColor="text1"/>
          <w:sz w:val="24"/>
          <w:szCs w:val="24"/>
        </w:rPr>
        <w:tab/>
        <w:t>решение руководителя (приказ) о списании задолженности.</w:t>
      </w:r>
    </w:p>
    <w:p w:rsidR="0065618D" w:rsidRPr="007020D5" w:rsidRDefault="00010707" w:rsidP="00010707">
      <w:pPr>
        <w:ind w:firstLine="0"/>
        <w:rPr>
          <w:color w:val="000000" w:themeColor="text1"/>
          <w:sz w:val="24"/>
          <w:szCs w:val="24"/>
        </w:rPr>
      </w:pPr>
      <w:r w:rsidRPr="007020D5">
        <w:rPr>
          <w:color w:val="000000" w:themeColor="text1"/>
          <w:sz w:val="24"/>
          <w:szCs w:val="24"/>
        </w:rPr>
        <w:t>1.7.7</w:t>
      </w:r>
      <w:r w:rsidR="00AC0E09" w:rsidRPr="007020D5">
        <w:rPr>
          <w:color w:val="000000" w:themeColor="text1"/>
          <w:sz w:val="24"/>
          <w:szCs w:val="24"/>
        </w:rPr>
        <w:t xml:space="preserve">. </w:t>
      </w:r>
      <w:r w:rsidR="004F5A44" w:rsidRPr="007020D5">
        <w:rPr>
          <w:color w:val="000000" w:themeColor="text1"/>
          <w:sz w:val="24"/>
          <w:szCs w:val="24"/>
        </w:rPr>
        <w:t xml:space="preserve">Учет списанной дебиторской задолженности ведется на </w:t>
      </w:r>
      <w:proofErr w:type="spellStart"/>
      <w:r w:rsidR="004F5A44" w:rsidRPr="007020D5">
        <w:rPr>
          <w:color w:val="000000" w:themeColor="text1"/>
          <w:sz w:val="24"/>
          <w:szCs w:val="24"/>
        </w:rPr>
        <w:t>забалансовом</w:t>
      </w:r>
      <w:proofErr w:type="spellEnd"/>
      <w:r w:rsidR="004F5A44" w:rsidRPr="007020D5">
        <w:rPr>
          <w:color w:val="000000" w:themeColor="text1"/>
          <w:sz w:val="24"/>
          <w:szCs w:val="24"/>
        </w:rPr>
        <w:t xml:space="preserve"> счете 04 «Списание задолженности неплатежеспособных де</w:t>
      </w:r>
      <w:r w:rsidR="005D56FC" w:rsidRPr="007020D5">
        <w:rPr>
          <w:color w:val="000000" w:themeColor="text1"/>
          <w:sz w:val="24"/>
          <w:szCs w:val="24"/>
        </w:rPr>
        <w:t>б</w:t>
      </w:r>
      <w:r w:rsidR="004F5A44" w:rsidRPr="007020D5">
        <w:rPr>
          <w:color w:val="000000" w:themeColor="text1"/>
          <w:sz w:val="24"/>
          <w:szCs w:val="24"/>
        </w:rPr>
        <w:t>иторов» в течение пяти лет для</w:t>
      </w:r>
      <w:r w:rsidR="00FA0D2E" w:rsidRPr="007020D5">
        <w:rPr>
          <w:color w:val="000000" w:themeColor="text1"/>
          <w:sz w:val="24"/>
          <w:szCs w:val="24"/>
        </w:rPr>
        <w:t xml:space="preserve"> </w:t>
      </w:r>
      <w:r w:rsidR="004F5A44" w:rsidRPr="007020D5">
        <w:rPr>
          <w:color w:val="000000" w:themeColor="text1"/>
          <w:sz w:val="24"/>
          <w:szCs w:val="24"/>
        </w:rPr>
        <w:t>контроля за возможностью</w:t>
      </w:r>
      <w:r w:rsidR="00802C11" w:rsidRPr="007020D5">
        <w:rPr>
          <w:color w:val="000000" w:themeColor="text1"/>
          <w:sz w:val="24"/>
          <w:szCs w:val="24"/>
        </w:rPr>
        <w:t xml:space="preserve"> ее взыскания в случае изменения имущественного положения должника.</w:t>
      </w:r>
    </w:p>
    <w:p w:rsidR="00802C11" w:rsidRPr="007020D5" w:rsidRDefault="00010707" w:rsidP="00010707">
      <w:pPr>
        <w:ind w:firstLine="0"/>
        <w:rPr>
          <w:color w:val="000000" w:themeColor="text1"/>
          <w:sz w:val="24"/>
          <w:szCs w:val="24"/>
        </w:rPr>
      </w:pPr>
      <w:r w:rsidRPr="007020D5">
        <w:rPr>
          <w:color w:val="000000" w:themeColor="text1"/>
          <w:sz w:val="24"/>
          <w:szCs w:val="24"/>
        </w:rPr>
        <w:t>1.7.8</w:t>
      </w:r>
      <w:r w:rsidR="00AC0E09" w:rsidRPr="007020D5">
        <w:rPr>
          <w:color w:val="000000" w:themeColor="text1"/>
          <w:sz w:val="24"/>
          <w:szCs w:val="24"/>
        </w:rPr>
        <w:t xml:space="preserve">. </w:t>
      </w:r>
      <w:r w:rsidR="00802C11" w:rsidRPr="007020D5">
        <w:rPr>
          <w:color w:val="000000" w:themeColor="text1"/>
          <w:sz w:val="24"/>
          <w:szCs w:val="24"/>
        </w:rPr>
        <w:t>Учет</w:t>
      </w:r>
      <w:r w:rsidR="00FA0D2E" w:rsidRPr="007020D5">
        <w:rPr>
          <w:color w:val="000000" w:themeColor="text1"/>
          <w:sz w:val="24"/>
          <w:szCs w:val="24"/>
        </w:rPr>
        <w:t xml:space="preserve"> </w:t>
      </w:r>
      <w:r w:rsidR="00802C11" w:rsidRPr="007020D5">
        <w:rPr>
          <w:color w:val="000000" w:themeColor="text1"/>
          <w:sz w:val="24"/>
          <w:szCs w:val="24"/>
        </w:rPr>
        <w:t>списанной кредиторской задолженности</w:t>
      </w:r>
      <w:r w:rsidR="00FA0D2E" w:rsidRPr="007020D5">
        <w:rPr>
          <w:color w:val="000000" w:themeColor="text1"/>
          <w:sz w:val="24"/>
          <w:szCs w:val="24"/>
        </w:rPr>
        <w:t xml:space="preserve"> </w:t>
      </w:r>
      <w:r w:rsidR="00C80DC3" w:rsidRPr="007020D5">
        <w:rPr>
          <w:color w:val="000000" w:themeColor="text1"/>
          <w:sz w:val="24"/>
          <w:szCs w:val="24"/>
        </w:rPr>
        <w:t xml:space="preserve">ведется </w:t>
      </w:r>
      <w:r w:rsidR="00802C11" w:rsidRPr="007020D5">
        <w:rPr>
          <w:color w:val="000000" w:themeColor="text1"/>
          <w:sz w:val="24"/>
          <w:szCs w:val="24"/>
        </w:rPr>
        <w:t xml:space="preserve">на </w:t>
      </w:r>
      <w:proofErr w:type="spellStart"/>
      <w:r w:rsidR="00802C11" w:rsidRPr="007020D5">
        <w:rPr>
          <w:color w:val="000000" w:themeColor="text1"/>
          <w:sz w:val="24"/>
          <w:szCs w:val="24"/>
        </w:rPr>
        <w:t>забалансовом</w:t>
      </w:r>
      <w:proofErr w:type="spellEnd"/>
      <w:r w:rsidR="00802C11" w:rsidRPr="007020D5">
        <w:rPr>
          <w:color w:val="000000" w:themeColor="text1"/>
          <w:sz w:val="24"/>
          <w:szCs w:val="24"/>
        </w:rPr>
        <w:t xml:space="preserve"> счете 20 «Списанная задолженность, не востребованная</w:t>
      </w:r>
      <w:r w:rsidR="00FA0D2E" w:rsidRPr="007020D5">
        <w:rPr>
          <w:color w:val="000000" w:themeColor="text1"/>
          <w:sz w:val="24"/>
          <w:szCs w:val="24"/>
        </w:rPr>
        <w:t xml:space="preserve"> </w:t>
      </w:r>
      <w:r w:rsidR="00802C11" w:rsidRPr="007020D5">
        <w:rPr>
          <w:color w:val="000000" w:themeColor="text1"/>
          <w:sz w:val="24"/>
          <w:szCs w:val="24"/>
        </w:rPr>
        <w:t>кредиторами».</w:t>
      </w:r>
    </w:p>
    <w:p w:rsidR="007216E6" w:rsidRPr="007020D5" w:rsidRDefault="007216E6" w:rsidP="007216E6">
      <w:pPr>
        <w:rPr>
          <w:color w:val="000000" w:themeColor="text1"/>
          <w:sz w:val="24"/>
          <w:szCs w:val="24"/>
        </w:rPr>
      </w:pPr>
      <w:r w:rsidRPr="007020D5">
        <w:rPr>
          <w:color w:val="000000" w:themeColor="text1"/>
          <w:sz w:val="24"/>
          <w:szCs w:val="24"/>
        </w:rPr>
        <w:t xml:space="preserve">Списание задолженности с </w:t>
      </w:r>
      <w:proofErr w:type="spellStart"/>
      <w:r w:rsidRPr="007020D5">
        <w:rPr>
          <w:color w:val="000000" w:themeColor="text1"/>
          <w:sz w:val="24"/>
          <w:szCs w:val="24"/>
        </w:rPr>
        <w:t>забалансового</w:t>
      </w:r>
      <w:proofErr w:type="spellEnd"/>
      <w:r w:rsidRPr="007020D5">
        <w:rPr>
          <w:color w:val="000000" w:themeColor="text1"/>
          <w:sz w:val="24"/>
          <w:szCs w:val="24"/>
        </w:rPr>
        <w:t xml:space="preserve"> учета осуществляется по итогам инвентаризации задолженности на основании решения инвентаризационной комиссии учреждения:</w:t>
      </w:r>
    </w:p>
    <w:p w:rsidR="007216E6" w:rsidRPr="007020D5" w:rsidRDefault="007216E6" w:rsidP="007216E6">
      <w:pPr>
        <w:rPr>
          <w:color w:val="000000" w:themeColor="text1"/>
          <w:sz w:val="24"/>
          <w:szCs w:val="24"/>
        </w:rPr>
      </w:pPr>
      <w:r w:rsidRPr="007020D5">
        <w:rPr>
          <w:color w:val="000000" w:themeColor="text1"/>
          <w:sz w:val="24"/>
          <w:szCs w:val="24"/>
        </w:rPr>
        <w:t xml:space="preserve">– по истечении пяти лет отражения задолженности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учете;</w:t>
      </w:r>
    </w:p>
    <w:p w:rsidR="007216E6" w:rsidRPr="007020D5" w:rsidRDefault="007216E6" w:rsidP="007216E6">
      <w:pPr>
        <w:rPr>
          <w:color w:val="000000" w:themeColor="text1"/>
          <w:sz w:val="24"/>
          <w:szCs w:val="24"/>
        </w:rPr>
      </w:pPr>
      <w:r w:rsidRPr="007020D5">
        <w:rPr>
          <w:color w:val="000000" w:themeColor="text1"/>
          <w:sz w:val="24"/>
          <w:szCs w:val="24"/>
        </w:rPr>
        <w:t>– по завершении срока возможного возобновления процедуры взыскания задолженности согласно действующему законодательству;</w:t>
      </w:r>
    </w:p>
    <w:p w:rsidR="007216E6" w:rsidRPr="007020D5" w:rsidRDefault="007216E6" w:rsidP="007216E6">
      <w:pPr>
        <w:rPr>
          <w:color w:val="000000" w:themeColor="text1"/>
          <w:sz w:val="24"/>
          <w:szCs w:val="24"/>
        </w:rPr>
      </w:pPr>
      <w:r w:rsidRPr="007020D5">
        <w:rPr>
          <w:color w:val="000000" w:themeColor="text1"/>
          <w:sz w:val="24"/>
          <w:szCs w:val="24"/>
        </w:rPr>
        <w:t>– при наличии документов, подтверждающих прекращение обязательства в связи со смертью (ликвидацией) контрагента.</w:t>
      </w:r>
    </w:p>
    <w:p w:rsidR="007216E6" w:rsidRPr="007020D5" w:rsidRDefault="007216E6" w:rsidP="007216E6">
      <w:pPr>
        <w:rPr>
          <w:color w:val="000000" w:themeColor="text1"/>
          <w:sz w:val="24"/>
          <w:szCs w:val="24"/>
        </w:rPr>
      </w:pPr>
      <w:r w:rsidRPr="007020D5">
        <w:rPr>
          <w:color w:val="000000" w:themeColor="text1"/>
          <w:sz w:val="24"/>
          <w:szCs w:val="24"/>
        </w:rPr>
        <w:t>Кредиторская задолженность списывается отдельно по каждому обязательству (кредитору).</w:t>
      </w:r>
    </w:p>
    <w:p w:rsidR="007216E6" w:rsidRPr="007020D5" w:rsidRDefault="007216E6" w:rsidP="007216E6">
      <w:pPr>
        <w:rPr>
          <w:color w:val="000000" w:themeColor="text1"/>
          <w:sz w:val="24"/>
          <w:szCs w:val="24"/>
        </w:rPr>
      </w:pPr>
      <w:r w:rsidRPr="007020D5">
        <w:rPr>
          <w:color w:val="000000" w:themeColor="text1"/>
          <w:sz w:val="24"/>
          <w:szCs w:val="24"/>
        </w:rPr>
        <w:t>Основание: пункты 371, 372 Инструкции к Единому плану счетов № 157н.</w:t>
      </w:r>
    </w:p>
    <w:p w:rsidR="00010707" w:rsidRPr="007020D5" w:rsidRDefault="00010707" w:rsidP="00010707">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1.7.9. Аналитический учет расчетов по пособиям и иным социальным выплатам ведется в разрезе физических лиц – получателей социальных выплат.</w:t>
      </w:r>
    </w:p>
    <w:p w:rsidR="00010707" w:rsidRPr="007020D5" w:rsidRDefault="00010707" w:rsidP="00010707">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1.7.10.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10707" w:rsidRPr="007020D5" w:rsidRDefault="00010707" w:rsidP="00010707">
      <w:pPr>
        <w:ind w:firstLine="0"/>
        <w:rPr>
          <w:rFonts w:ascii="Verdana" w:hAnsi="Verdana"/>
          <w:color w:val="000000" w:themeColor="text1"/>
          <w:sz w:val="24"/>
          <w:szCs w:val="24"/>
        </w:rPr>
      </w:pPr>
      <w:r w:rsidRPr="007020D5">
        <w:rPr>
          <w:color w:val="000000" w:themeColor="text1"/>
          <w:sz w:val="24"/>
          <w:szCs w:val="24"/>
        </w:rPr>
        <w:t xml:space="preserve">1.7.11. 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w:t>
      </w:r>
    </w:p>
    <w:p w:rsidR="00010707" w:rsidRPr="007020D5" w:rsidRDefault="00010707" w:rsidP="00010707">
      <w:pPr>
        <w:shd w:val="clear" w:color="auto" w:fill="FFFFFF"/>
        <w:spacing w:line="240" w:lineRule="atLeast"/>
        <w:ind w:firstLine="0"/>
        <w:textAlignment w:val="baseline"/>
        <w:rPr>
          <w:color w:val="000000" w:themeColor="text1"/>
          <w:sz w:val="24"/>
          <w:szCs w:val="24"/>
        </w:rPr>
      </w:pPr>
      <w:r w:rsidRPr="007020D5">
        <w:rPr>
          <w:color w:val="000000" w:themeColor="text1"/>
          <w:sz w:val="24"/>
          <w:szCs w:val="24"/>
        </w:rPr>
        <w:t xml:space="preserve"> (п. 220 Инструкции № 157н).</w:t>
      </w:r>
    </w:p>
    <w:p w:rsidR="00010707" w:rsidRPr="007020D5" w:rsidRDefault="00010707" w:rsidP="00010707">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color w:val="000000" w:themeColor="text1"/>
        </w:rPr>
      </w:pPr>
      <w:r w:rsidRPr="007020D5">
        <w:rPr>
          <w:color w:val="000000" w:themeColor="text1"/>
        </w:rPr>
        <w:t>Размер ущерба, причиненного учреждению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(ст. 246 ТК РФ).</w:t>
      </w:r>
    </w:p>
    <w:p w:rsidR="008B7325" w:rsidRPr="007020D5" w:rsidRDefault="008B7325" w:rsidP="00010707">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color w:val="000000" w:themeColor="text1"/>
        </w:rPr>
      </w:pPr>
    </w:p>
    <w:p w:rsidR="007E1ED4" w:rsidRPr="007020D5" w:rsidRDefault="007216E6" w:rsidP="008B7325">
      <w:pPr>
        <w:rPr>
          <w:b/>
          <w:color w:val="000000" w:themeColor="text1"/>
          <w:sz w:val="24"/>
          <w:szCs w:val="24"/>
        </w:rPr>
      </w:pPr>
      <w:r w:rsidRPr="007020D5">
        <w:rPr>
          <w:color w:val="000000" w:themeColor="text1"/>
          <w:sz w:val="24"/>
          <w:szCs w:val="24"/>
        </w:rPr>
        <w:t xml:space="preserve">  </w:t>
      </w:r>
      <w:bookmarkStart w:id="13" w:name="_Toc416878730"/>
      <w:r w:rsidR="00010707" w:rsidRPr="007020D5">
        <w:rPr>
          <w:b/>
          <w:color w:val="000000" w:themeColor="text1"/>
          <w:sz w:val="24"/>
          <w:szCs w:val="24"/>
        </w:rPr>
        <w:t>1.8</w:t>
      </w:r>
      <w:r w:rsidR="009223E1" w:rsidRPr="007020D5">
        <w:rPr>
          <w:b/>
          <w:color w:val="000000" w:themeColor="text1"/>
          <w:sz w:val="24"/>
          <w:szCs w:val="24"/>
        </w:rPr>
        <w:t xml:space="preserve">. </w:t>
      </w:r>
      <w:r w:rsidR="004A392C" w:rsidRPr="007020D5">
        <w:rPr>
          <w:b/>
          <w:color w:val="000000" w:themeColor="text1"/>
          <w:sz w:val="24"/>
          <w:szCs w:val="24"/>
        </w:rPr>
        <w:t xml:space="preserve">  </w:t>
      </w:r>
      <w:r w:rsidR="007E1ED4" w:rsidRPr="007020D5">
        <w:rPr>
          <w:b/>
          <w:color w:val="000000" w:themeColor="text1"/>
          <w:sz w:val="24"/>
          <w:szCs w:val="24"/>
        </w:rPr>
        <w:t>Порядок организации</w:t>
      </w:r>
      <w:r w:rsidR="00CA268C" w:rsidRPr="007020D5">
        <w:rPr>
          <w:b/>
          <w:color w:val="000000" w:themeColor="text1"/>
          <w:sz w:val="24"/>
          <w:szCs w:val="24"/>
        </w:rPr>
        <w:t xml:space="preserve"> </w:t>
      </w:r>
      <w:r w:rsidR="007E1ED4" w:rsidRPr="007020D5">
        <w:rPr>
          <w:b/>
          <w:color w:val="000000" w:themeColor="text1"/>
          <w:sz w:val="24"/>
          <w:szCs w:val="24"/>
        </w:rPr>
        <w:t>и осуществления внутреннего финансового контроля</w:t>
      </w:r>
      <w:bookmarkEnd w:id="13"/>
    </w:p>
    <w:p w:rsidR="008B7325" w:rsidRPr="007020D5" w:rsidRDefault="008B7325" w:rsidP="00010707">
      <w:pPr>
        <w:ind w:firstLine="0"/>
        <w:rPr>
          <w:color w:val="000000" w:themeColor="text1"/>
          <w:sz w:val="24"/>
          <w:szCs w:val="24"/>
        </w:rPr>
      </w:pPr>
    </w:p>
    <w:p w:rsidR="00397BEE" w:rsidRPr="007020D5" w:rsidRDefault="00010707" w:rsidP="00010707">
      <w:pPr>
        <w:ind w:firstLine="0"/>
        <w:rPr>
          <w:color w:val="000000" w:themeColor="text1"/>
          <w:sz w:val="24"/>
          <w:szCs w:val="24"/>
        </w:rPr>
      </w:pPr>
      <w:r w:rsidRPr="007020D5">
        <w:rPr>
          <w:color w:val="000000" w:themeColor="text1"/>
          <w:sz w:val="24"/>
          <w:szCs w:val="24"/>
        </w:rPr>
        <w:t>1.8</w:t>
      </w:r>
      <w:r w:rsidR="00AC0E09" w:rsidRPr="007020D5">
        <w:rPr>
          <w:color w:val="000000" w:themeColor="text1"/>
          <w:sz w:val="24"/>
          <w:szCs w:val="24"/>
        </w:rPr>
        <w:t>.1.</w:t>
      </w:r>
      <w:r w:rsidR="00397BEE" w:rsidRPr="007020D5">
        <w:rPr>
          <w:color w:val="000000" w:themeColor="text1"/>
          <w:sz w:val="24"/>
          <w:szCs w:val="24"/>
        </w:rPr>
        <w:t xml:space="preserve"> Внутренний финансовый контроль в учреждении осуществляют:</w:t>
      </w:r>
    </w:p>
    <w:p w:rsidR="00397BEE" w:rsidRPr="007020D5" w:rsidRDefault="00397BEE" w:rsidP="009F50BD">
      <w:pPr>
        <w:rPr>
          <w:color w:val="000000" w:themeColor="text1"/>
          <w:sz w:val="24"/>
          <w:szCs w:val="24"/>
        </w:rPr>
      </w:pPr>
      <w:r w:rsidRPr="007020D5">
        <w:rPr>
          <w:color w:val="000000" w:themeColor="text1"/>
          <w:sz w:val="24"/>
          <w:szCs w:val="24"/>
        </w:rPr>
        <w:t>- должностные лица (работники учреждения) в соответствии со своими должностными обязанностями;</w:t>
      </w:r>
    </w:p>
    <w:p w:rsidR="00397BEE" w:rsidRPr="007020D5" w:rsidRDefault="00397BEE" w:rsidP="009F50BD">
      <w:pPr>
        <w:rPr>
          <w:color w:val="000000" w:themeColor="text1"/>
          <w:sz w:val="24"/>
          <w:szCs w:val="24"/>
        </w:rPr>
      </w:pPr>
      <w:r w:rsidRPr="007020D5">
        <w:rPr>
          <w:color w:val="000000" w:themeColor="text1"/>
          <w:sz w:val="24"/>
          <w:szCs w:val="24"/>
        </w:rPr>
        <w:t>- постоянно действующая комиссия по внутреннему финансовому контролю.</w:t>
      </w:r>
    </w:p>
    <w:p w:rsidR="00397BEE" w:rsidRPr="007020D5" w:rsidRDefault="00010707" w:rsidP="00010707">
      <w:pPr>
        <w:ind w:firstLine="0"/>
        <w:rPr>
          <w:color w:val="000000" w:themeColor="text1"/>
          <w:sz w:val="24"/>
          <w:szCs w:val="24"/>
        </w:rPr>
      </w:pPr>
      <w:r w:rsidRPr="007020D5">
        <w:rPr>
          <w:color w:val="000000" w:themeColor="text1"/>
          <w:sz w:val="24"/>
          <w:szCs w:val="24"/>
        </w:rPr>
        <w:t>1.8</w:t>
      </w:r>
      <w:r w:rsidR="00397BEE" w:rsidRPr="007020D5">
        <w:rPr>
          <w:color w:val="000000" w:themeColor="text1"/>
          <w:sz w:val="24"/>
          <w:szCs w:val="24"/>
        </w:rPr>
        <w:t>.2. Внутренний финансовый контроль в учреждении осуществляется в следующих видах:</w:t>
      </w:r>
    </w:p>
    <w:p w:rsidR="00397BEE" w:rsidRPr="007020D5" w:rsidRDefault="00F03B8B" w:rsidP="009F50BD">
      <w:pPr>
        <w:rPr>
          <w:color w:val="000000" w:themeColor="text1"/>
          <w:sz w:val="24"/>
          <w:szCs w:val="24"/>
        </w:rPr>
      </w:pPr>
      <w:r w:rsidRPr="007020D5">
        <w:rPr>
          <w:color w:val="000000" w:themeColor="text1"/>
          <w:sz w:val="24"/>
          <w:szCs w:val="24"/>
        </w:rPr>
        <w:t>- предварительный (</w:t>
      </w:r>
      <w:r w:rsidR="00397BEE" w:rsidRPr="007020D5">
        <w:rPr>
          <w:color w:val="000000" w:themeColor="text1"/>
          <w:sz w:val="24"/>
          <w:szCs w:val="24"/>
        </w:rPr>
        <w:t>текущий</w:t>
      </w:r>
      <w:r w:rsidRPr="007020D5">
        <w:rPr>
          <w:color w:val="000000" w:themeColor="text1"/>
          <w:sz w:val="24"/>
          <w:szCs w:val="24"/>
        </w:rPr>
        <w:t>)</w:t>
      </w:r>
      <w:r w:rsidR="00397BEE" w:rsidRPr="007020D5">
        <w:rPr>
          <w:color w:val="000000" w:themeColor="text1"/>
          <w:sz w:val="24"/>
          <w:szCs w:val="24"/>
        </w:rPr>
        <w:t xml:space="preserve"> контроль - мероприятия, направленные на предупреждение и пресечение ошибок и (или) незаконных действий должностных лиц учреждения до </w:t>
      </w:r>
      <w:r w:rsidR="005B71C0" w:rsidRPr="007020D5">
        <w:rPr>
          <w:color w:val="000000" w:themeColor="text1"/>
          <w:sz w:val="24"/>
          <w:szCs w:val="24"/>
        </w:rPr>
        <w:t xml:space="preserve">и в момент </w:t>
      </w:r>
      <w:r w:rsidR="00397BEE" w:rsidRPr="007020D5">
        <w:rPr>
          <w:color w:val="000000" w:themeColor="text1"/>
          <w:sz w:val="24"/>
          <w:szCs w:val="24"/>
        </w:rPr>
        <w:t>совершения факта хозяйственной жизни учреждения</w:t>
      </w:r>
      <w:r w:rsidR="005B71C0" w:rsidRPr="007020D5">
        <w:rPr>
          <w:color w:val="000000" w:themeColor="text1"/>
          <w:sz w:val="24"/>
          <w:szCs w:val="24"/>
        </w:rPr>
        <w:t>;</w:t>
      </w:r>
    </w:p>
    <w:p w:rsidR="0049662C" w:rsidRPr="007020D5" w:rsidRDefault="00397BEE" w:rsidP="009F50BD">
      <w:pPr>
        <w:rPr>
          <w:color w:val="000000" w:themeColor="text1"/>
          <w:sz w:val="24"/>
          <w:szCs w:val="24"/>
        </w:rPr>
      </w:pPr>
      <w:r w:rsidRPr="007020D5">
        <w:rPr>
          <w:color w:val="000000" w:themeColor="text1"/>
          <w:sz w:val="24"/>
          <w:szCs w:val="24"/>
        </w:rPr>
        <w:lastRenderedPageBreak/>
        <w:t>- последующий контроль - мероприятия, направленные на установление законности действий должностных лиц учреждения после совершения факта хозяйственной жизни.</w:t>
      </w:r>
    </w:p>
    <w:p w:rsidR="0049662C" w:rsidRPr="007020D5" w:rsidRDefault="00010707" w:rsidP="00010707">
      <w:pPr>
        <w:ind w:firstLine="0"/>
        <w:rPr>
          <w:color w:val="000000" w:themeColor="text1"/>
          <w:sz w:val="24"/>
          <w:szCs w:val="24"/>
        </w:rPr>
      </w:pPr>
      <w:r w:rsidRPr="007020D5">
        <w:rPr>
          <w:color w:val="000000" w:themeColor="text1"/>
          <w:sz w:val="24"/>
          <w:szCs w:val="24"/>
        </w:rPr>
        <w:t>1.8</w:t>
      </w:r>
      <w:r w:rsidR="00AC0E09" w:rsidRPr="007020D5">
        <w:rPr>
          <w:color w:val="000000" w:themeColor="text1"/>
          <w:sz w:val="24"/>
          <w:szCs w:val="24"/>
        </w:rPr>
        <w:t xml:space="preserve">.3. </w:t>
      </w:r>
      <w:r w:rsidR="00F03B8B" w:rsidRPr="007020D5">
        <w:rPr>
          <w:color w:val="000000" w:themeColor="text1"/>
          <w:sz w:val="24"/>
          <w:szCs w:val="24"/>
        </w:rPr>
        <w:t>Предварительный (</w:t>
      </w:r>
      <w:r w:rsidR="00397BEE" w:rsidRPr="007020D5">
        <w:rPr>
          <w:color w:val="000000" w:themeColor="text1"/>
          <w:sz w:val="24"/>
          <w:szCs w:val="24"/>
        </w:rPr>
        <w:t>текущий</w:t>
      </w:r>
      <w:r w:rsidR="00F03B8B" w:rsidRPr="007020D5">
        <w:rPr>
          <w:color w:val="000000" w:themeColor="text1"/>
          <w:sz w:val="24"/>
          <w:szCs w:val="24"/>
        </w:rPr>
        <w:t>)</w:t>
      </w:r>
      <w:r w:rsidR="00397BEE" w:rsidRPr="007020D5">
        <w:rPr>
          <w:color w:val="000000" w:themeColor="text1"/>
          <w:sz w:val="24"/>
          <w:szCs w:val="24"/>
        </w:rPr>
        <w:t xml:space="preserve"> </w:t>
      </w:r>
      <w:r w:rsidR="0049662C" w:rsidRPr="007020D5">
        <w:rPr>
          <w:color w:val="000000" w:themeColor="text1"/>
          <w:sz w:val="24"/>
          <w:szCs w:val="24"/>
        </w:rPr>
        <w:t>финансовый контроль</w:t>
      </w:r>
      <w:r w:rsidR="00B30FF5" w:rsidRPr="007020D5">
        <w:rPr>
          <w:color w:val="000000" w:themeColor="text1"/>
          <w:sz w:val="24"/>
          <w:szCs w:val="24"/>
        </w:rPr>
        <w:t xml:space="preserve"> реализуется </w:t>
      </w:r>
      <w:r w:rsidR="00B40254" w:rsidRPr="007020D5">
        <w:rPr>
          <w:color w:val="000000" w:themeColor="text1"/>
          <w:sz w:val="24"/>
          <w:szCs w:val="24"/>
        </w:rPr>
        <w:t>работниками</w:t>
      </w:r>
      <w:r w:rsidR="0075734E" w:rsidRPr="007020D5">
        <w:rPr>
          <w:color w:val="000000" w:themeColor="text1"/>
          <w:sz w:val="24"/>
          <w:szCs w:val="24"/>
        </w:rPr>
        <w:t xml:space="preserve"> учреждения согласно своим должностным обязанностям</w:t>
      </w:r>
      <w:r w:rsidR="00B30FF5" w:rsidRPr="007020D5">
        <w:rPr>
          <w:color w:val="000000" w:themeColor="text1"/>
          <w:sz w:val="24"/>
          <w:szCs w:val="24"/>
        </w:rPr>
        <w:t xml:space="preserve"> </w:t>
      </w:r>
      <w:r w:rsidR="000C5BA9" w:rsidRPr="007020D5">
        <w:rPr>
          <w:color w:val="000000" w:themeColor="text1"/>
          <w:sz w:val="24"/>
          <w:szCs w:val="24"/>
        </w:rPr>
        <w:t>посредством</w:t>
      </w:r>
      <w:r w:rsidR="00B30FF5" w:rsidRPr="007020D5">
        <w:rPr>
          <w:color w:val="000000" w:themeColor="text1"/>
          <w:sz w:val="24"/>
          <w:szCs w:val="24"/>
        </w:rPr>
        <w:t xml:space="preserve"> следующи</w:t>
      </w:r>
      <w:r w:rsidR="000C5BA9" w:rsidRPr="007020D5">
        <w:rPr>
          <w:color w:val="000000" w:themeColor="text1"/>
          <w:sz w:val="24"/>
          <w:szCs w:val="24"/>
        </w:rPr>
        <w:t>х</w:t>
      </w:r>
      <w:r w:rsidR="00B30FF5" w:rsidRPr="007020D5">
        <w:rPr>
          <w:color w:val="000000" w:themeColor="text1"/>
          <w:sz w:val="24"/>
          <w:szCs w:val="24"/>
        </w:rPr>
        <w:t xml:space="preserve"> </w:t>
      </w:r>
      <w:r w:rsidR="00974B00" w:rsidRPr="007020D5">
        <w:rPr>
          <w:color w:val="000000" w:themeColor="text1"/>
          <w:sz w:val="24"/>
          <w:szCs w:val="24"/>
        </w:rPr>
        <w:t>процедур</w:t>
      </w:r>
      <w:r w:rsidR="00B30FF5" w:rsidRPr="007020D5">
        <w:rPr>
          <w:color w:val="000000" w:themeColor="text1"/>
          <w:sz w:val="24"/>
          <w:szCs w:val="24"/>
        </w:rPr>
        <w:t>:</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1)</w:t>
      </w:r>
      <w:r w:rsidR="00974B00" w:rsidRPr="007020D5">
        <w:rPr>
          <w:rFonts w:eastAsia="Calibri"/>
          <w:color w:val="000000" w:themeColor="text1"/>
          <w:kern w:val="24"/>
          <w:sz w:val="24"/>
          <w:szCs w:val="24"/>
        </w:rPr>
        <w:t>для</w:t>
      </w:r>
      <w:r w:rsidR="0049662C" w:rsidRPr="007020D5">
        <w:rPr>
          <w:rFonts w:eastAsia="Calibri"/>
          <w:color w:val="000000" w:themeColor="text1"/>
          <w:kern w:val="24"/>
          <w:sz w:val="24"/>
          <w:szCs w:val="24"/>
        </w:rPr>
        <w:t xml:space="preserve"> цел</w:t>
      </w:r>
      <w:r w:rsidR="00974B00" w:rsidRPr="007020D5">
        <w:rPr>
          <w:rFonts w:eastAsia="Calibri"/>
          <w:color w:val="000000" w:themeColor="text1"/>
          <w:kern w:val="24"/>
          <w:sz w:val="24"/>
          <w:szCs w:val="24"/>
        </w:rPr>
        <w:t>ей</w:t>
      </w:r>
      <w:r w:rsidR="006530B2" w:rsidRPr="007020D5">
        <w:rPr>
          <w:rFonts w:eastAsia="Calibri"/>
          <w:color w:val="000000" w:themeColor="text1"/>
          <w:kern w:val="24"/>
          <w:sz w:val="24"/>
          <w:szCs w:val="24"/>
        </w:rPr>
        <w:t xml:space="preserve"> </w:t>
      </w:r>
      <w:r w:rsidR="00974B00" w:rsidRPr="007020D5">
        <w:rPr>
          <w:rFonts w:eastAsia="Calibri"/>
          <w:color w:val="000000" w:themeColor="text1"/>
          <w:kern w:val="24"/>
          <w:sz w:val="24"/>
          <w:szCs w:val="24"/>
        </w:rPr>
        <w:t xml:space="preserve">контроля </w:t>
      </w:r>
      <w:r w:rsidR="006530B2" w:rsidRPr="007020D5">
        <w:rPr>
          <w:rFonts w:eastAsia="Calibri"/>
          <w:color w:val="000000" w:themeColor="text1"/>
          <w:kern w:val="24"/>
          <w:sz w:val="24"/>
          <w:szCs w:val="24"/>
        </w:rPr>
        <w:t>правильно</w:t>
      </w:r>
      <w:r w:rsidR="00974B00" w:rsidRPr="007020D5">
        <w:rPr>
          <w:rFonts w:eastAsia="Calibri"/>
          <w:color w:val="000000" w:themeColor="text1"/>
          <w:kern w:val="24"/>
          <w:sz w:val="24"/>
          <w:szCs w:val="24"/>
        </w:rPr>
        <w:t>сти</w:t>
      </w:r>
      <w:r w:rsidR="006530B2" w:rsidRPr="007020D5">
        <w:rPr>
          <w:rFonts w:eastAsia="Calibri"/>
          <w:color w:val="000000" w:themeColor="text1"/>
          <w:kern w:val="24"/>
          <w:sz w:val="24"/>
          <w:szCs w:val="24"/>
        </w:rPr>
        <w:t xml:space="preserve"> составления и полно</w:t>
      </w:r>
      <w:r w:rsidR="00974B00" w:rsidRPr="007020D5">
        <w:rPr>
          <w:rFonts w:eastAsia="Calibri"/>
          <w:color w:val="000000" w:themeColor="text1"/>
          <w:kern w:val="24"/>
          <w:sz w:val="24"/>
          <w:szCs w:val="24"/>
        </w:rPr>
        <w:t>ты</w:t>
      </w:r>
      <w:r w:rsidR="006530B2" w:rsidRPr="007020D5">
        <w:rPr>
          <w:rFonts w:eastAsia="Calibri"/>
          <w:color w:val="000000" w:themeColor="text1"/>
          <w:kern w:val="24"/>
          <w:sz w:val="24"/>
          <w:szCs w:val="24"/>
        </w:rPr>
        <w:t xml:space="preserve"> комплекта подтверждающих первичных документов, соответств</w:t>
      </w:r>
      <w:r w:rsidR="00426CD0" w:rsidRPr="007020D5">
        <w:rPr>
          <w:rFonts w:eastAsia="Calibri"/>
          <w:color w:val="000000" w:themeColor="text1"/>
          <w:kern w:val="24"/>
          <w:sz w:val="24"/>
          <w:szCs w:val="24"/>
        </w:rPr>
        <w:t>ия</w:t>
      </w:r>
      <w:r w:rsidR="006530B2" w:rsidRPr="007020D5">
        <w:rPr>
          <w:rFonts w:eastAsia="Calibri"/>
          <w:color w:val="000000" w:themeColor="text1"/>
          <w:kern w:val="24"/>
          <w:sz w:val="24"/>
          <w:szCs w:val="24"/>
        </w:rPr>
        <w:t xml:space="preserve"> их нормативным требованиям, своевременно</w:t>
      </w:r>
      <w:r w:rsidR="00426CD0" w:rsidRPr="007020D5">
        <w:rPr>
          <w:rFonts w:eastAsia="Calibri"/>
          <w:color w:val="000000" w:themeColor="text1"/>
          <w:kern w:val="24"/>
          <w:sz w:val="24"/>
          <w:szCs w:val="24"/>
        </w:rPr>
        <w:t>го</w:t>
      </w:r>
      <w:r w:rsidR="006530B2" w:rsidRPr="007020D5">
        <w:rPr>
          <w:rFonts w:eastAsia="Calibri"/>
          <w:color w:val="000000" w:themeColor="text1"/>
          <w:kern w:val="24"/>
          <w:sz w:val="24"/>
          <w:szCs w:val="24"/>
        </w:rPr>
        <w:t xml:space="preserve"> их формирования</w:t>
      </w:r>
      <w:r w:rsidR="004B373B" w:rsidRPr="007020D5">
        <w:rPr>
          <w:rFonts w:eastAsia="Calibri"/>
          <w:color w:val="000000" w:themeColor="text1"/>
          <w:kern w:val="24"/>
          <w:sz w:val="24"/>
          <w:szCs w:val="24"/>
        </w:rPr>
        <w:t xml:space="preserve"> осуществляется проверка</w:t>
      </w:r>
      <w:r w:rsidR="0049662C" w:rsidRPr="007020D5">
        <w:rPr>
          <w:rFonts w:eastAsia="Calibri"/>
          <w:color w:val="000000" w:themeColor="text1"/>
          <w:kern w:val="24"/>
          <w:sz w:val="24"/>
          <w:szCs w:val="24"/>
        </w:rPr>
        <w:t>:</w:t>
      </w:r>
    </w:p>
    <w:p w:rsidR="007E04E9"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7E04E9" w:rsidRPr="007020D5">
        <w:rPr>
          <w:rFonts w:eastAsia="Calibri"/>
          <w:color w:val="000000" w:themeColor="text1"/>
          <w:kern w:val="24"/>
          <w:sz w:val="24"/>
          <w:szCs w:val="24"/>
        </w:rPr>
        <w:t xml:space="preserve">на соответствие </w:t>
      </w:r>
      <w:r w:rsidR="00977AB7" w:rsidRPr="007020D5">
        <w:rPr>
          <w:rFonts w:eastAsia="Calibri"/>
          <w:color w:val="000000" w:themeColor="text1"/>
          <w:kern w:val="24"/>
          <w:sz w:val="24"/>
          <w:szCs w:val="24"/>
        </w:rPr>
        <w:t xml:space="preserve">документов </w:t>
      </w:r>
      <w:r w:rsidR="007E04E9" w:rsidRPr="007020D5">
        <w:rPr>
          <w:rFonts w:eastAsia="Calibri"/>
          <w:color w:val="000000" w:themeColor="text1"/>
          <w:kern w:val="24"/>
          <w:sz w:val="24"/>
          <w:szCs w:val="24"/>
        </w:rPr>
        <w:t>операции по существу</w:t>
      </w:r>
      <w:r w:rsidR="00977AB7" w:rsidRPr="007020D5">
        <w:rPr>
          <w:rFonts w:eastAsia="Calibri"/>
          <w:color w:val="000000" w:themeColor="text1"/>
          <w:kern w:val="24"/>
          <w:sz w:val="24"/>
          <w:szCs w:val="24"/>
        </w:rPr>
        <w:t xml:space="preserve"> (содержания и формы)</w:t>
      </w:r>
      <w:r w:rsidR="007E04E9" w:rsidRPr="007020D5">
        <w:rPr>
          <w:rFonts w:eastAsia="Calibri"/>
          <w:color w:val="000000" w:themeColor="text1"/>
          <w:kern w:val="24"/>
          <w:sz w:val="24"/>
          <w:szCs w:val="24"/>
        </w:rPr>
        <w:t>;</w:t>
      </w:r>
    </w:p>
    <w:p w:rsidR="004B373B"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B373B" w:rsidRPr="007020D5">
        <w:rPr>
          <w:rFonts w:eastAsia="Calibri"/>
          <w:color w:val="000000" w:themeColor="text1"/>
          <w:kern w:val="24"/>
          <w:sz w:val="24"/>
          <w:szCs w:val="24"/>
        </w:rPr>
        <w:t xml:space="preserve">на соответствие формы документа утвержденным </w:t>
      </w:r>
      <w:r w:rsidR="00977AB7" w:rsidRPr="007020D5">
        <w:rPr>
          <w:rFonts w:eastAsia="Calibri"/>
          <w:color w:val="000000" w:themeColor="text1"/>
          <w:kern w:val="24"/>
          <w:sz w:val="24"/>
          <w:szCs w:val="24"/>
        </w:rPr>
        <w:t xml:space="preserve">типовым </w:t>
      </w:r>
      <w:r w:rsidR="004B373B" w:rsidRPr="007020D5">
        <w:rPr>
          <w:rFonts w:eastAsia="Calibri"/>
          <w:color w:val="000000" w:themeColor="text1"/>
          <w:kern w:val="24"/>
          <w:sz w:val="24"/>
          <w:szCs w:val="24"/>
        </w:rPr>
        <w:t xml:space="preserve">формам; </w:t>
      </w:r>
    </w:p>
    <w:p w:rsidR="004B373B"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B373B" w:rsidRPr="007020D5">
        <w:rPr>
          <w:rFonts w:eastAsia="Calibri"/>
          <w:color w:val="000000" w:themeColor="text1"/>
          <w:kern w:val="24"/>
          <w:sz w:val="24"/>
          <w:szCs w:val="24"/>
        </w:rPr>
        <w:t xml:space="preserve">на наличие всех установленных реквизитов документа; </w:t>
      </w:r>
    </w:p>
    <w:p w:rsidR="004B373B"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B373B" w:rsidRPr="007020D5">
        <w:rPr>
          <w:rFonts w:eastAsia="Calibri"/>
          <w:color w:val="000000" w:themeColor="text1"/>
          <w:kern w:val="24"/>
          <w:sz w:val="24"/>
          <w:szCs w:val="24"/>
        </w:rPr>
        <w:t>на отсутствие</w:t>
      </w:r>
      <w:r w:rsidR="00CA268C" w:rsidRPr="007020D5">
        <w:rPr>
          <w:rFonts w:eastAsia="Calibri"/>
          <w:color w:val="000000" w:themeColor="text1"/>
          <w:kern w:val="24"/>
          <w:sz w:val="24"/>
          <w:szCs w:val="24"/>
        </w:rPr>
        <w:t xml:space="preserve"> </w:t>
      </w:r>
      <w:r w:rsidR="004B373B" w:rsidRPr="007020D5">
        <w:rPr>
          <w:rFonts w:eastAsia="Calibri"/>
          <w:color w:val="000000" w:themeColor="text1"/>
          <w:kern w:val="24"/>
          <w:sz w:val="24"/>
          <w:szCs w:val="24"/>
        </w:rPr>
        <w:t xml:space="preserve">арифметических несоответствий; </w:t>
      </w:r>
    </w:p>
    <w:p w:rsidR="004B373B"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B373B" w:rsidRPr="007020D5">
        <w:rPr>
          <w:rFonts w:eastAsia="Calibri"/>
          <w:color w:val="000000" w:themeColor="text1"/>
          <w:kern w:val="24"/>
          <w:sz w:val="24"/>
          <w:szCs w:val="24"/>
        </w:rPr>
        <w:t>на правильность указания реквизитов контрагентов - названия, адреса, ИНН, КПП;</w:t>
      </w:r>
    </w:p>
    <w:p w:rsidR="007E04E9"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w:t>
      </w:r>
      <w:r w:rsidR="007E04E9" w:rsidRPr="007020D5">
        <w:rPr>
          <w:rFonts w:eastAsia="Calibri"/>
          <w:color w:val="000000" w:themeColor="text1"/>
          <w:kern w:val="24"/>
          <w:sz w:val="24"/>
          <w:szCs w:val="24"/>
        </w:rPr>
        <w:t>соблюдения порядка и срока передачи первичных учетных документов в соответствии с утвержденным графиком документооборота.</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2) </w:t>
      </w:r>
      <w:r w:rsidR="005A19EE" w:rsidRPr="007020D5">
        <w:rPr>
          <w:rFonts w:eastAsia="Calibri"/>
          <w:color w:val="000000" w:themeColor="text1"/>
          <w:kern w:val="24"/>
          <w:sz w:val="24"/>
          <w:szCs w:val="24"/>
        </w:rPr>
        <w:t>для</w:t>
      </w:r>
      <w:r w:rsidR="0049662C" w:rsidRPr="007020D5">
        <w:rPr>
          <w:rFonts w:eastAsia="Calibri"/>
          <w:color w:val="000000" w:themeColor="text1"/>
          <w:kern w:val="24"/>
          <w:sz w:val="24"/>
          <w:szCs w:val="24"/>
        </w:rPr>
        <w:t xml:space="preserve"> цел</w:t>
      </w:r>
      <w:r w:rsidR="005A19EE" w:rsidRPr="007020D5">
        <w:rPr>
          <w:rFonts w:eastAsia="Calibri"/>
          <w:color w:val="000000" w:themeColor="text1"/>
          <w:kern w:val="24"/>
          <w:sz w:val="24"/>
          <w:szCs w:val="24"/>
        </w:rPr>
        <w:t>ей</w:t>
      </w:r>
      <w:r w:rsidR="0049662C" w:rsidRPr="007020D5">
        <w:rPr>
          <w:rFonts w:eastAsia="Calibri"/>
          <w:color w:val="000000" w:themeColor="text1"/>
          <w:kern w:val="24"/>
          <w:sz w:val="24"/>
          <w:szCs w:val="24"/>
        </w:rPr>
        <w:t xml:space="preserve"> подготовки достоверной бухгалтерской отчетности</w:t>
      </w:r>
      <w:r w:rsidR="00464F4F" w:rsidRPr="007020D5">
        <w:rPr>
          <w:rFonts w:eastAsia="Calibri"/>
          <w:color w:val="000000" w:themeColor="text1"/>
          <w:kern w:val="24"/>
          <w:sz w:val="24"/>
          <w:szCs w:val="24"/>
        </w:rPr>
        <w:t xml:space="preserve"> и предотвращения</w:t>
      </w:r>
      <w:r w:rsidR="00CA268C" w:rsidRPr="007020D5">
        <w:rPr>
          <w:rFonts w:eastAsia="Calibri"/>
          <w:color w:val="000000" w:themeColor="text1"/>
          <w:kern w:val="24"/>
          <w:sz w:val="24"/>
          <w:szCs w:val="24"/>
        </w:rPr>
        <w:t xml:space="preserve"> </w:t>
      </w:r>
      <w:r w:rsidR="00464F4F" w:rsidRPr="007020D5">
        <w:rPr>
          <w:rFonts w:eastAsia="Calibri"/>
          <w:color w:val="000000" w:themeColor="text1"/>
          <w:kern w:val="24"/>
          <w:sz w:val="24"/>
          <w:szCs w:val="24"/>
        </w:rPr>
        <w:t>ошибок и искажений</w:t>
      </w:r>
      <w:r w:rsidR="0049662C" w:rsidRPr="007020D5">
        <w:rPr>
          <w:rFonts w:eastAsia="Calibri"/>
          <w:color w:val="000000" w:themeColor="text1"/>
          <w:kern w:val="24"/>
          <w:sz w:val="24"/>
          <w:szCs w:val="24"/>
        </w:rPr>
        <w:t>:</w:t>
      </w:r>
    </w:p>
    <w:p w:rsidR="0075734E" w:rsidRPr="007020D5" w:rsidRDefault="00871884" w:rsidP="009F50BD">
      <w:pPr>
        <w:rPr>
          <w:rFonts w:eastAsia="Calibri"/>
          <w:color w:val="000000" w:themeColor="text1"/>
          <w:kern w:val="24"/>
          <w:sz w:val="24"/>
          <w:szCs w:val="24"/>
        </w:rPr>
      </w:pPr>
      <w:r w:rsidRPr="007020D5">
        <w:rPr>
          <w:color w:val="000000" w:themeColor="text1"/>
          <w:sz w:val="24"/>
          <w:szCs w:val="24"/>
        </w:rPr>
        <w:t xml:space="preserve">- </w:t>
      </w:r>
      <w:r w:rsidR="00977AB7" w:rsidRPr="007020D5">
        <w:rPr>
          <w:color w:val="000000" w:themeColor="text1"/>
          <w:sz w:val="24"/>
          <w:szCs w:val="24"/>
        </w:rPr>
        <w:t xml:space="preserve">обеспечение постоянного и действенного контроля за состоянием дебиторской и кредиторской задолженности, </w:t>
      </w:r>
      <w:r w:rsidR="0049662C" w:rsidRPr="007020D5">
        <w:rPr>
          <w:rFonts w:eastAsia="Calibri"/>
          <w:color w:val="000000" w:themeColor="text1"/>
          <w:kern w:val="24"/>
          <w:sz w:val="24"/>
          <w:szCs w:val="24"/>
        </w:rPr>
        <w:t>проведение инвентаризации</w:t>
      </w:r>
      <w:r w:rsidR="00CA268C"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имущества и обязательств</w:t>
      </w:r>
      <w:r w:rsidR="0075734E" w:rsidRPr="007020D5">
        <w:rPr>
          <w:rFonts w:eastAsia="Calibri"/>
          <w:color w:val="000000" w:themeColor="text1"/>
          <w:kern w:val="24"/>
          <w:sz w:val="24"/>
          <w:szCs w:val="24"/>
        </w:rPr>
        <w:t>, в том числе регулярное проведение сверки расчетов с дебиторами и кредиторами;</w:t>
      </w:r>
    </w:p>
    <w:p w:rsidR="00DE7317"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DE7317" w:rsidRPr="007020D5">
        <w:rPr>
          <w:rFonts w:eastAsia="Calibri"/>
          <w:color w:val="000000" w:themeColor="text1"/>
          <w:kern w:val="24"/>
          <w:sz w:val="24"/>
          <w:szCs w:val="24"/>
        </w:rPr>
        <w:t xml:space="preserve">сверка данных </w:t>
      </w:r>
      <w:hyperlink r:id="rId9" w:history="1">
        <w:r w:rsidR="00DE7317" w:rsidRPr="007020D5">
          <w:rPr>
            <w:rFonts w:eastAsia="Calibri"/>
            <w:color w:val="000000" w:themeColor="text1"/>
            <w:kern w:val="24"/>
            <w:sz w:val="24"/>
            <w:szCs w:val="24"/>
          </w:rPr>
          <w:t>главной книги</w:t>
        </w:r>
      </w:hyperlink>
      <w:r w:rsidR="00DE7317" w:rsidRPr="007020D5">
        <w:rPr>
          <w:rFonts w:eastAsia="Calibri"/>
          <w:color w:val="000000" w:themeColor="text1"/>
          <w:kern w:val="24"/>
          <w:sz w:val="24"/>
          <w:szCs w:val="24"/>
        </w:rPr>
        <w:t xml:space="preserve"> (других регистров бухгалтерского учета) о начисленных и уплаченных </w:t>
      </w:r>
      <w:r w:rsidR="00BE4DE0" w:rsidRPr="007020D5">
        <w:rPr>
          <w:rFonts w:eastAsia="Calibri"/>
          <w:color w:val="000000" w:themeColor="text1"/>
          <w:kern w:val="24"/>
          <w:sz w:val="24"/>
          <w:szCs w:val="24"/>
        </w:rPr>
        <w:t xml:space="preserve">налогах и сборах, </w:t>
      </w:r>
      <w:r w:rsidR="00DE7317" w:rsidRPr="007020D5">
        <w:rPr>
          <w:rFonts w:eastAsia="Calibri"/>
          <w:color w:val="000000" w:themeColor="text1"/>
          <w:kern w:val="24"/>
          <w:sz w:val="24"/>
          <w:szCs w:val="24"/>
        </w:rPr>
        <w:t xml:space="preserve">страховых взносах во внебюджетные фонды с </w:t>
      </w:r>
      <w:r w:rsidR="00665EEC" w:rsidRPr="007020D5">
        <w:rPr>
          <w:rFonts w:eastAsia="Calibri"/>
          <w:color w:val="000000" w:themeColor="text1"/>
          <w:kern w:val="24"/>
          <w:sz w:val="24"/>
          <w:szCs w:val="24"/>
        </w:rPr>
        <w:t>данными налоговой</w:t>
      </w:r>
      <w:r w:rsidR="00BE4DE0" w:rsidRPr="007020D5">
        <w:rPr>
          <w:rFonts w:eastAsia="Calibri"/>
          <w:color w:val="000000" w:themeColor="text1"/>
          <w:kern w:val="24"/>
          <w:sz w:val="24"/>
          <w:szCs w:val="24"/>
        </w:rPr>
        <w:t xml:space="preserve"> отчетности, расчетами, </w:t>
      </w:r>
      <w:r w:rsidR="00DE7317" w:rsidRPr="007020D5">
        <w:rPr>
          <w:rFonts w:eastAsia="Calibri"/>
          <w:color w:val="000000" w:themeColor="text1"/>
          <w:kern w:val="24"/>
          <w:sz w:val="24"/>
          <w:szCs w:val="24"/>
        </w:rPr>
        <w:t>представленными в соответствующие фонды;</w:t>
      </w:r>
    </w:p>
    <w:p w:rsidR="00464F4F"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64F4F" w:rsidRPr="007020D5">
        <w:rPr>
          <w:rFonts w:eastAsia="Calibri"/>
          <w:color w:val="000000" w:themeColor="text1"/>
          <w:kern w:val="24"/>
          <w:sz w:val="24"/>
          <w:szCs w:val="24"/>
        </w:rPr>
        <w:t>регулярное проведение сверки</w:t>
      </w:r>
      <w:r w:rsidR="00CA268C" w:rsidRPr="007020D5">
        <w:rPr>
          <w:rFonts w:eastAsia="Calibri"/>
          <w:color w:val="000000" w:themeColor="text1"/>
          <w:kern w:val="24"/>
          <w:sz w:val="24"/>
          <w:szCs w:val="24"/>
        </w:rPr>
        <w:t xml:space="preserve"> </w:t>
      </w:r>
      <w:r w:rsidR="00464F4F" w:rsidRPr="007020D5">
        <w:rPr>
          <w:rFonts w:eastAsia="Calibri"/>
          <w:color w:val="000000" w:themeColor="text1"/>
          <w:kern w:val="24"/>
          <w:sz w:val="24"/>
          <w:szCs w:val="24"/>
        </w:rPr>
        <w:t>регистров бухгалтерского учета с показателями счетов в разрезе аналитики;</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 xml:space="preserve">регулярное проведение анализа законодательных и нормативных актов по бухгалтерскому учету и отчетности; </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665EEC" w:rsidRPr="007020D5">
        <w:rPr>
          <w:rFonts w:eastAsia="Calibri"/>
          <w:color w:val="000000" w:themeColor="text1"/>
          <w:kern w:val="24"/>
          <w:sz w:val="24"/>
          <w:szCs w:val="24"/>
        </w:rPr>
        <w:t>систематическое повышения профессионального уровня, квалификации</w:t>
      </w:r>
      <w:r w:rsidR="0049662C" w:rsidRPr="007020D5">
        <w:rPr>
          <w:rFonts w:eastAsia="Calibri"/>
          <w:color w:val="000000" w:themeColor="text1"/>
          <w:kern w:val="24"/>
          <w:sz w:val="24"/>
          <w:szCs w:val="24"/>
        </w:rPr>
        <w:t xml:space="preserve"> работник</w:t>
      </w:r>
      <w:r w:rsidR="00665EEC" w:rsidRPr="007020D5">
        <w:rPr>
          <w:rFonts w:eastAsia="Calibri"/>
          <w:color w:val="000000" w:themeColor="text1"/>
          <w:kern w:val="24"/>
          <w:sz w:val="24"/>
          <w:szCs w:val="24"/>
        </w:rPr>
        <w:t>ов</w:t>
      </w:r>
      <w:r w:rsidR="0049662C" w:rsidRPr="007020D5">
        <w:rPr>
          <w:rFonts w:eastAsia="Calibri"/>
          <w:color w:val="000000" w:themeColor="text1"/>
          <w:kern w:val="24"/>
          <w:sz w:val="24"/>
          <w:szCs w:val="24"/>
        </w:rPr>
        <w:t xml:space="preserve"> бухгалтер</w:t>
      </w:r>
      <w:r w:rsidR="00803641" w:rsidRPr="007020D5">
        <w:rPr>
          <w:rFonts w:eastAsia="Calibri"/>
          <w:color w:val="000000" w:themeColor="text1"/>
          <w:kern w:val="24"/>
          <w:sz w:val="24"/>
          <w:szCs w:val="24"/>
        </w:rPr>
        <w:t>ии</w:t>
      </w:r>
      <w:r w:rsidR="0049662C" w:rsidRPr="007020D5">
        <w:rPr>
          <w:rFonts w:eastAsia="Calibri"/>
          <w:color w:val="000000" w:themeColor="text1"/>
          <w:kern w:val="24"/>
          <w:sz w:val="24"/>
          <w:szCs w:val="24"/>
        </w:rPr>
        <w:t>;</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3) </w:t>
      </w:r>
      <w:r w:rsidR="0049662C" w:rsidRPr="007020D5">
        <w:rPr>
          <w:rFonts w:eastAsia="Calibri"/>
          <w:color w:val="000000" w:themeColor="text1"/>
          <w:kern w:val="24"/>
          <w:sz w:val="24"/>
          <w:szCs w:val="24"/>
        </w:rPr>
        <w:t>с целью сохранности</w:t>
      </w:r>
      <w:r w:rsidR="00CA268C"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имущества учреждения:</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проведение инвентаризации</w:t>
      </w:r>
      <w:r w:rsidR="00CA268C"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имущества;</w:t>
      </w:r>
    </w:p>
    <w:p w:rsidR="0049662C" w:rsidRPr="007020D5" w:rsidRDefault="00871884" w:rsidP="009F50BD">
      <w:pPr>
        <w:rPr>
          <w:rFonts w:eastAsia="Calibri"/>
          <w:color w:val="000000" w:themeColor="text1"/>
          <w:kern w:val="24"/>
          <w:sz w:val="24"/>
          <w:szCs w:val="24"/>
        </w:rPr>
      </w:pPr>
      <w:r w:rsidRPr="007020D5">
        <w:rPr>
          <w:rFonts w:eastAsia="Calibri"/>
          <w:color w:val="000000" w:themeColor="text1"/>
          <w:kern w:val="24"/>
          <w:sz w:val="24"/>
          <w:szCs w:val="24"/>
        </w:rPr>
        <w:t xml:space="preserve">- </w:t>
      </w:r>
      <w:r w:rsidR="0049662C" w:rsidRPr="007020D5">
        <w:rPr>
          <w:rFonts w:eastAsia="Calibri"/>
          <w:color w:val="000000" w:themeColor="text1"/>
          <w:kern w:val="24"/>
          <w:sz w:val="24"/>
          <w:szCs w:val="24"/>
        </w:rPr>
        <w:t>регулярная сверка остатков материальных ценностей у материально ответственных лиц</w:t>
      </w:r>
      <w:r w:rsidR="00A532D1" w:rsidRPr="007020D5">
        <w:rPr>
          <w:rFonts w:eastAsia="Calibri"/>
          <w:color w:val="000000" w:themeColor="text1"/>
          <w:kern w:val="24"/>
          <w:sz w:val="24"/>
          <w:szCs w:val="24"/>
        </w:rPr>
        <w:t xml:space="preserve"> с данными бухгалтерского учета.</w:t>
      </w:r>
    </w:p>
    <w:p w:rsidR="000433DF" w:rsidRPr="007020D5" w:rsidRDefault="00010707" w:rsidP="00010707">
      <w:pPr>
        <w:ind w:firstLine="0"/>
        <w:rPr>
          <w:color w:val="000000" w:themeColor="text1"/>
          <w:sz w:val="24"/>
          <w:szCs w:val="24"/>
        </w:rPr>
      </w:pPr>
      <w:r w:rsidRPr="007020D5">
        <w:rPr>
          <w:color w:val="000000" w:themeColor="text1"/>
          <w:sz w:val="24"/>
          <w:szCs w:val="24"/>
        </w:rPr>
        <w:t>1.8</w:t>
      </w:r>
      <w:r w:rsidR="00AC0E09" w:rsidRPr="007020D5">
        <w:rPr>
          <w:color w:val="000000" w:themeColor="text1"/>
          <w:sz w:val="24"/>
          <w:szCs w:val="24"/>
        </w:rPr>
        <w:t>.</w:t>
      </w:r>
      <w:r w:rsidR="00603A6A" w:rsidRPr="007020D5">
        <w:rPr>
          <w:color w:val="000000" w:themeColor="text1"/>
          <w:sz w:val="24"/>
          <w:szCs w:val="24"/>
        </w:rPr>
        <w:t>4</w:t>
      </w:r>
      <w:r w:rsidR="00AC0E09" w:rsidRPr="007020D5">
        <w:rPr>
          <w:color w:val="000000" w:themeColor="text1"/>
          <w:sz w:val="24"/>
          <w:szCs w:val="24"/>
        </w:rPr>
        <w:t xml:space="preserve">. </w:t>
      </w:r>
      <w:r w:rsidR="000433DF" w:rsidRPr="007020D5">
        <w:rPr>
          <w:color w:val="000000" w:themeColor="text1"/>
          <w:sz w:val="24"/>
          <w:szCs w:val="24"/>
        </w:rPr>
        <w:t>Для проведения последующего внутреннего финансового контроля в учреждении создается постоянно действующая комиссия по внутреннему финансовому контролю. Состав комиссии устанавливается ежегодно приказом руководителя учреждения.</w:t>
      </w:r>
    </w:p>
    <w:p w:rsidR="0049662C" w:rsidRPr="007020D5" w:rsidRDefault="00010707" w:rsidP="00010707">
      <w:pPr>
        <w:ind w:firstLine="0"/>
        <w:rPr>
          <w:color w:val="000000" w:themeColor="text1"/>
          <w:sz w:val="24"/>
          <w:szCs w:val="24"/>
        </w:rPr>
      </w:pPr>
      <w:r w:rsidRPr="007020D5">
        <w:rPr>
          <w:color w:val="000000" w:themeColor="text1"/>
          <w:sz w:val="24"/>
          <w:szCs w:val="24"/>
        </w:rPr>
        <w:t>1.8</w:t>
      </w:r>
      <w:r w:rsidR="00AC0E09" w:rsidRPr="007020D5">
        <w:rPr>
          <w:color w:val="000000" w:themeColor="text1"/>
          <w:sz w:val="24"/>
          <w:szCs w:val="24"/>
        </w:rPr>
        <w:t>.</w:t>
      </w:r>
      <w:r w:rsidR="00603A6A" w:rsidRPr="007020D5">
        <w:rPr>
          <w:color w:val="000000" w:themeColor="text1"/>
          <w:sz w:val="24"/>
          <w:szCs w:val="24"/>
        </w:rPr>
        <w:t>5</w:t>
      </w:r>
      <w:r w:rsidR="00AC0E09" w:rsidRPr="007020D5">
        <w:rPr>
          <w:color w:val="000000" w:themeColor="text1"/>
          <w:sz w:val="24"/>
          <w:szCs w:val="24"/>
        </w:rPr>
        <w:t xml:space="preserve">. </w:t>
      </w:r>
      <w:r w:rsidR="000433DF" w:rsidRPr="007020D5">
        <w:rPr>
          <w:color w:val="000000" w:themeColor="text1"/>
          <w:sz w:val="24"/>
          <w:szCs w:val="24"/>
        </w:rPr>
        <w:t xml:space="preserve">Деятельность комиссии по внутреннему финансовому контролю осуществляется в соответствии с </w:t>
      </w:r>
      <w:r w:rsidR="00D16DFB" w:rsidRPr="007020D5">
        <w:rPr>
          <w:color w:val="000000" w:themeColor="text1"/>
          <w:sz w:val="24"/>
          <w:szCs w:val="24"/>
        </w:rPr>
        <w:t>п</w:t>
      </w:r>
      <w:r w:rsidR="000433DF" w:rsidRPr="007020D5">
        <w:rPr>
          <w:color w:val="000000" w:themeColor="text1"/>
          <w:sz w:val="24"/>
          <w:szCs w:val="24"/>
        </w:rPr>
        <w:t xml:space="preserve">оложением о внутреннем финансовом контроле, приведенному в </w:t>
      </w:r>
      <w:r w:rsidR="00D16DFB" w:rsidRPr="007020D5">
        <w:rPr>
          <w:color w:val="000000" w:themeColor="text1"/>
          <w:sz w:val="24"/>
          <w:szCs w:val="24"/>
        </w:rPr>
        <w:t>п</w:t>
      </w:r>
      <w:r w:rsidR="000433DF" w:rsidRPr="007020D5">
        <w:rPr>
          <w:color w:val="000000" w:themeColor="text1"/>
          <w:sz w:val="24"/>
          <w:szCs w:val="24"/>
        </w:rPr>
        <w:t>риложении</w:t>
      </w:r>
      <w:r w:rsidR="00D16DFB" w:rsidRPr="007020D5">
        <w:rPr>
          <w:color w:val="000000" w:themeColor="text1"/>
          <w:sz w:val="24"/>
          <w:szCs w:val="24"/>
        </w:rPr>
        <w:t xml:space="preserve"> </w:t>
      </w:r>
      <w:r w:rsidR="007F14A9" w:rsidRPr="007020D5">
        <w:rPr>
          <w:color w:val="000000" w:themeColor="text1"/>
          <w:sz w:val="24"/>
          <w:szCs w:val="24"/>
        </w:rPr>
        <w:t>1</w:t>
      </w:r>
      <w:r w:rsidR="001C5EF9" w:rsidRPr="007020D5">
        <w:rPr>
          <w:color w:val="000000" w:themeColor="text1"/>
          <w:sz w:val="24"/>
          <w:szCs w:val="24"/>
        </w:rPr>
        <w:t>1</w:t>
      </w:r>
      <w:r w:rsidR="00A85EB5" w:rsidRPr="007020D5">
        <w:rPr>
          <w:color w:val="000000" w:themeColor="text1"/>
          <w:sz w:val="24"/>
          <w:szCs w:val="24"/>
        </w:rPr>
        <w:t xml:space="preserve"> к настоящей учетной политике</w:t>
      </w:r>
      <w:r w:rsidR="000433DF" w:rsidRPr="007020D5">
        <w:rPr>
          <w:color w:val="000000" w:themeColor="text1"/>
          <w:sz w:val="24"/>
          <w:szCs w:val="24"/>
        </w:rPr>
        <w:t>.</w:t>
      </w:r>
    </w:p>
    <w:p w:rsidR="008B7325" w:rsidRPr="007020D5" w:rsidRDefault="008B7325" w:rsidP="00010707">
      <w:pPr>
        <w:ind w:firstLine="0"/>
        <w:rPr>
          <w:color w:val="000000" w:themeColor="text1"/>
          <w:sz w:val="24"/>
          <w:szCs w:val="24"/>
        </w:rPr>
      </w:pPr>
    </w:p>
    <w:p w:rsidR="00455285" w:rsidRPr="007020D5" w:rsidRDefault="00010707" w:rsidP="00010707">
      <w:pPr>
        <w:jc w:val="center"/>
        <w:rPr>
          <w:b/>
          <w:color w:val="000000" w:themeColor="text1"/>
          <w:sz w:val="24"/>
          <w:szCs w:val="24"/>
        </w:rPr>
      </w:pPr>
      <w:bookmarkStart w:id="14" w:name="_Toc409118654"/>
      <w:bookmarkStart w:id="15" w:name="_Toc416878731"/>
      <w:r w:rsidRPr="007020D5">
        <w:rPr>
          <w:b/>
          <w:color w:val="000000" w:themeColor="text1"/>
          <w:sz w:val="24"/>
          <w:szCs w:val="24"/>
        </w:rPr>
        <w:t>1.9</w:t>
      </w:r>
      <w:r w:rsidR="009223E1" w:rsidRPr="007020D5">
        <w:rPr>
          <w:b/>
          <w:color w:val="000000" w:themeColor="text1"/>
          <w:sz w:val="24"/>
          <w:szCs w:val="24"/>
        </w:rPr>
        <w:t xml:space="preserve">. </w:t>
      </w:r>
      <w:r w:rsidR="005B71C0" w:rsidRPr="007020D5">
        <w:rPr>
          <w:b/>
          <w:color w:val="000000" w:themeColor="text1"/>
          <w:sz w:val="24"/>
          <w:szCs w:val="24"/>
        </w:rPr>
        <w:tab/>
        <w:t xml:space="preserve"> </w:t>
      </w:r>
      <w:r w:rsidR="00455285" w:rsidRPr="007020D5">
        <w:rPr>
          <w:b/>
          <w:color w:val="000000" w:themeColor="text1"/>
          <w:sz w:val="24"/>
          <w:szCs w:val="24"/>
        </w:rPr>
        <w:t>Порядок отражения в учете событий после отчетной даты</w:t>
      </w:r>
      <w:bookmarkEnd w:id="14"/>
      <w:bookmarkEnd w:id="15"/>
    </w:p>
    <w:p w:rsidR="008B7325" w:rsidRPr="007020D5" w:rsidRDefault="008B7325" w:rsidP="00305FD7">
      <w:pPr>
        <w:ind w:firstLine="0"/>
        <w:rPr>
          <w:color w:val="000000" w:themeColor="text1"/>
          <w:sz w:val="24"/>
          <w:szCs w:val="24"/>
        </w:rPr>
      </w:pPr>
    </w:p>
    <w:p w:rsidR="00455285" w:rsidRPr="007020D5" w:rsidRDefault="00305FD7" w:rsidP="00305FD7">
      <w:pPr>
        <w:ind w:firstLine="0"/>
        <w:rPr>
          <w:color w:val="000000" w:themeColor="text1"/>
          <w:sz w:val="24"/>
          <w:szCs w:val="24"/>
        </w:rPr>
      </w:pPr>
      <w:r w:rsidRPr="007020D5">
        <w:rPr>
          <w:color w:val="000000" w:themeColor="text1"/>
          <w:sz w:val="24"/>
          <w:szCs w:val="24"/>
        </w:rPr>
        <w:t>1.9</w:t>
      </w:r>
      <w:r w:rsidR="005B71C0" w:rsidRPr="007020D5">
        <w:rPr>
          <w:color w:val="000000" w:themeColor="text1"/>
          <w:sz w:val="24"/>
          <w:szCs w:val="24"/>
        </w:rPr>
        <w:t xml:space="preserve">.1. </w:t>
      </w:r>
      <w:r w:rsidR="00455285" w:rsidRPr="007020D5">
        <w:rPr>
          <w:color w:val="000000" w:themeColor="text1"/>
          <w:sz w:val="24"/>
          <w:szCs w:val="24"/>
        </w:rPr>
        <w:t xml:space="preserve">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учреждения и имел место быть в период между отчетной датой и датой подписания бухгалтерской отчетности за отчетный год. </w:t>
      </w:r>
      <w:r w:rsidR="005B71C0" w:rsidRPr="007020D5">
        <w:rPr>
          <w:color w:val="000000" w:themeColor="text1"/>
          <w:sz w:val="24"/>
          <w:szCs w:val="24"/>
        </w:rPr>
        <w:t>Возникновение существенного факта хозяйственной жизни в каждом случае подтверждается решением руководителя учреждения.</w:t>
      </w:r>
      <w:r w:rsidR="009A421F" w:rsidRPr="007020D5">
        <w:rPr>
          <w:color w:val="000000" w:themeColor="text1"/>
          <w:sz w:val="24"/>
          <w:szCs w:val="24"/>
        </w:rPr>
        <w:t xml:space="preserve"> Датой подписания отчетности считается фактическая дата ее подписания руководителем учреждения (уполномоченным им лицом).</w:t>
      </w:r>
    </w:p>
    <w:p w:rsidR="00455285" w:rsidRPr="007020D5" w:rsidRDefault="00305FD7" w:rsidP="00305FD7">
      <w:pPr>
        <w:ind w:firstLine="0"/>
        <w:rPr>
          <w:color w:val="000000" w:themeColor="text1"/>
          <w:sz w:val="24"/>
          <w:szCs w:val="24"/>
        </w:rPr>
      </w:pPr>
      <w:r w:rsidRPr="007020D5">
        <w:rPr>
          <w:color w:val="000000" w:themeColor="text1"/>
          <w:sz w:val="24"/>
          <w:szCs w:val="24"/>
        </w:rPr>
        <w:t>1.9</w:t>
      </w:r>
      <w:r w:rsidR="00D75CA3" w:rsidRPr="007020D5">
        <w:rPr>
          <w:color w:val="000000" w:themeColor="text1"/>
          <w:sz w:val="24"/>
          <w:szCs w:val="24"/>
        </w:rPr>
        <w:t>.2</w:t>
      </w:r>
      <w:r w:rsidR="00AC0E09" w:rsidRPr="007020D5">
        <w:rPr>
          <w:color w:val="000000" w:themeColor="text1"/>
          <w:sz w:val="24"/>
          <w:szCs w:val="24"/>
        </w:rPr>
        <w:t xml:space="preserve">. </w:t>
      </w:r>
      <w:r w:rsidR="00455285" w:rsidRPr="007020D5">
        <w:rPr>
          <w:color w:val="000000" w:themeColor="text1"/>
          <w:sz w:val="24"/>
          <w:szCs w:val="24"/>
        </w:rPr>
        <w:t>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r w:rsidR="009A421F" w:rsidRPr="007020D5">
        <w:rPr>
          <w:color w:val="000000" w:themeColor="text1"/>
          <w:sz w:val="24"/>
          <w:szCs w:val="24"/>
        </w:rPr>
        <w:t xml:space="preserve"> Существенность события после отчетной даты определяется исходя из установленных требований к отчетности.</w:t>
      </w:r>
    </w:p>
    <w:p w:rsidR="009A421F" w:rsidRPr="007020D5" w:rsidRDefault="00305FD7" w:rsidP="00305FD7">
      <w:pPr>
        <w:ind w:firstLine="0"/>
        <w:rPr>
          <w:color w:val="000000" w:themeColor="text1"/>
          <w:sz w:val="24"/>
          <w:szCs w:val="24"/>
        </w:rPr>
      </w:pPr>
      <w:bookmarkStart w:id="16" w:name="_Toc416878732"/>
      <w:r w:rsidRPr="007020D5">
        <w:rPr>
          <w:color w:val="000000" w:themeColor="text1"/>
          <w:sz w:val="24"/>
          <w:szCs w:val="24"/>
        </w:rPr>
        <w:t>1.9.3</w:t>
      </w:r>
      <w:r w:rsidR="009A421F" w:rsidRPr="007020D5">
        <w:rPr>
          <w:color w:val="000000" w:themeColor="text1"/>
          <w:sz w:val="24"/>
          <w:szCs w:val="24"/>
        </w:rPr>
        <w:t>. К событиям после отчетной даты относятся события, подтверждающие существовавшие на отчетную дату хозяйственные условия, в которых учреждение вело свою деятельность; события, свидетельствующие о возникших после отчетной даты хозяйственных условиях, в которых учреждение ведет свою деятельность.</w:t>
      </w:r>
    </w:p>
    <w:p w:rsidR="009A421F" w:rsidRPr="007020D5" w:rsidRDefault="00305FD7" w:rsidP="00305FD7">
      <w:pPr>
        <w:ind w:firstLine="0"/>
        <w:rPr>
          <w:color w:val="000000" w:themeColor="text1"/>
          <w:sz w:val="24"/>
          <w:szCs w:val="24"/>
        </w:rPr>
      </w:pPr>
      <w:r w:rsidRPr="007020D5">
        <w:rPr>
          <w:color w:val="000000" w:themeColor="text1"/>
          <w:sz w:val="24"/>
          <w:szCs w:val="24"/>
        </w:rPr>
        <w:lastRenderedPageBreak/>
        <w:t>1.9.4</w:t>
      </w:r>
      <w:r w:rsidR="009A421F" w:rsidRPr="007020D5">
        <w:rPr>
          <w:color w:val="000000" w:themeColor="text1"/>
          <w:sz w:val="24"/>
          <w:szCs w:val="24"/>
        </w:rPr>
        <w:t>. Существенное событие после отчетной даты подлежит отражению в бюджетном учете и отчетности учреждения за отчетный год независимо от положительного или отрицательного его характера для учреждения.</w:t>
      </w:r>
    </w:p>
    <w:p w:rsidR="009A421F" w:rsidRPr="007020D5" w:rsidRDefault="00305FD7" w:rsidP="00305FD7">
      <w:pPr>
        <w:ind w:firstLine="0"/>
        <w:rPr>
          <w:color w:val="000000" w:themeColor="text1"/>
          <w:sz w:val="24"/>
          <w:szCs w:val="24"/>
        </w:rPr>
      </w:pPr>
      <w:r w:rsidRPr="007020D5">
        <w:rPr>
          <w:color w:val="000000" w:themeColor="text1"/>
          <w:sz w:val="24"/>
          <w:szCs w:val="24"/>
        </w:rPr>
        <w:t>1.9.5</w:t>
      </w:r>
      <w:r w:rsidR="009A421F" w:rsidRPr="007020D5">
        <w:rPr>
          <w:color w:val="000000" w:themeColor="text1"/>
          <w:sz w:val="24"/>
          <w:szCs w:val="24"/>
        </w:rPr>
        <w:t xml:space="preserve">. При наступлении события после отчетной даты, подтверждающего существовавшие на отчетную дату условия, в которых учреждение вело свою деятельность, делается запись, отражающая это событие. После составления отчетных форм в учете того же периода производится </w:t>
      </w:r>
      <w:proofErr w:type="spellStart"/>
      <w:r w:rsidR="009A421F" w:rsidRPr="007020D5">
        <w:rPr>
          <w:color w:val="000000" w:themeColor="text1"/>
          <w:sz w:val="24"/>
          <w:szCs w:val="24"/>
        </w:rPr>
        <w:t>сторнировочная</w:t>
      </w:r>
      <w:proofErr w:type="spellEnd"/>
      <w:r w:rsidR="009A421F" w:rsidRPr="007020D5">
        <w:rPr>
          <w:color w:val="000000" w:themeColor="text1"/>
          <w:sz w:val="24"/>
          <w:szCs w:val="24"/>
        </w:rPr>
        <w:t xml:space="preserve"> (или обратная) запись на сумму, отраженную в учете.</w:t>
      </w:r>
    </w:p>
    <w:p w:rsidR="009A421F" w:rsidRPr="007020D5" w:rsidRDefault="009A421F" w:rsidP="009A421F">
      <w:pPr>
        <w:rPr>
          <w:color w:val="000000" w:themeColor="text1"/>
          <w:sz w:val="24"/>
          <w:szCs w:val="24"/>
        </w:rPr>
      </w:pPr>
      <w:r w:rsidRPr="007020D5">
        <w:rPr>
          <w:color w:val="000000" w:themeColor="text1"/>
          <w:sz w:val="24"/>
          <w:szCs w:val="24"/>
        </w:rPr>
        <w:t>В отчетном периоде события после отчетной даты отражаются в регистрах синтетического и аналитического учета заключительными оборотами до даты подписания годовой отчетности в установленном порядке. Данные учета отражаются в соответствующих формах отчетности учреждения с учетом событий после отчетной даты. Информация об отражении в отчетном периоде события после отчетной даты раскрывается в текстовой части пояснительной записки (ф. 0503160) (далее – пояснительная записка).</w:t>
      </w:r>
    </w:p>
    <w:p w:rsidR="009A421F" w:rsidRPr="007020D5" w:rsidRDefault="00305FD7" w:rsidP="00305FD7">
      <w:pPr>
        <w:ind w:firstLine="0"/>
        <w:rPr>
          <w:color w:val="000000" w:themeColor="text1"/>
          <w:sz w:val="24"/>
          <w:szCs w:val="24"/>
        </w:rPr>
      </w:pPr>
      <w:r w:rsidRPr="007020D5">
        <w:rPr>
          <w:color w:val="000000" w:themeColor="text1"/>
          <w:sz w:val="24"/>
          <w:szCs w:val="24"/>
        </w:rPr>
        <w:t>1.9.6</w:t>
      </w:r>
      <w:r w:rsidR="009A421F" w:rsidRPr="007020D5">
        <w:rPr>
          <w:color w:val="000000" w:themeColor="text1"/>
          <w:sz w:val="24"/>
          <w:szCs w:val="24"/>
        </w:rPr>
        <w:t>. При наступлении события после отчетной даты, которое не оказывает существенное влияние на отчетные показатели, но имеет важное значение для отчетных данных следующего отчетного периода, такое событие отражается в текстовой части пояснительной записки и должно включать краткое описание характера события после отчетной даты и оценку его последствий в денежном выражении. При невозможности оценить последствия события после отчетной даты в денежном выражении в пояснительной записке это указывается.</w:t>
      </w:r>
    </w:p>
    <w:p w:rsidR="009A421F" w:rsidRPr="007020D5" w:rsidRDefault="0007511B" w:rsidP="0007511B">
      <w:pPr>
        <w:ind w:firstLine="0"/>
        <w:rPr>
          <w:color w:val="000000" w:themeColor="text1"/>
          <w:sz w:val="24"/>
          <w:szCs w:val="24"/>
        </w:rPr>
      </w:pPr>
      <w:r w:rsidRPr="007020D5">
        <w:rPr>
          <w:color w:val="000000" w:themeColor="text1"/>
          <w:sz w:val="24"/>
          <w:szCs w:val="24"/>
        </w:rPr>
        <w:t>1.9.7.</w:t>
      </w:r>
      <w:r w:rsidR="009A421F" w:rsidRPr="007020D5">
        <w:rPr>
          <w:color w:val="000000" w:themeColor="text1"/>
          <w:sz w:val="24"/>
          <w:szCs w:val="24"/>
        </w:rPr>
        <w:t xml:space="preserve"> Перечень фактов хозяйственной жизни, которые признаются событиями после отчетной даты</w:t>
      </w:r>
      <w:r w:rsidRPr="007020D5">
        <w:rPr>
          <w:color w:val="000000" w:themeColor="text1"/>
          <w:sz w:val="24"/>
          <w:szCs w:val="24"/>
        </w:rPr>
        <w:t>:</w:t>
      </w:r>
    </w:p>
    <w:p w:rsidR="009A421F" w:rsidRPr="007020D5" w:rsidRDefault="0007511B" w:rsidP="0007511B">
      <w:pPr>
        <w:ind w:firstLine="0"/>
        <w:rPr>
          <w:color w:val="000000" w:themeColor="text1"/>
          <w:sz w:val="24"/>
          <w:szCs w:val="24"/>
        </w:rPr>
      </w:pPr>
      <w:r w:rsidRPr="007020D5">
        <w:rPr>
          <w:color w:val="000000" w:themeColor="text1"/>
          <w:sz w:val="24"/>
          <w:szCs w:val="24"/>
        </w:rPr>
        <w:t>1.9.7.1</w:t>
      </w:r>
      <w:r w:rsidR="009A421F" w:rsidRPr="007020D5">
        <w:rPr>
          <w:color w:val="000000" w:themeColor="text1"/>
          <w:sz w:val="24"/>
          <w:szCs w:val="24"/>
        </w:rPr>
        <w:t xml:space="preserve"> События, подтверждающие существовавшие на отчетную дату хозяйственные условия, в которых учреждение вело свою деятельность:</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объявление в установленном порядке банкротом юридического лица, являющегося дебитором (кредитором) учреждения;</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признание в установленном порядке неплатежеспособным физического лица, являющегося дебитором учреждения, или его гибель (смерть); признание в установленном порядке факта гибели (смерти) физического лица, перед которым он имеет непогашенную кредиторскую задолженность;</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погашение (в том числе частичное погашение) дебитором задолженности перед учреждением, числящейся на конец отчетного года;</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обнаружение после отчетной даты существенной ошибки в бюджетном учете или нарушения законодательства РФ при осуществлении деятельности учреждения, которые ведут к искажению отчетности за отчетный период.</w:t>
      </w:r>
    </w:p>
    <w:p w:rsidR="009A421F" w:rsidRPr="007020D5" w:rsidRDefault="0007511B" w:rsidP="0007511B">
      <w:pPr>
        <w:ind w:firstLine="0"/>
        <w:rPr>
          <w:color w:val="000000" w:themeColor="text1"/>
          <w:sz w:val="24"/>
          <w:szCs w:val="24"/>
        </w:rPr>
      </w:pPr>
      <w:r w:rsidRPr="007020D5">
        <w:rPr>
          <w:color w:val="000000" w:themeColor="text1"/>
          <w:sz w:val="24"/>
          <w:szCs w:val="24"/>
        </w:rPr>
        <w:t>1.9.7</w:t>
      </w:r>
      <w:r w:rsidR="009A421F" w:rsidRPr="007020D5">
        <w:rPr>
          <w:color w:val="000000" w:themeColor="text1"/>
          <w:sz w:val="24"/>
          <w:szCs w:val="24"/>
        </w:rPr>
        <w:t>.2. События, свидетельствующие о возникших после отчетной даты хозяйственных условиях, в которых учреждение ведет свою деятельность:</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погашение кредиторской задолженности, числящейся на конец отчетного года;</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принятие решения о реорганизации учреждения;</w:t>
      </w:r>
    </w:p>
    <w:p w:rsidR="009A421F" w:rsidRPr="007020D5" w:rsidRDefault="009025C6" w:rsidP="009A421F">
      <w:pPr>
        <w:rPr>
          <w:color w:val="000000" w:themeColor="text1"/>
          <w:sz w:val="24"/>
          <w:szCs w:val="24"/>
        </w:rPr>
      </w:pPr>
      <w:r>
        <w:rPr>
          <w:color w:val="000000" w:themeColor="text1"/>
          <w:sz w:val="24"/>
          <w:szCs w:val="24"/>
        </w:rPr>
        <w:t xml:space="preserve">- </w:t>
      </w:r>
      <w:r w:rsidR="009A421F" w:rsidRPr="007020D5">
        <w:rPr>
          <w:color w:val="000000" w:themeColor="text1"/>
          <w:sz w:val="24"/>
          <w:szCs w:val="24"/>
        </w:rPr>
        <w:t>реконструкция или планируемая реконструкция; пожар, авария, стихийное бедствие или другая чрезвычайная ситуация, в результате которой уничтожена значительная часть активов учреждения.</w:t>
      </w:r>
    </w:p>
    <w:p w:rsidR="009A421F" w:rsidRPr="007020D5" w:rsidRDefault="009A421F" w:rsidP="009A421F">
      <w:pPr>
        <w:rPr>
          <w:color w:val="000000" w:themeColor="text1"/>
          <w:sz w:val="24"/>
          <w:szCs w:val="24"/>
        </w:rPr>
      </w:pPr>
      <w:r w:rsidRPr="007020D5">
        <w:rPr>
          <w:color w:val="000000" w:themeColor="text1"/>
          <w:sz w:val="24"/>
          <w:szCs w:val="24"/>
        </w:rPr>
        <w:t>Основание: пункт 3 Инструкции к Единому плану счетов № 157н.</w:t>
      </w:r>
    </w:p>
    <w:p w:rsidR="008B7325" w:rsidRPr="007020D5" w:rsidRDefault="008B7325" w:rsidP="009A421F">
      <w:pPr>
        <w:rPr>
          <w:color w:val="000000" w:themeColor="text1"/>
          <w:sz w:val="24"/>
          <w:szCs w:val="24"/>
        </w:rPr>
      </w:pPr>
    </w:p>
    <w:p w:rsidR="008B3952" w:rsidRPr="007020D5" w:rsidRDefault="005F3323" w:rsidP="009A421F">
      <w:pPr>
        <w:jc w:val="center"/>
        <w:rPr>
          <w:b/>
          <w:color w:val="000000" w:themeColor="text1"/>
          <w:sz w:val="24"/>
          <w:szCs w:val="24"/>
        </w:rPr>
      </w:pPr>
      <w:r w:rsidRPr="007020D5">
        <w:rPr>
          <w:b/>
          <w:color w:val="000000" w:themeColor="text1"/>
          <w:sz w:val="24"/>
          <w:szCs w:val="24"/>
        </w:rPr>
        <w:t>1.10</w:t>
      </w:r>
      <w:r w:rsidR="009223E1" w:rsidRPr="007020D5">
        <w:rPr>
          <w:b/>
          <w:color w:val="000000" w:themeColor="text1"/>
          <w:sz w:val="24"/>
          <w:szCs w:val="24"/>
        </w:rPr>
        <w:t xml:space="preserve">. </w:t>
      </w:r>
      <w:r w:rsidR="005B71C0" w:rsidRPr="007020D5">
        <w:rPr>
          <w:b/>
          <w:color w:val="000000" w:themeColor="text1"/>
          <w:sz w:val="24"/>
          <w:szCs w:val="24"/>
        </w:rPr>
        <w:t xml:space="preserve">      </w:t>
      </w:r>
      <w:r w:rsidR="008B3952" w:rsidRPr="007020D5">
        <w:rPr>
          <w:b/>
          <w:color w:val="000000" w:themeColor="text1"/>
          <w:sz w:val="24"/>
          <w:szCs w:val="24"/>
        </w:rPr>
        <w:t>Бухгалтерская отчетность</w:t>
      </w:r>
      <w:bookmarkEnd w:id="16"/>
    </w:p>
    <w:p w:rsidR="008B7325" w:rsidRPr="007020D5" w:rsidRDefault="008B7325" w:rsidP="005F3323">
      <w:pPr>
        <w:ind w:firstLine="0"/>
        <w:rPr>
          <w:color w:val="000000" w:themeColor="text1"/>
          <w:sz w:val="24"/>
          <w:szCs w:val="24"/>
        </w:rPr>
      </w:pPr>
    </w:p>
    <w:p w:rsidR="00F82B86" w:rsidRPr="007020D5" w:rsidRDefault="005F3323" w:rsidP="005F3323">
      <w:pPr>
        <w:ind w:firstLine="0"/>
        <w:rPr>
          <w:color w:val="000000" w:themeColor="text1"/>
          <w:sz w:val="24"/>
          <w:szCs w:val="24"/>
        </w:rPr>
      </w:pPr>
      <w:r w:rsidRPr="007020D5">
        <w:rPr>
          <w:color w:val="000000" w:themeColor="text1"/>
          <w:sz w:val="24"/>
          <w:szCs w:val="24"/>
        </w:rPr>
        <w:t>1.10</w:t>
      </w:r>
      <w:r w:rsidR="005B71C0" w:rsidRPr="007020D5">
        <w:rPr>
          <w:color w:val="000000" w:themeColor="text1"/>
          <w:sz w:val="24"/>
          <w:szCs w:val="24"/>
        </w:rPr>
        <w:t xml:space="preserve">.1. </w:t>
      </w:r>
      <w:bookmarkStart w:id="17" w:name="_Toc416878733"/>
      <w:r w:rsidR="00F82B86" w:rsidRPr="007020D5">
        <w:rPr>
          <w:color w:val="000000" w:themeColor="text1"/>
          <w:sz w:val="24"/>
          <w:szCs w:val="24"/>
        </w:rPr>
        <w:t>Бухгалтерская (финансовая) отчетность составляется на основании аналитического и синтетического учета по формам, в объеме и в сроки, установленные учредителем и Инструкцией о порядке составления, представления годовой квартальной отчетности государственных (муниципальных) бюджетных и автономных учреждений (приказ Минфина России от 25 марта 2011 г. № 33н).</w:t>
      </w:r>
    </w:p>
    <w:p w:rsidR="00F82B86" w:rsidRPr="007020D5" w:rsidRDefault="00F82B86" w:rsidP="00F82B86">
      <w:pPr>
        <w:rPr>
          <w:color w:val="000000" w:themeColor="text1"/>
          <w:sz w:val="24"/>
          <w:szCs w:val="24"/>
        </w:rPr>
      </w:pPr>
      <w:r w:rsidRPr="007020D5">
        <w:rPr>
          <w:color w:val="000000" w:themeColor="text1"/>
          <w:sz w:val="24"/>
          <w:szCs w:val="24"/>
        </w:rPr>
        <w:t>Формы бюджетной отчетности и Инструкция по их заполнению утверждены Приказом Минфина Российской Федерации от 28.12.2010г.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F82B86" w:rsidRPr="007020D5" w:rsidRDefault="00F82B86" w:rsidP="00F82B86">
      <w:pPr>
        <w:rPr>
          <w:color w:val="000000" w:themeColor="text1"/>
          <w:sz w:val="24"/>
          <w:szCs w:val="24"/>
        </w:rPr>
      </w:pPr>
      <w:r w:rsidRPr="007020D5">
        <w:rPr>
          <w:color w:val="000000" w:themeColor="text1"/>
          <w:sz w:val="24"/>
          <w:szCs w:val="24"/>
        </w:rPr>
        <w:t>Квартальная и годовая отчетность формируется на бумажном носителе и в электронном виде с применением программы 1С «Бухгалтерия государственного учреждения 8».</w:t>
      </w:r>
    </w:p>
    <w:p w:rsidR="00F82B86" w:rsidRPr="007020D5" w:rsidRDefault="005F3323" w:rsidP="005F3323">
      <w:pPr>
        <w:ind w:firstLine="0"/>
        <w:rPr>
          <w:color w:val="000000" w:themeColor="text1"/>
          <w:sz w:val="24"/>
          <w:szCs w:val="24"/>
        </w:rPr>
      </w:pPr>
      <w:r w:rsidRPr="007020D5">
        <w:rPr>
          <w:color w:val="000000" w:themeColor="text1"/>
          <w:sz w:val="24"/>
          <w:szCs w:val="24"/>
        </w:rPr>
        <w:lastRenderedPageBreak/>
        <w:t xml:space="preserve"> 1.10</w:t>
      </w:r>
      <w:r w:rsidR="00F82B86" w:rsidRPr="007020D5">
        <w:rPr>
          <w:color w:val="000000" w:themeColor="text1"/>
          <w:sz w:val="24"/>
          <w:szCs w:val="24"/>
        </w:rPr>
        <w:t>.2. 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0503760).</w:t>
      </w:r>
    </w:p>
    <w:p w:rsidR="00F82B86" w:rsidRPr="007020D5" w:rsidRDefault="00F82B86" w:rsidP="00F82B86">
      <w:pPr>
        <w:rPr>
          <w:color w:val="000000" w:themeColor="text1"/>
          <w:sz w:val="24"/>
          <w:szCs w:val="24"/>
        </w:rPr>
      </w:pPr>
      <w:r w:rsidRPr="007020D5">
        <w:rPr>
          <w:color w:val="000000" w:themeColor="text1"/>
          <w:sz w:val="24"/>
          <w:szCs w:val="24"/>
        </w:rPr>
        <w:t>Основание: пункт 3 Инструкции к Единому плану счетов № 157н.</w:t>
      </w:r>
    </w:p>
    <w:p w:rsidR="00F82B86" w:rsidRPr="007020D5" w:rsidRDefault="005F3323" w:rsidP="005F3323">
      <w:pPr>
        <w:ind w:firstLine="0"/>
        <w:rPr>
          <w:color w:val="000000" w:themeColor="text1"/>
          <w:sz w:val="24"/>
          <w:szCs w:val="24"/>
        </w:rPr>
      </w:pPr>
      <w:r w:rsidRPr="007020D5">
        <w:rPr>
          <w:color w:val="000000" w:themeColor="text1"/>
          <w:sz w:val="24"/>
          <w:szCs w:val="24"/>
        </w:rPr>
        <w:t>1.10</w:t>
      </w:r>
      <w:r w:rsidR="00F82B86" w:rsidRPr="007020D5">
        <w:rPr>
          <w:color w:val="000000" w:themeColor="text1"/>
          <w:sz w:val="24"/>
          <w:szCs w:val="24"/>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F82B86" w:rsidRPr="007020D5" w:rsidRDefault="00F82B86" w:rsidP="00F82B86">
      <w:pPr>
        <w:rPr>
          <w:color w:val="000000" w:themeColor="text1"/>
          <w:sz w:val="24"/>
          <w:szCs w:val="24"/>
        </w:rPr>
      </w:pPr>
      <w:r w:rsidRPr="007020D5">
        <w:rPr>
          <w:color w:val="000000" w:themeColor="text1"/>
          <w:sz w:val="24"/>
          <w:szCs w:val="24"/>
        </w:rPr>
        <w:t>Основание: пункт 19 СГС «Отчет о движении денежных средств».</w:t>
      </w:r>
    </w:p>
    <w:p w:rsidR="00F82B86" w:rsidRPr="007020D5" w:rsidRDefault="005F3323" w:rsidP="005F3323">
      <w:pPr>
        <w:ind w:firstLine="0"/>
        <w:rPr>
          <w:color w:val="000000" w:themeColor="text1"/>
          <w:sz w:val="24"/>
          <w:szCs w:val="24"/>
        </w:rPr>
      </w:pPr>
      <w:r w:rsidRPr="007020D5">
        <w:rPr>
          <w:color w:val="000000" w:themeColor="text1"/>
          <w:sz w:val="24"/>
          <w:szCs w:val="24"/>
        </w:rPr>
        <w:t>1.10</w:t>
      </w:r>
      <w:r w:rsidR="00F82B86" w:rsidRPr="007020D5">
        <w:rPr>
          <w:color w:val="000000" w:themeColor="text1"/>
          <w:sz w:val="24"/>
          <w:szCs w:val="24"/>
        </w:rPr>
        <w:t>.4. Данные годовой бухгалтерской (финансовой) отчетности должны быть подтверждены результатами инвентаризации.</w:t>
      </w:r>
    </w:p>
    <w:p w:rsidR="00F82B86" w:rsidRPr="007020D5" w:rsidRDefault="005F3323" w:rsidP="005F3323">
      <w:pPr>
        <w:ind w:firstLine="0"/>
        <w:rPr>
          <w:color w:val="000000" w:themeColor="text1"/>
          <w:sz w:val="24"/>
          <w:szCs w:val="24"/>
        </w:rPr>
      </w:pPr>
      <w:r w:rsidRPr="007020D5">
        <w:rPr>
          <w:color w:val="000000" w:themeColor="text1"/>
          <w:sz w:val="24"/>
          <w:szCs w:val="24"/>
        </w:rPr>
        <w:t>1.10</w:t>
      </w:r>
      <w:r w:rsidR="00F82B86" w:rsidRPr="007020D5">
        <w:rPr>
          <w:color w:val="000000" w:themeColor="text1"/>
          <w:sz w:val="24"/>
          <w:szCs w:val="24"/>
        </w:rPr>
        <w:t>.5. Бухгалтерская отчетность формируется и хранится в виде электронного документа в информационной системе «1С</w:t>
      </w:r>
      <w:proofErr w:type="gramStart"/>
      <w:r w:rsidR="00F82B86" w:rsidRPr="007020D5">
        <w:rPr>
          <w:color w:val="000000" w:themeColor="text1"/>
          <w:sz w:val="24"/>
          <w:szCs w:val="24"/>
        </w:rPr>
        <w:t>:Б</w:t>
      </w:r>
      <w:proofErr w:type="gramEnd"/>
      <w:r w:rsidR="00F82B86" w:rsidRPr="007020D5">
        <w:rPr>
          <w:color w:val="000000" w:themeColor="text1"/>
          <w:sz w:val="24"/>
          <w:szCs w:val="24"/>
        </w:rPr>
        <w:t>ухгалтерия». Бумажная копия комплекта отчетности хранится у главного бухгалтера.</w:t>
      </w:r>
    </w:p>
    <w:p w:rsidR="00EA5CC3" w:rsidRPr="007020D5" w:rsidRDefault="00F82B86" w:rsidP="00F82B86">
      <w:pPr>
        <w:rPr>
          <w:color w:val="000000" w:themeColor="text1"/>
          <w:sz w:val="24"/>
          <w:szCs w:val="24"/>
        </w:rPr>
      </w:pPr>
      <w:r w:rsidRPr="007020D5">
        <w:rPr>
          <w:color w:val="000000" w:themeColor="text1"/>
          <w:sz w:val="24"/>
          <w:szCs w:val="24"/>
        </w:rPr>
        <w:t>Основание: часть 7.1 статьи 13 Закона 06.12.2011 № 402-ФЗ.</w:t>
      </w:r>
    </w:p>
    <w:p w:rsidR="008B7325" w:rsidRPr="007020D5" w:rsidRDefault="008B7325" w:rsidP="00F82B86">
      <w:pPr>
        <w:rPr>
          <w:color w:val="000000" w:themeColor="text1"/>
          <w:sz w:val="24"/>
          <w:szCs w:val="24"/>
        </w:rPr>
      </w:pPr>
    </w:p>
    <w:p w:rsidR="00D82CB5" w:rsidRPr="007020D5" w:rsidRDefault="009F1BAB" w:rsidP="008B7325">
      <w:pPr>
        <w:pStyle w:val="af7"/>
        <w:numPr>
          <w:ilvl w:val="0"/>
          <w:numId w:val="16"/>
        </w:numPr>
        <w:jc w:val="center"/>
        <w:rPr>
          <w:b/>
          <w:color w:val="000000" w:themeColor="text1"/>
          <w:sz w:val="24"/>
          <w:szCs w:val="24"/>
        </w:rPr>
      </w:pPr>
      <w:r w:rsidRPr="007020D5">
        <w:rPr>
          <w:b/>
          <w:color w:val="000000" w:themeColor="text1"/>
          <w:sz w:val="24"/>
          <w:szCs w:val="24"/>
        </w:rPr>
        <w:t>Методологические аспекты бухгалтерского учета</w:t>
      </w:r>
      <w:bookmarkEnd w:id="17"/>
      <w:r w:rsidR="00D82CB5" w:rsidRPr="007020D5">
        <w:rPr>
          <w:b/>
          <w:color w:val="000000" w:themeColor="text1"/>
          <w:sz w:val="24"/>
          <w:szCs w:val="24"/>
        </w:rPr>
        <w:t>.</w:t>
      </w:r>
    </w:p>
    <w:p w:rsidR="008B7325" w:rsidRPr="007020D5" w:rsidRDefault="008B7325" w:rsidP="008B7325">
      <w:pPr>
        <w:pStyle w:val="af7"/>
        <w:ind w:left="1429" w:firstLine="0"/>
        <w:rPr>
          <w:b/>
          <w:color w:val="000000" w:themeColor="text1"/>
          <w:sz w:val="24"/>
          <w:szCs w:val="24"/>
        </w:rPr>
      </w:pPr>
    </w:p>
    <w:p w:rsidR="00B22377" w:rsidRPr="007020D5" w:rsidRDefault="00D82CB5" w:rsidP="00D82CB5">
      <w:pPr>
        <w:ind w:firstLine="0"/>
        <w:jc w:val="center"/>
        <w:rPr>
          <w:b/>
          <w:color w:val="000000" w:themeColor="text1"/>
          <w:sz w:val="24"/>
          <w:szCs w:val="24"/>
        </w:rPr>
      </w:pPr>
      <w:r w:rsidRPr="007020D5">
        <w:rPr>
          <w:b/>
          <w:color w:val="000000" w:themeColor="text1"/>
          <w:sz w:val="24"/>
          <w:szCs w:val="24"/>
        </w:rPr>
        <w:t>Учет нефинансовых активов.</w:t>
      </w:r>
    </w:p>
    <w:p w:rsidR="008B7325" w:rsidRPr="007020D5" w:rsidRDefault="008B7325" w:rsidP="00D82CB5">
      <w:pPr>
        <w:ind w:firstLine="0"/>
        <w:jc w:val="center"/>
        <w:rPr>
          <w:b/>
          <w:color w:val="000000" w:themeColor="text1"/>
          <w:sz w:val="24"/>
          <w:szCs w:val="24"/>
        </w:rPr>
      </w:pPr>
    </w:p>
    <w:p w:rsidR="00744E04" w:rsidRPr="007020D5" w:rsidRDefault="005F3323" w:rsidP="00C706DE">
      <w:pPr>
        <w:jc w:val="center"/>
        <w:rPr>
          <w:b/>
          <w:color w:val="000000" w:themeColor="text1"/>
          <w:sz w:val="24"/>
          <w:szCs w:val="24"/>
        </w:rPr>
      </w:pPr>
      <w:r w:rsidRPr="007020D5">
        <w:rPr>
          <w:b/>
          <w:color w:val="000000" w:themeColor="text1"/>
          <w:sz w:val="24"/>
          <w:szCs w:val="24"/>
        </w:rPr>
        <w:t xml:space="preserve">2.1. </w:t>
      </w:r>
      <w:r w:rsidR="00744E04" w:rsidRPr="007020D5">
        <w:rPr>
          <w:b/>
          <w:color w:val="000000" w:themeColor="text1"/>
          <w:sz w:val="24"/>
          <w:szCs w:val="24"/>
        </w:rPr>
        <w:t>Учет отдельных видов имущества</w:t>
      </w:r>
    </w:p>
    <w:p w:rsidR="008B7325" w:rsidRPr="007020D5" w:rsidRDefault="008B7325"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F926FD" w:rsidRPr="007020D5" w:rsidRDefault="00744E04"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2.1.1. </w:t>
      </w:r>
      <w:bookmarkStart w:id="18" w:name="_Toc416878734"/>
      <w:r w:rsidR="00F926FD" w:rsidRPr="007020D5">
        <w:rPr>
          <w:color w:val="000000" w:themeColor="text1"/>
        </w:rPr>
        <w:t>При ведении бухгалтерского учета следует иметь в виду, что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существенностью.</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Ошибки, признанные существенными, подлежат обязательному исправлению.</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Основание: пункт 3 Инструкции к Единому плану счетов № 157н.</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0" w:afterAutospacing="0"/>
        <w:jc w:val="both"/>
        <w:rPr>
          <w:color w:val="000000" w:themeColor="text1"/>
        </w:rPr>
      </w:pPr>
      <w:r w:rsidRPr="007020D5">
        <w:rPr>
          <w:color w:val="000000" w:themeColor="text1"/>
        </w:rPr>
        <w:t>2.1.2. Бухгалтерский 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w:t>
      </w:r>
      <w:r w:rsidRPr="007020D5">
        <w:rPr>
          <w:color w:val="000000" w:themeColor="text1"/>
        </w:rPr>
        <w:br/>
        <w:t>Основание: пункт 3 Инструкции к Единому плану счетов № 157н, пункт 23 СГС  «Концептуальные основы бухучета и отчетности».</w:t>
      </w:r>
    </w:p>
    <w:p w:rsidR="00F926FD" w:rsidRPr="007020D5" w:rsidRDefault="00F926FD" w:rsidP="009B5628">
      <w:pPr>
        <w:shd w:val="clear" w:color="auto" w:fill="FFFFFF"/>
        <w:ind w:firstLine="0"/>
        <w:rPr>
          <w:color w:val="000000" w:themeColor="text1"/>
          <w:sz w:val="24"/>
          <w:szCs w:val="24"/>
        </w:rPr>
      </w:pPr>
      <w:r w:rsidRPr="007020D5">
        <w:rPr>
          <w:color w:val="000000" w:themeColor="text1"/>
          <w:sz w:val="24"/>
          <w:szCs w:val="24"/>
        </w:rPr>
        <w:t> 2.1.3.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7020D5">
        <w:rPr>
          <w:color w:val="000000" w:themeColor="text1"/>
          <w:sz w:val="24"/>
          <w:szCs w:val="24"/>
        </w:rPr>
        <w:br/>
        <w:t>Основание: пункт 54 СГС «Концептуальные основы бухучета и отчетности».</w:t>
      </w:r>
    </w:p>
    <w:p w:rsidR="00F926FD" w:rsidRPr="007020D5" w:rsidRDefault="00F926FD" w:rsidP="009B5628">
      <w:pPr>
        <w:shd w:val="clear" w:color="auto" w:fill="FFFFFF"/>
        <w:ind w:firstLine="0"/>
        <w:rPr>
          <w:color w:val="000000" w:themeColor="text1"/>
          <w:sz w:val="24"/>
          <w:szCs w:val="24"/>
        </w:rPr>
      </w:pPr>
      <w:r w:rsidRPr="007020D5">
        <w:rPr>
          <w:color w:val="000000" w:themeColor="text1"/>
          <w:sz w:val="24"/>
          <w:szCs w:val="24"/>
        </w:rPr>
        <w:t>Принимать к учету объекты нефинансовых активов в следующем порядке:</w:t>
      </w:r>
    </w:p>
    <w:p w:rsidR="00F926FD" w:rsidRPr="007020D5" w:rsidRDefault="00F926FD" w:rsidP="009B5628">
      <w:pPr>
        <w:shd w:val="clear" w:color="auto" w:fill="FFFFFF"/>
        <w:rPr>
          <w:color w:val="000000" w:themeColor="text1"/>
          <w:sz w:val="24"/>
          <w:szCs w:val="24"/>
        </w:rPr>
      </w:pPr>
      <w:r w:rsidRPr="007020D5">
        <w:rPr>
          <w:color w:val="000000" w:themeColor="text1"/>
          <w:sz w:val="24"/>
          <w:szCs w:val="24"/>
        </w:rPr>
        <w:t>Приобретенные за плату – по первоначальной (фактической) стоимости;</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 xml:space="preserve">Полученные по договору дарения   - </w:t>
      </w:r>
      <w:r w:rsidR="00C706DE" w:rsidRPr="007020D5">
        <w:rPr>
          <w:color w:val="000000" w:themeColor="text1"/>
          <w:sz w:val="24"/>
          <w:szCs w:val="24"/>
        </w:rPr>
        <w:t>по стоимости указанной в договоре, а в случае не указания стоимости -</w:t>
      </w:r>
      <w:r w:rsidRPr="007020D5">
        <w:rPr>
          <w:color w:val="000000" w:themeColor="text1"/>
          <w:sz w:val="24"/>
          <w:szCs w:val="24"/>
        </w:rPr>
        <w:t>по оценочной стоимости;</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Полученные учреждением в безвозмездное пользование – по стоимости, указанной собственником имущества, а в случаях не указания собственником стоимости – по оценочной стоимости;</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Полученные в виде пожертвования – по стоимости указанной в сопроводительных документах. Если такие отсутствуют – по оценочной стоимости;</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Полученные в связи с прекращением (закреплением) имущественных прав (в том числе права оперативного управления (хозяйственного ведения)) – по балансовой стоимости с одновременным принятием к учету в случае наличия суммы начисленной амортизации.</w:t>
      </w:r>
    </w:p>
    <w:p w:rsidR="00F926FD" w:rsidRPr="007020D5" w:rsidRDefault="009B5628" w:rsidP="009B5628">
      <w:pPr>
        <w:shd w:val="clear" w:color="auto" w:fill="FFFFFF"/>
        <w:ind w:firstLine="0"/>
        <w:rPr>
          <w:color w:val="000000" w:themeColor="text1"/>
          <w:sz w:val="24"/>
          <w:szCs w:val="24"/>
        </w:rPr>
      </w:pPr>
      <w:r w:rsidRPr="007020D5">
        <w:rPr>
          <w:color w:val="000000" w:themeColor="text1"/>
          <w:sz w:val="24"/>
          <w:szCs w:val="24"/>
        </w:rPr>
        <w:t xml:space="preserve">2.1.4. </w:t>
      </w:r>
      <w:r w:rsidR="00F926FD" w:rsidRPr="007020D5">
        <w:rPr>
          <w:color w:val="000000" w:themeColor="text1"/>
          <w:sz w:val="24"/>
          <w:szCs w:val="24"/>
        </w:rPr>
        <w:t>Оценочная стоимость в целях принятия к бухгалтерскому учету объекта нефинансового актива определяется на основе цены, действующей на дату принятия к учету (оприходования) имущества, полученного безвозмездно, на данный или аналогичный вид имущества. Данные о действующей цене должны быть подтверждены документально, а в случаях невозможности документального подтверждения – экспертным путем.</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lastRenderedPageBreak/>
        <w:t>При определении текущей оценочной стоимости в целях принятия к бухгалтерскому учету объекта нефинансового актива комиссией по поступлению и выбытию активов (приложение 1) используются:</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 данные о ценах на аналогичные материальные ценности, полученные в письменной форме от организаций- изготовителей;</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 сведения об уровне цен, имеющиеся у органов государственной статистики, а также в средствах массовой информации и специальной литературе;</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w:t>
      </w:r>
    </w:p>
    <w:p w:rsidR="00F926FD" w:rsidRPr="007020D5" w:rsidRDefault="00F926FD" w:rsidP="009B5628">
      <w:pPr>
        <w:shd w:val="clear" w:color="auto" w:fill="FFFFFF"/>
        <w:ind w:firstLine="0"/>
        <w:rPr>
          <w:color w:val="000000" w:themeColor="text1"/>
          <w:sz w:val="24"/>
          <w:szCs w:val="24"/>
        </w:rPr>
      </w:pPr>
      <w:r w:rsidRPr="007020D5">
        <w:rPr>
          <w:color w:val="000000" w:themeColor="text1"/>
          <w:sz w:val="24"/>
          <w:szCs w:val="24"/>
        </w:rPr>
        <w:t>2</w:t>
      </w:r>
      <w:r w:rsidR="009B5628" w:rsidRPr="007020D5">
        <w:rPr>
          <w:color w:val="000000" w:themeColor="text1"/>
          <w:sz w:val="24"/>
          <w:szCs w:val="24"/>
        </w:rPr>
        <w:t>.1.5</w:t>
      </w:r>
      <w:r w:rsidRPr="007020D5">
        <w:rPr>
          <w:color w:val="000000" w:themeColor="text1"/>
          <w:sz w:val="24"/>
          <w:szCs w:val="24"/>
        </w:rPr>
        <w:t>. Стоимость нефинансовых активов, излишков, выявленных в ходе проведения инвентаризации, определяется комиссией по поступлению и выбытию активов исходя из их текущей оценочной стоимости на дату принятия к бухгалтерскому учету, увеличенная на стоимость услуг, связанных с их доставкой, регистрацией и приведением в состояние, в котором они пригодны для использования. При этом используются данные о ценах на аналогичные материальные ценности. К ним относятся:</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а) данные от организаций-изготовителей;</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б) сведения об уровне цен, имеющиеся:</w:t>
      </w:r>
    </w:p>
    <w:p w:rsidR="00F926FD" w:rsidRPr="007020D5" w:rsidRDefault="00E0476B" w:rsidP="00E0476B">
      <w:pPr>
        <w:shd w:val="clear" w:color="auto" w:fill="FFFFFF"/>
        <w:ind w:left="753" w:right="240" w:firstLine="0"/>
        <w:rPr>
          <w:color w:val="000000" w:themeColor="text1"/>
          <w:sz w:val="24"/>
          <w:szCs w:val="24"/>
        </w:rPr>
      </w:pPr>
      <w:r>
        <w:rPr>
          <w:color w:val="000000" w:themeColor="text1"/>
          <w:sz w:val="24"/>
          <w:szCs w:val="24"/>
        </w:rPr>
        <w:t xml:space="preserve">- </w:t>
      </w:r>
      <w:r w:rsidR="00F926FD" w:rsidRPr="007020D5">
        <w:rPr>
          <w:color w:val="000000" w:themeColor="text1"/>
          <w:sz w:val="24"/>
          <w:szCs w:val="24"/>
        </w:rPr>
        <w:t>у органов государственной статистики;</w:t>
      </w:r>
    </w:p>
    <w:p w:rsidR="00F926FD" w:rsidRPr="007020D5" w:rsidRDefault="00E0476B" w:rsidP="00E0476B">
      <w:pPr>
        <w:shd w:val="clear" w:color="auto" w:fill="FFFFFF"/>
        <w:ind w:left="753" w:right="240" w:firstLine="0"/>
        <w:rPr>
          <w:color w:val="000000" w:themeColor="text1"/>
          <w:sz w:val="24"/>
          <w:szCs w:val="24"/>
        </w:rPr>
      </w:pPr>
      <w:r>
        <w:rPr>
          <w:color w:val="000000" w:themeColor="text1"/>
          <w:sz w:val="24"/>
          <w:szCs w:val="24"/>
        </w:rPr>
        <w:t xml:space="preserve">- </w:t>
      </w:r>
      <w:r w:rsidR="00F926FD" w:rsidRPr="007020D5">
        <w:rPr>
          <w:color w:val="000000" w:themeColor="text1"/>
          <w:sz w:val="24"/>
          <w:szCs w:val="24"/>
        </w:rPr>
        <w:t>у торговых инспекций;</w:t>
      </w:r>
    </w:p>
    <w:p w:rsidR="00F926FD" w:rsidRPr="007020D5" w:rsidRDefault="00E0476B" w:rsidP="00E0476B">
      <w:pPr>
        <w:shd w:val="clear" w:color="auto" w:fill="FFFFFF"/>
        <w:ind w:left="753" w:right="240" w:firstLine="0"/>
        <w:rPr>
          <w:color w:val="000000" w:themeColor="text1"/>
          <w:sz w:val="24"/>
          <w:szCs w:val="24"/>
        </w:rPr>
      </w:pPr>
      <w:r>
        <w:rPr>
          <w:color w:val="000000" w:themeColor="text1"/>
          <w:sz w:val="24"/>
          <w:szCs w:val="24"/>
        </w:rPr>
        <w:t xml:space="preserve">- </w:t>
      </w:r>
      <w:r w:rsidR="00F926FD" w:rsidRPr="007020D5">
        <w:rPr>
          <w:color w:val="000000" w:themeColor="text1"/>
          <w:sz w:val="24"/>
          <w:szCs w:val="24"/>
        </w:rPr>
        <w:t>в средствах массовой информации;</w:t>
      </w:r>
    </w:p>
    <w:p w:rsidR="00F926FD" w:rsidRPr="007020D5" w:rsidRDefault="00E0476B" w:rsidP="00E0476B">
      <w:pPr>
        <w:shd w:val="clear" w:color="auto" w:fill="FFFFFF"/>
        <w:ind w:left="753" w:right="240" w:firstLine="0"/>
        <w:rPr>
          <w:color w:val="000000" w:themeColor="text1"/>
          <w:sz w:val="24"/>
          <w:szCs w:val="24"/>
        </w:rPr>
      </w:pPr>
      <w:r>
        <w:rPr>
          <w:color w:val="000000" w:themeColor="text1"/>
          <w:sz w:val="24"/>
          <w:szCs w:val="24"/>
        </w:rPr>
        <w:t xml:space="preserve">- </w:t>
      </w:r>
      <w:r w:rsidR="00F926FD" w:rsidRPr="007020D5">
        <w:rPr>
          <w:color w:val="000000" w:themeColor="text1"/>
          <w:sz w:val="24"/>
          <w:szCs w:val="24"/>
        </w:rPr>
        <w:t>специальной литературе;</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в)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w:t>
      </w:r>
    </w:p>
    <w:p w:rsidR="00F926FD" w:rsidRPr="007020D5" w:rsidRDefault="00F926FD" w:rsidP="009B5628">
      <w:pPr>
        <w:ind w:firstLine="0"/>
        <w:rPr>
          <w:color w:val="000000" w:themeColor="text1"/>
          <w:sz w:val="24"/>
          <w:szCs w:val="24"/>
        </w:rPr>
      </w:pPr>
      <w:r w:rsidRPr="007020D5">
        <w:rPr>
          <w:color w:val="000000" w:themeColor="text1"/>
          <w:sz w:val="24"/>
          <w:szCs w:val="24"/>
        </w:rPr>
        <w:t>2.1.</w:t>
      </w:r>
      <w:r w:rsidR="009B5628" w:rsidRPr="007020D5">
        <w:rPr>
          <w:color w:val="000000" w:themeColor="text1"/>
          <w:sz w:val="24"/>
          <w:szCs w:val="24"/>
        </w:rPr>
        <w:t>6</w:t>
      </w:r>
      <w:r w:rsidRPr="007020D5">
        <w:rPr>
          <w:color w:val="000000" w:themeColor="text1"/>
          <w:sz w:val="24"/>
          <w:szCs w:val="24"/>
        </w:rPr>
        <w:t>.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7020D5">
        <w:rPr>
          <w:color w:val="000000" w:themeColor="text1"/>
          <w:sz w:val="24"/>
          <w:szCs w:val="24"/>
        </w:rPr>
        <w:br/>
        <w:t>Основание: пункт 6 СГС «Учетная политика, оценочные значения и ошибки».</w:t>
      </w:r>
    </w:p>
    <w:p w:rsidR="00F926FD" w:rsidRPr="007020D5" w:rsidRDefault="00F926FD" w:rsidP="009B5628">
      <w:pPr>
        <w:shd w:val="clear" w:color="auto" w:fill="FFFFFF"/>
        <w:ind w:firstLine="0"/>
        <w:rPr>
          <w:color w:val="000000" w:themeColor="text1"/>
          <w:sz w:val="24"/>
          <w:szCs w:val="24"/>
        </w:rPr>
      </w:pPr>
      <w:r w:rsidRPr="007020D5">
        <w:rPr>
          <w:color w:val="000000" w:themeColor="text1"/>
          <w:sz w:val="24"/>
          <w:szCs w:val="24"/>
        </w:rPr>
        <w:t>2.1.</w:t>
      </w:r>
      <w:r w:rsidR="009B5628" w:rsidRPr="007020D5">
        <w:rPr>
          <w:color w:val="000000" w:themeColor="text1"/>
          <w:sz w:val="24"/>
          <w:szCs w:val="24"/>
        </w:rPr>
        <w:t>7</w:t>
      </w:r>
      <w:r w:rsidRPr="007020D5">
        <w:rPr>
          <w:color w:val="000000" w:themeColor="text1"/>
          <w:sz w:val="24"/>
          <w:szCs w:val="24"/>
        </w:rPr>
        <w:t xml:space="preserve">. Учет имущества, в отношении которого, принято решение о списании (прекращении эксплуатации) до момента его демонтажа (утилизации, уничтожения), в том числе в связи с физическим или моральным износом (нецелесообразностью его дальнейшего использования) осуществляется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02 «Материальные ценности, принятые на хранение» в размере балансовой стоимости этого имущества. </w:t>
      </w:r>
    </w:p>
    <w:p w:rsidR="00F926FD" w:rsidRPr="007020D5" w:rsidRDefault="00F926FD" w:rsidP="009B5628">
      <w:pPr>
        <w:shd w:val="clear" w:color="auto" w:fill="FFFFFF"/>
        <w:ind w:firstLine="0"/>
        <w:rPr>
          <w:color w:val="000000" w:themeColor="text1"/>
          <w:sz w:val="24"/>
          <w:szCs w:val="24"/>
        </w:rPr>
      </w:pPr>
      <w:r w:rsidRPr="007020D5">
        <w:rPr>
          <w:color w:val="000000" w:themeColor="text1"/>
          <w:sz w:val="24"/>
          <w:szCs w:val="24"/>
        </w:rPr>
        <w:t>2.1.</w:t>
      </w:r>
      <w:r w:rsidR="009B5628" w:rsidRPr="007020D5">
        <w:rPr>
          <w:color w:val="000000" w:themeColor="text1"/>
          <w:sz w:val="24"/>
          <w:szCs w:val="24"/>
        </w:rPr>
        <w:t>8</w:t>
      </w:r>
      <w:r w:rsidRPr="007020D5">
        <w:rPr>
          <w:color w:val="000000" w:themeColor="text1"/>
          <w:sz w:val="24"/>
          <w:szCs w:val="24"/>
        </w:rPr>
        <w:t>. Учет бланков строгой отчетности (аттестаты,</w:t>
      </w:r>
      <w:r w:rsidR="009B5628" w:rsidRPr="007020D5">
        <w:rPr>
          <w:color w:val="000000" w:themeColor="text1"/>
          <w:sz w:val="24"/>
          <w:szCs w:val="24"/>
        </w:rPr>
        <w:t xml:space="preserve"> иные бланки) осуществляется на счете 105 </w:t>
      </w:r>
      <w:r w:rsidR="00DD0EAF" w:rsidRPr="007020D5">
        <w:rPr>
          <w:color w:val="000000" w:themeColor="text1"/>
          <w:sz w:val="24"/>
          <w:szCs w:val="24"/>
        </w:rPr>
        <w:t xml:space="preserve">с момента </w:t>
      </w:r>
      <w:proofErr w:type="spellStart"/>
      <w:r w:rsidR="00DD0EAF" w:rsidRPr="007020D5">
        <w:rPr>
          <w:color w:val="000000" w:themeColor="text1"/>
          <w:sz w:val="24"/>
          <w:szCs w:val="24"/>
        </w:rPr>
        <w:t>приобретенения</w:t>
      </w:r>
      <w:proofErr w:type="spellEnd"/>
      <w:r w:rsidR="00DD0EAF" w:rsidRPr="007020D5">
        <w:rPr>
          <w:color w:val="000000" w:themeColor="text1"/>
          <w:sz w:val="24"/>
          <w:szCs w:val="24"/>
        </w:rPr>
        <w:t xml:space="preserve">  и до момента их выдач</w:t>
      </w:r>
      <w:r w:rsidR="009B5628" w:rsidRPr="007020D5">
        <w:rPr>
          <w:color w:val="000000" w:themeColor="text1"/>
          <w:sz w:val="24"/>
          <w:szCs w:val="24"/>
        </w:rPr>
        <w:t>и</w:t>
      </w:r>
      <w:r w:rsidR="00DD0EAF" w:rsidRPr="007020D5">
        <w:rPr>
          <w:color w:val="000000" w:themeColor="text1"/>
          <w:sz w:val="24"/>
          <w:szCs w:val="24"/>
        </w:rPr>
        <w:t xml:space="preserve"> материально-ответственному лицу для оформления на основании служебной записки. В момент выдачи бланков строгой отчетности материально ответственному лицу для оформления, они списываются со счета 105</w:t>
      </w:r>
      <w:r w:rsidR="009B5628" w:rsidRPr="007020D5">
        <w:rPr>
          <w:color w:val="000000" w:themeColor="text1"/>
          <w:sz w:val="24"/>
          <w:szCs w:val="24"/>
        </w:rPr>
        <w:t xml:space="preserve"> на </w:t>
      </w:r>
      <w:proofErr w:type="spellStart"/>
      <w:r w:rsidR="00DD0EAF" w:rsidRPr="007020D5">
        <w:rPr>
          <w:color w:val="000000" w:themeColor="text1"/>
          <w:sz w:val="24"/>
          <w:szCs w:val="24"/>
        </w:rPr>
        <w:t>забалансовый</w:t>
      </w:r>
      <w:proofErr w:type="spellEnd"/>
      <w:r w:rsidRPr="007020D5">
        <w:rPr>
          <w:color w:val="000000" w:themeColor="text1"/>
          <w:sz w:val="24"/>
          <w:szCs w:val="24"/>
        </w:rPr>
        <w:t xml:space="preserve"> счет 03 «Бланки строгой отчетности» с учетом Порядка выдачи документов государственного образца об основном общем и среднем (полном) общем образовании, заполнения, хранения и учета соответствующих бланков документов, утвержденным Приказом Министерства образования и науки Российской Федерации.</w:t>
      </w:r>
    </w:p>
    <w:p w:rsidR="00F926FD" w:rsidRPr="007020D5" w:rsidRDefault="00F926FD" w:rsidP="00F926FD">
      <w:pPr>
        <w:shd w:val="clear" w:color="auto" w:fill="FFFFFF"/>
        <w:rPr>
          <w:color w:val="000000" w:themeColor="text1"/>
          <w:sz w:val="24"/>
          <w:szCs w:val="24"/>
        </w:rPr>
      </w:pPr>
      <w:r w:rsidRPr="007020D5">
        <w:rPr>
          <w:color w:val="000000" w:themeColor="text1"/>
          <w:sz w:val="24"/>
          <w:szCs w:val="24"/>
        </w:rPr>
        <w:t xml:space="preserve">Учет бланков строгой отчетности </w:t>
      </w:r>
      <w:r w:rsidR="00055812" w:rsidRPr="007020D5">
        <w:rPr>
          <w:color w:val="000000" w:themeColor="text1"/>
          <w:sz w:val="24"/>
          <w:szCs w:val="24"/>
        </w:rPr>
        <w:t xml:space="preserve">на </w:t>
      </w:r>
      <w:proofErr w:type="spellStart"/>
      <w:r w:rsidR="00055812" w:rsidRPr="007020D5">
        <w:rPr>
          <w:color w:val="000000" w:themeColor="text1"/>
          <w:sz w:val="24"/>
          <w:szCs w:val="24"/>
        </w:rPr>
        <w:t>забалансовом</w:t>
      </w:r>
      <w:proofErr w:type="spellEnd"/>
      <w:r w:rsidR="00055812" w:rsidRPr="007020D5">
        <w:rPr>
          <w:color w:val="000000" w:themeColor="text1"/>
          <w:sz w:val="24"/>
          <w:szCs w:val="24"/>
        </w:rPr>
        <w:t xml:space="preserve"> счете «03» </w:t>
      </w:r>
      <w:r w:rsidRPr="007020D5">
        <w:rPr>
          <w:color w:val="000000" w:themeColor="text1"/>
          <w:sz w:val="24"/>
          <w:szCs w:val="24"/>
        </w:rPr>
        <w:t>ведется в разрезе материально- ответственных лиц и мест хранения в размере 1 рубль за единицу. </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2.1.</w:t>
      </w:r>
      <w:r w:rsidR="00055812" w:rsidRPr="007020D5">
        <w:rPr>
          <w:color w:val="000000" w:themeColor="text1"/>
        </w:rPr>
        <w:t>9</w:t>
      </w:r>
      <w:r w:rsidRPr="007020D5">
        <w:rPr>
          <w:color w:val="000000" w:themeColor="text1"/>
        </w:rPr>
        <w:t xml:space="preserve">. Имущество, переданное в личное пользование сотрудникам учреждения в целях обеспечения контроля за его сохранностью, целевым использованием и движением учитывается за </w:t>
      </w:r>
      <w:proofErr w:type="spellStart"/>
      <w:r w:rsidRPr="007020D5">
        <w:rPr>
          <w:color w:val="000000" w:themeColor="text1"/>
        </w:rPr>
        <w:t>забалансовом</w:t>
      </w:r>
      <w:proofErr w:type="spellEnd"/>
      <w:r w:rsidRPr="007020D5">
        <w:rPr>
          <w:color w:val="000000" w:themeColor="text1"/>
        </w:rPr>
        <w:t xml:space="preserve"> счете 27 «Материальные ценности, выданные в личное пользование работникам (сотрудникам).</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Перечень должностей </w:t>
      </w:r>
      <w:proofErr w:type="gramStart"/>
      <w:r w:rsidRPr="007020D5">
        <w:rPr>
          <w:color w:val="000000" w:themeColor="text1"/>
        </w:rPr>
        <w:t>сотрудников</w:t>
      </w:r>
      <w:proofErr w:type="gramEnd"/>
      <w:r w:rsidRPr="007020D5">
        <w:rPr>
          <w:color w:val="000000" w:themeColor="text1"/>
        </w:rPr>
        <w:t xml:space="preserve"> которые имеют право на получение имущества в личное пользование приведен в приложении </w:t>
      </w:r>
      <w:r w:rsidR="001C5EF9" w:rsidRPr="007020D5">
        <w:rPr>
          <w:color w:val="000000" w:themeColor="text1"/>
        </w:rPr>
        <w:t>1</w:t>
      </w:r>
      <w:r w:rsidR="00D234E7" w:rsidRPr="007020D5">
        <w:rPr>
          <w:color w:val="000000" w:themeColor="text1"/>
        </w:rPr>
        <w:t>4</w:t>
      </w:r>
      <w:r w:rsidRPr="007020D5">
        <w:rPr>
          <w:color w:val="000000" w:themeColor="text1"/>
        </w:rPr>
        <w:t>.</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На </w:t>
      </w:r>
      <w:proofErr w:type="spellStart"/>
      <w:r w:rsidRPr="007020D5">
        <w:rPr>
          <w:color w:val="000000" w:themeColor="text1"/>
        </w:rPr>
        <w:t>забалансовом</w:t>
      </w:r>
      <w:proofErr w:type="spellEnd"/>
      <w:r w:rsidRPr="007020D5">
        <w:rPr>
          <w:color w:val="000000" w:themeColor="text1"/>
        </w:rPr>
        <w:t xml:space="preserve"> счете 27 «Материальные ценности, выданные в личное пользование работникам (сотрудникам) могут учитываться: </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планшетные компьютеры, ноутбуки, </w:t>
      </w:r>
      <w:proofErr w:type="spellStart"/>
      <w:r w:rsidRPr="007020D5">
        <w:rPr>
          <w:color w:val="000000" w:themeColor="text1"/>
        </w:rPr>
        <w:t>флеш</w:t>
      </w:r>
      <w:proofErr w:type="spellEnd"/>
      <w:r w:rsidRPr="007020D5">
        <w:rPr>
          <w:color w:val="000000" w:themeColor="text1"/>
        </w:rPr>
        <w:t>- карты;</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спортивная одежда и обувь.</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Принятие к учету объектов имущества на счет 27 осуществляется по их балансовой стоимости на основании Ведомости выдачи материальных ценностей на нужды учреждения (ф. 0504210).</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Передача объектов имущества в личное пользование сотрудников оформляется следующими бухгалтерскими записями:</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2268"/>
        <w:gridCol w:w="4360"/>
      </w:tblGrid>
      <w:tr w:rsidR="007020D5" w:rsidRPr="007020D5" w:rsidTr="00FD6DBF">
        <w:tc>
          <w:tcPr>
            <w:tcW w:w="675"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Дебет</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Кредит</w:t>
            </w:r>
          </w:p>
        </w:tc>
        <w:tc>
          <w:tcPr>
            <w:tcW w:w="4360"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Содержание операции</w:t>
            </w:r>
          </w:p>
        </w:tc>
      </w:tr>
      <w:tr w:rsidR="007020D5" w:rsidRPr="007020D5" w:rsidTr="00FD6DBF">
        <w:tc>
          <w:tcPr>
            <w:tcW w:w="675" w:type="dxa"/>
            <w:vMerge w:val="restart"/>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1</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0 101 00 310</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Лицо, получившее имущество в личное пользование</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0 101 00 310</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Материально ответственное лицо</w:t>
            </w:r>
          </w:p>
        </w:tc>
        <w:tc>
          <w:tcPr>
            <w:tcW w:w="4360" w:type="dxa"/>
            <w:vMerge w:val="restart"/>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Переданы основные средства стоимостью более 10 тыс. руб. (за исключением объектов библиотечного фонда)</w:t>
            </w:r>
          </w:p>
        </w:tc>
      </w:tr>
      <w:tr w:rsidR="007020D5" w:rsidRPr="007020D5" w:rsidTr="00FD6DBF">
        <w:tc>
          <w:tcPr>
            <w:tcW w:w="675" w:type="dxa"/>
            <w:vMerge/>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27</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Лицо, получившее имущество в личное пользование</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c>
          <w:tcPr>
            <w:tcW w:w="4360" w:type="dxa"/>
            <w:vMerge/>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r>
      <w:tr w:rsidR="007020D5" w:rsidRPr="007020D5" w:rsidTr="00FD6DBF">
        <w:tc>
          <w:tcPr>
            <w:tcW w:w="675"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27</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Лицо, получившее имущество в личное пользование</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21</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Материально ответственное лицо</w:t>
            </w:r>
          </w:p>
        </w:tc>
        <w:tc>
          <w:tcPr>
            <w:tcW w:w="4360"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Переданы основные средства стоимостью до 10 тыс. руб. включительно (за исключением объектов библиотечного фонда)</w:t>
            </w:r>
          </w:p>
        </w:tc>
      </w:tr>
      <w:tr w:rsidR="007020D5" w:rsidRPr="007020D5" w:rsidTr="00FD6DBF">
        <w:tc>
          <w:tcPr>
            <w:tcW w:w="675" w:type="dxa"/>
            <w:vMerge w:val="restart"/>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3</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0 401 20 272</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0 105 00 440</w:t>
            </w:r>
          </w:p>
        </w:tc>
        <w:tc>
          <w:tcPr>
            <w:tcW w:w="4360" w:type="dxa"/>
            <w:vMerge w:val="restart"/>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Переданы материальные запасы</w:t>
            </w:r>
          </w:p>
        </w:tc>
      </w:tr>
      <w:tr w:rsidR="007020D5" w:rsidRPr="007020D5" w:rsidTr="00FD6DBF">
        <w:tc>
          <w:tcPr>
            <w:tcW w:w="675" w:type="dxa"/>
            <w:vMerge/>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27</w:t>
            </w:r>
          </w:p>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Лицо, получившее имущество в личное пользование</w:t>
            </w:r>
          </w:p>
        </w:tc>
        <w:tc>
          <w:tcPr>
            <w:tcW w:w="2268" w:type="dxa"/>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c>
          <w:tcPr>
            <w:tcW w:w="4360" w:type="dxa"/>
            <w:vMerge/>
            <w:shd w:val="clear" w:color="auto" w:fill="auto"/>
          </w:tcPr>
          <w:p w:rsidR="00F926FD" w:rsidRPr="007020D5" w:rsidRDefault="00F926FD" w:rsidP="00FD6DBF">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tc>
      </w:tr>
    </w:tbl>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С сотрудниками, получившими имущество в личное пользование заключается договор о полной материальной ответственности.</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Выбытие объектов имущества, учитываемых на </w:t>
      </w:r>
      <w:proofErr w:type="spellStart"/>
      <w:r w:rsidRPr="007020D5">
        <w:rPr>
          <w:color w:val="000000" w:themeColor="text1"/>
        </w:rPr>
        <w:t>забалансовом</w:t>
      </w:r>
      <w:proofErr w:type="spellEnd"/>
      <w:r w:rsidRPr="007020D5">
        <w:rPr>
          <w:color w:val="000000" w:themeColor="text1"/>
        </w:rPr>
        <w:t xml:space="preserve"> счете 27, отражается по балансовой стоимости путем уменьшения показателя счета на основании следующих документов:</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Возврат должностными лицами – на основании Накладной на внутреннее перемещение объектов нефинансовых активов (ф. 0504102)</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Признание непригодным для дальнейшего использования по целевому назначению вследствие полной или частичной утраты потребительских свойств, в </w:t>
      </w:r>
      <w:proofErr w:type="spellStart"/>
      <w:r w:rsidRPr="007020D5">
        <w:rPr>
          <w:color w:val="000000" w:themeColor="text1"/>
        </w:rPr>
        <w:t>т.ч</w:t>
      </w:r>
      <w:proofErr w:type="spellEnd"/>
      <w:r w:rsidRPr="007020D5">
        <w:rPr>
          <w:color w:val="000000" w:themeColor="text1"/>
        </w:rPr>
        <w:t>. физического или морального износа, порчи – на основании Решения Комиссии по поступлению и выбытию активов, оформленное соответствующим Актом о списании имущества;</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Выбытие из владения, пользования и распоряжения (вследствие гибели или уничтожения, истечения срок использования), а также с невозможностью установления его местонахождения (недостача, хищение) - на основании Решения Комиссии по поступлению и выбытию активов, оформленное соответствующим Актом о списании имущества.</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Возврат имущества в места хранения одновременно отражается на балансовых (</w:t>
      </w:r>
      <w:proofErr w:type="spellStart"/>
      <w:r w:rsidRPr="007020D5">
        <w:rPr>
          <w:color w:val="000000" w:themeColor="text1"/>
        </w:rPr>
        <w:t>забалансовых</w:t>
      </w:r>
      <w:proofErr w:type="spellEnd"/>
      <w:r w:rsidRPr="007020D5">
        <w:rPr>
          <w:color w:val="000000" w:themeColor="text1"/>
        </w:rPr>
        <w:t>) счетах:</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как внутреннее перемещение по счету 101 00 310  - при возврате основных сре</w:t>
      </w:r>
      <w:proofErr w:type="gramStart"/>
      <w:r w:rsidRPr="007020D5">
        <w:rPr>
          <w:color w:val="000000" w:themeColor="text1"/>
        </w:rPr>
        <w:t>дств ст</w:t>
      </w:r>
      <w:proofErr w:type="gramEnd"/>
      <w:r w:rsidRPr="007020D5">
        <w:rPr>
          <w:color w:val="000000" w:themeColor="text1"/>
        </w:rPr>
        <w:t>оимостью более 10 тыс. руб.;</w:t>
      </w:r>
    </w:p>
    <w:p w:rsidR="00F926FD" w:rsidRPr="007020D5" w:rsidRDefault="00F926FD"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 как увеличение показателя </w:t>
      </w:r>
      <w:proofErr w:type="spellStart"/>
      <w:r w:rsidRPr="007020D5">
        <w:rPr>
          <w:color w:val="000000" w:themeColor="text1"/>
        </w:rPr>
        <w:t>забалансового</w:t>
      </w:r>
      <w:proofErr w:type="spellEnd"/>
      <w:r w:rsidRPr="007020D5">
        <w:rPr>
          <w:color w:val="000000" w:themeColor="text1"/>
        </w:rPr>
        <w:t xml:space="preserve"> счета 21 – при возврате основных средств стоимостью до 10 тыс. руб. включительно.</w:t>
      </w:r>
    </w:p>
    <w:p w:rsidR="008B7325" w:rsidRPr="007020D5" w:rsidRDefault="008B7325" w:rsidP="00F926F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bookmarkEnd w:id="18"/>
    <w:p w:rsidR="007E1ED4" w:rsidRPr="007020D5" w:rsidRDefault="00C145CD" w:rsidP="00C80334">
      <w:pPr>
        <w:jc w:val="center"/>
        <w:rPr>
          <w:b/>
          <w:color w:val="000000" w:themeColor="text1"/>
          <w:sz w:val="24"/>
          <w:szCs w:val="24"/>
        </w:rPr>
      </w:pPr>
      <w:r w:rsidRPr="007020D5">
        <w:rPr>
          <w:b/>
          <w:color w:val="000000" w:themeColor="text1"/>
          <w:sz w:val="24"/>
          <w:szCs w:val="24"/>
        </w:rPr>
        <w:t>2.</w:t>
      </w:r>
      <w:r w:rsidR="007E7818" w:rsidRPr="007020D5">
        <w:rPr>
          <w:b/>
          <w:color w:val="000000" w:themeColor="text1"/>
          <w:sz w:val="24"/>
          <w:szCs w:val="24"/>
        </w:rPr>
        <w:t>2</w:t>
      </w:r>
      <w:r w:rsidRPr="007020D5">
        <w:rPr>
          <w:b/>
          <w:color w:val="000000" w:themeColor="text1"/>
          <w:sz w:val="24"/>
          <w:szCs w:val="24"/>
        </w:rPr>
        <w:t xml:space="preserve">. </w:t>
      </w:r>
      <w:bookmarkStart w:id="19" w:name="_Toc416878735"/>
      <w:r w:rsidR="007E1ED4" w:rsidRPr="007020D5">
        <w:rPr>
          <w:b/>
          <w:color w:val="000000" w:themeColor="text1"/>
          <w:sz w:val="24"/>
          <w:szCs w:val="24"/>
        </w:rPr>
        <w:t>Основные средства</w:t>
      </w:r>
      <w:bookmarkEnd w:id="19"/>
      <w:r w:rsidR="00902940" w:rsidRPr="007020D5">
        <w:rPr>
          <w:b/>
          <w:color w:val="000000" w:themeColor="text1"/>
          <w:sz w:val="24"/>
          <w:szCs w:val="24"/>
        </w:rPr>
        <w:t xml:space="preserve"> (далее – ОС)</w:t>
      </w:r>
    </w:p>
    <w:p w:rsidR="008B7325" w:rsidRPr="007020D5" w:rsidRDefault="008B7325" w:rsidP="00FC008B">
      <w:pPr>
        <w:ind w:firstLine="0"/>
        <w:rPr>
          <w:color w:val="000000" w:themeColor="text1"/>
          <w:sz w:val="24"/>
          <w:szCs w:val="24"/>
        </w:rPr>
      </w:pPr>
    </w:p>
    <w:p w:rsidR="00AB6F7A" w:rsidRPr="007020D5" w:rsidRDefault="00FC008B" w:rsidP="00FC008B">
      <w:pPr>
        <w:ind w:firstLine="0"/>
        <w:rPr>
          <w:color w:val="000000" w:themeColor="text1"/>
          <w:sz w:val="24"/>
          <w:szCs w:val="24"/>
        </w:rPr>
      </w:pPr>
      <w:r w:rsidRPr="007020D5">
        <w:rPr>
          <w:color w:val="000000" w:themeColor="text1"/>
          <w:sz w:val="24"/>
          <w:szCs w:val="24"/>
        </w:rPr>
        <w:t>2.2.1.</w:t>
      </w:r>
      <w:r w:rsidR="00464B0A" w:rsidRPr="007020D5">
        <w:rPr>
          <w:color w:val="000000" w:themeColor="text1"/>
          <w:sz w:val="24"/>
          <w:szCs w:val="24"/>
        </w:rPr>
        <w:t xml:space="preserve"> </w:t>
      </w:r>
      <w:r w:rsidR="00284C0A" w:rsidRPr="007020D5">
        <w:rPr>
          <w:color w:val="000000" w:themeColor="text1"/>
          <w:sz w:val="24"/>
          <w:szCs w:val="24"/>
        </w:rPr>
        <w:t>В качестве основных средств</w:t>
      </w:r>
      <w:r w:rsidR="00902940" w:rsidRPr="007020D5">
        <w:rPr>
          <w:color w:val="000000" w:themeColor="text1"/>
          <w:sz w:val="24"/>
          <w:szCs w:val="24"/>
        </w:rPr>
        <w:t xml:space="preserve"> </w:t>
      </w:r>
      <w:r w:rsidR="00284C0A" w:rsidRPr="007020D5">
        <w:rPr>
          <w:color w:val="000000" w:themeColor="text1"/>
          <w:sz w:val="24"/>
          <w:szCs w:val="24"/>
        </w:rPr>
        <w:t>к учету принимаются м</w:t>
      </w:r>
      <w:r w:rsidR="00AB6F7A" w:rsidRPr="007020D5">
        <w:rPr>
          <w:color w:val="000000" w:themeColor="text1"/>
          <w:sz w:val="24"/>
          <w:szCs w:val="24"/>
        </w:rPr>
        <w:t>атериальные объекты имущества независимо от их стоимости, со сроком полезного использования более 12</w:t>
      </w:r>
      <w:r w:rsidR="00425452" w:rsidRPr="007020D5">
        <w:rPr>
          <w:color w:val="000000" w:themeColor="text1"/>
          <w:sz w:val="24"/>
          <w:szCs w:val="24"/>
        </w:rPr>
        <w:t xml:space="preserve"> </w:t>
      </w:r>
      <w:r w:rsidR="00AB6F7A" w:rsidRPr="007020D5">
        <w:rPr>
          <w:color w:val="000000" w:themeColor="text1"/>
          <w:sz w:val="24"/>
          <w:szCs w:val="24"/>
        </w:rPr>
        <w:t>месяцев, предназначенные для неоднократного или постоянного использования на праве оперативного управления в процессе деятельности учреждения при выполнении им работ, оказании услуг, осуществления государственных полномочий (функций) либо для управленческих нужд учреждения, находящиеся в эксплуатации, запасе, на консервации, сданные в аренду, полученные в лизинг (</w:t>
      </w:r>
      <w:proofErr w:type="spellStart"/>
      <w:r w:rsidR="00AB6F7A" w:rsidRPr="007020D5">
        <w:rPr>
          <w:color w:val="000000" w:themeColor="text1"/>
          <w:sz w:val="24"/>
          <w:szCs w:val="24"/>
        </w:rPr>
        <w:t>сублизинг</w:t>
      </w:r>
      <w:proofErr w:type="spellEnd"/>
      <w:r w:rsidR="00AB6F7A" w:rsidRPr="007020D5">
        <w:rPr>
          <w:color w:val="000000" w:themeColor="text1"/>
          <w:sz w:val="24"/>
          <w:szCs w:val="24"/>
        </w:rPr>
        <w:t>), независимо от их стоимости.</w:t>
      </w:r>
    </w:p>
    <w:p w:rsidR="00025C23" w:rsidRPr="007020D5" w:rsidRDefault="00025C23" w:rsidP="00025C23">
      <w:pPr>
        <w:rPr>
          <w:color w:val="000000" w:themeColor="text1"/>
          <w:sz w:val="24"/>
          <w:szCs w:val="24"/>
        </w:rPr>
      </w:pPr>
      <w:r w:rsidRPr="007020D5">
        <w:rPr>
          <w:color w:val="000000" w:themeColor="text1"/>
          <w:sz w:val="24"/>
          <w:szCs w:val="24"/>
        </w:rPr>
        <w:t>Периодических издания, составляющие библиотечный фонд учреждения, принимаются к учету в качестве основных средств независимо от срока их полезного использования.</w:t>
      </w:r>
    </w:p>
    <w:p w:rsidR="00025C23" w:rsidRPr="007020D5" w:rsidRDefault="00777D7E" w:rsidP="00777D7E">
      <w:pPr>
        <w:ind w:firstLine="0"/>
        <w:rPr>
          <w:color w:val="000000" w:themeColor="text1"/>
          <w:sz w:val="24"/>
          <w:szCs w:val="24"/>
        </w:rPr>
      </w:pPr>
      <w:r w:rsidRPr="007020D5">
        <w:rPr>
          <w:color w:val="000000" w:themeColor="text1"/>
          <w:sz w:val="24"/>
          <w:szCs w:val="24"/>
        </w:rPr>
        <w:lastRenderedPageBreak/>
        <w:t>2.2</w:t>
      </w:r>
      <w:r w:rsidR="00025C23" w:rsidRPr="007020D5">
        <w:rPr>
          <w:color w:val="000000" w:themeColor="text1"/>
          <w:sz w:val="24"/>
          <w:szCs w:val="24"/>
        </w:rPr>
        <w:t>.</w:t>
      </w:r>
      <w:r w:rsidRPr="007020D5">
        <w:rPr>
          <w:color w:val="000000" w:themeColor="text1"/>
          <w:sz w:val="24"/>
          <w:szCs w:val="24"/>
        </w:rPr>
        <w:t>2.</w:t>
      </w:r>
      <w:r w:rsidR="00025C23" w:rsidRPr="007020D5">
        <w:rPr>
          <w:color w:val="000000" w:themeColor="text1"/>
          <w:sz w:val="24"/>
          <w:szCs w:val="24"/>
        </w:rPr>
        <w:t xml:space="preserve"> В случае невозможности определения срока полезного использования объекта основных средств срок полезного использования, а также отнесение объектов имущества к категории особо ценного движимого имущества определяется комиссией по поступлению и выбытию активов самостоятельно в порядке, определенном положением о комиссии </w:t>
      </w:r>
      <w:r w:rsidR="004A532F" w:rsidRPr="007020D5">
        <w:rPr>
          <w:color w:val="000000" w:themeColor="text1"/>
          <w:sz w:val="24"/>
          <w:szCs w:val="24"/>
        </w:rPr>
        <w:t>(приложение 5</w:t>
      </w:r>
      <w:r w:rsidR="00025C23" w:rsidRPr="007020D5">
        <w:rPr>
          <w:color w:val="000000" w:themeColor="text1"/>
          <w:sz w:val="24"/>
          <w:szCs w:val="24"/>
        </w:rPr>
        <w:t xml:space="preserve"> к настоящей учетной политике).</w:t>
      </w:r>
    </w:p>
    <w:p w:rsidR="00025C23" w:rsidRPr="007020D5" w:rsidRDefault="00B92DE8" w:rsidP="00B92DE8">
      <w:pPr>
        <w:ind w:firstLine="0"/>
        <w:rPr>
          <w:color w:val="000000" w:themeColor="text1"/>
          <w:sz w:val="24"/>
          <w:szCs w:val="24"/>
        </w:rPr>
      </w:pPr>
      <w:r w:rsidRPr="007020D5">
        <w:rPr>
          <w:color w:val="000000" w:themeColor="text1"/>
          <w:sz w:val="24"/>
          <w:szCs w:val="24"/>
        </w:rPr>
        <w:t>2.2.3.</w:t>
      </w:r>
      <w:r w:rsidR="00025C23" w:rsidRPr="007020D5">
        <w:rPr>
          <w:color w:val="000000" w:themeColor="text1"/>
          <w:sz w:val="24"/>
          <w:szCs w:val="24"/>
        </w:rPr>
        <w:t xml:space="preserve"> Первоначальной стоимостью объекта основных средств, приобретенного в результате обменных операций или созданного субъектом учета, признается сумма фактических произведенных капитальных вложений, формируемых  с учетом сумм налога на добавленную стоимость. 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w:t>
      </w:r>
    </w:p>
    <w:p w:rsidR="00025C23" w:rsidRPr="007020D5" w:rsidRDefault="00025C23" w:rsidP="00025C23">
      <w:pPr>
        <w:rPr>
          <w:color w:val="000000" w:themeColor="text1"/>
          <w:sz w:val="24"/>
          <w:szCs w:val="24"/>
        </w:rPr>
      </w:pPr>
      <w:r w:rsidRPr="007020D5">
        <w:rPr>
          <w:color w:val="000000" w:themeColor="text1"/>
          <w:sz w:val="24"/>
          <w:szCs w:val="24"/>
        </w:rPr>
        <w:t>Учреждение учитывает в составе основных средств также штампы, печати и инвентарь.</w:t>
      </w:r>
    </w:p>
    <w:p w:rsidR="00025C23" w:rsidRPr="007020D5" w:rsidRDefault="00025C23" w:rsidP="00025C23">
      <w:pPr>
        <w:rPr>
          <w:color w:val="000000" w:themeColor="text1"/>
          <w:sz w:val="24"/>
          <w:szCs w:val="24"/>
        </w:rPr>
      </w:pPr>
      <w:r w:rsidRPr="007020D5">
        <w:rPr>
          <w:color w:val="000000" w:themeColor="text1"/>
          <w:sz w:val="24"/>
          <w:szCs w:val="24"/>
        </w:rPr>
        <w:t>Основание: пункты 23, 38, 39, 47 Инструкции к Единому плану счетов № 157н.</w:t>
      </w:r>
    </w:p>
    <w:p w:rsidR="00025C23" w:rsidRPr="007020D5" w:rsidRDefault="00B92DE8" w:rsidP="00B92DE8">
      <w:pPr>
        <w:ind w:firstLine="0"/>
        <w:rPr>
          <w:color w:val="000000" w:themeColor="text1"/>
          <w:sz w:val="24"/>
          <w:szCs w:val="24"/>
        </w:rPr>
      </w:pPr>
      <w:r w:rsidRPr="007020D5">
        <w:rPr>
          <w:color w:val="000000" w:themeColor="text1"/>
          <w:sz w:val="24"/>
          <w:szCs w:val="24"/>
        </w:rPr>
        <w:t>2.2.4.</w:t>
      </w:r>
      <w:r w:rsidR="00025C23" w:rsidRPr="007020D5">
        <w:rPr>
          <w:color w:val="000000" w:themeColor="text1"/>
          <w:sz w:val="24"/>
          <w:szCs w:val="24"/>
        </w:rPr>
        <w:t xml:space="preserve"> Стоимость объектов основных средств, полученных безвозмездно по договорам дарения, пожертвования (в случаях, если жертвователь не указал цену, и нет документа, подтверждающего стоимость имущества), выявленных при инвентаризации в виде излишков, а также стоимость ликвидируемых частей ОС и амортизации, начисленной на эти части, определяется по справедливой стоимости.</w:t>
      </w:r>
    </w:p>
    <w:p w:rsidR="00025C23" w:rsidRPr="007020D5" w:rsidRDefault="00025C23" w:rsidP="00025C23">
      <w:pPr>
        <w:rPr>
          <w:color w:val="000000" w:themeColor="text1"/>
          <w:sz w:val="24"/>
          <w:szCs w:val="24"/>
        </w:rPr>
      </w:pPr>
      <w:r w:rsidRPr="007020D5">
        <w:rPr>
          <w:color w:val="000000" w:themeColor="text1"/>
          <w:sz w:val="24"/>
          <w:szCs w:val="24"/>
        </w:rPr>
        <w:t>Оценочная стоимость данных объектов основных средств определяется комиссией по поступлению и выбытию активов:</w:t>
      </w:r>
    </w:p>
    <w:p w:rsidR="00025C23" w:rsidRPr="007020D5" w:rsidRDefault="00025C23" w:rsidP="00025C23">
      <w:pPr>
        <w:rPr>
          <w:color w:val="000000" w:themeColor="text1"/>
          <w:sz w:val="24"/>
          <w:szCs w:val="24"/>
        </w:rPr>
      </w:pPr>
      <w:r w:rsidRPr="007020D5">
        <w:rPr>
          <w:color w:val="000000" w:themeColor="text1"/>
          <w:sz w:val="24"/>
          <w:szCs w:val="24"/>
        </w:rPr>
        <w:t>по объектам недвижимого имущества - на основании экспертного заключения организации-оценщика (оценщика);</w:t>
      </w:r>
    </w:p>
    <w:p w:rsidR="00025C23" w:rsidRPr="007020D5" w:rsidRDefault="00025C23" w:rsidP="00025C23">
      <w:pPr>
        <w:rPr>
          <w:color w:val="000000" w:themeColor="text1"/>
          <w:sz w:val="24"/>
          <w:szCs w:val="24"/>
        </w:rPr>
      </w:pPr>
      <w:r w:rsidRPr="007020D5">
        <w:rPr>
          <w:color w:val="000000" w:themeColor="text1"/>
          <w:sz w:val="24"/>
          <w:szCs w:val="24"/>
        </w:rPr>
        <w:t>по объектам движимого имущества - на основании данных в письменной форме о ценах на имущество от организации-изготовителя, органов государственной статистики, публикации об уровне цен в средствах массовой информации и специальной литературе или экспертного заключения организации-оценщика (оценщика).</w:t>
      </w:r>
    </w:p>
    <w:p w:rsidR="002A63AA" w:rsidRPr="007020D5" w:rsidRDefault="007D53BD" w:rsidP="007D53BD">
      <w:pPr>
        <w:ind w:firstLine="0"/>
        <w:rPr>
          <w:color w:val="000000" w:themeColor="text1"/>
          <w:sz w:val="24"/>
          <w:szCs w:val="24"/>
        </w:rPr>
      </w:pPr>
      <w:r w:rsidRPr="007020D5">
        <w:rPr>
          <w:color w:val="000000" w:themeColor="text1"/>
          <w:sz w:val="24"/>
          <w:szCs w:val="24"/>
        </w:rPr>
        <w:t>2.2.5</w:t>
      </w:r>
      <w:r w:rsidR="002A63AA" w:rsidRPr="007020D5">
        <w:rPr>
          <w:color w:val="000000" w:themeColor="text1"/>
          <w:sz w:val="24"/>
          <w:szCs w:val="24"/>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объекты библиотечного фонда;</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компьютерное и периферийное оборудование в составе одного рабочего места: системные блоки, мониторы</w:t>
      </w:r>
      <w:r w:rsidR="00815422" w:rsidRPr="007020D5">
        <w:rPr>
          <w:color w:val="000000" w:themeColor="text1"/>
          <w:sz w:val="24"/>
          <w:szCs w:val="24"/>
        </w:rPr>
        <w:t>, компьютерные мыши, клавиатуры,</w:t>
      </w:r>
      <w:r w:rsidR="00815422" w:rsidRPr="007020D5">
        <w:rPr>
          <w:bCs/>
          <w:iCs/>
          <w:color w:val="000000" w:themeColor="text1"/>
          <w:sz w:val="24"/>
          <w:szCs w:val="24"/>
        </w:rPr>
        <w:t xml:space="preserve"> колонки, акустические системы, микрофоны, веб-камеры, устройства захвата видео, внешние накопители на жестких дисках</w:t>
      </w:r>
      <w:r w:rsidR="007D53BD" w:rsidRPr="007020D5">
        <w:rPr>
          <w:bCs/>
          <w:iCs/>
          <w:color w:val="000000" w:themeColor="text1"/>
          <w:sz w:val="24"/>
          <w:szCs w:val="24"/>
        </w:rPr>
        <w:t>;</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локальная вычислительная сеть</w:t>
      </w:r>
      <w:r w:rsidR="007D53BD" w:rsidRPr="007020D5">
        <w:rPr>
          <w:color w:val="000000" w:themeColor="text1"/>
          <w:sz w:val="24"/>
          <w:szCs w:val="24"/>
        </w:rPr>
        <w:t>;</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пожарная сигнализаци</w:t>
      </w:r>
      <w:r w:rsidR="00EB0B7F" w:rsidRPr="007020D5">
        <w:rPr>
          <w:color w:val="000000" w:themeColor="text1"/>
          <w:sz w:val="24"/>
          <w:szCs w:val="24"/>
        </w:rPr>
        <w:t>я и система оповещения о пожаре</w:t>
      </w:r>
      <w:r w:rsidR="007D53BD" w:rsidRPr="007020D5">
        <w:rPr>
          <w:color w:val="000000" w:themeColor="text1"/>
          <w:sz w:val="24"/>
          <w:szCs w:val="24"/>
        </w:rPr>
        <w:t>;</w:t>
      </w:r>
    </w:p>
    <w:p w:rsidR="00EB0B7F" w:rsidRPr="007020D5" w:rsidRDefault="00E0476B" w:rsidP="002A63AA">
      <w:pPr>
        <w:rPr>
          <w:color w:val="000000" w:themeColor="text1"/>
          <w:sz w:val="24"/>
          <w:szCs w:val="24"/>
        </w:rPr>
      </w:pPr>
      <w:r>
        <w:rPr>
          <w:color w:val="000000" w:themeColor="text1"/>
          <w:sz w:val="24"/>
          <w:szCs w:val="24"/>
        </w:rPr>
        <w:t xml:space="preserve">- </w:t>
      </w:r>
      <w:r w:rsidR="00EB0B7F" w:rsidRPr="007020D5">
        <w:rPr>
          <w:color w:val="000000" w:themeColor="text1"/>
          <w:sz w:val="24"/>
          <w:szCs w:val="24"/>
        </w:rPr>
        <w:t>система видеонаблюдения</w:t>
      </w:r>
      <w:r w:rsidR="007D53BD" w:rsidRPr="007020D5">
        <w:rPr>
          <w:color w:val="000000" w:themeColor="text1"/>
          <w:sz w:val="24"/>
          <w:szCs w:val="24"/>
        </w:rPr>
        <w:t>;</w:t>
      </w:r>
    </w:p>
    <w:p w:rsidR="00EB0B7F" w:rsidRPr="007020D5" w:rsidRDefault="00E0476B" w:rsidP="002A63AA">
      <w:pPr>
        <w:rPr>
          <w:color w:val="000000" w:themeColor="text1"/>
          <w:sz w:val="24"/>
          <w:szCs w:val="24"/>
        </w:rPr>
      </w:pPr>
      <w:r>
        <w:rPr>
          <w:color w:val="000000" w:themeColor="text1"/>
          <w:sz w:val="24"/>
          <w:szCs w:val="24"/>
        </w:rPr>
        <w:t xml:space="preserve">- </w:t>
      </w:r>
      <w:r w:rsidR="00EB0B7F" w:rsidRPr="007020D5">
        <w:rPr>
          <w:color w:val="000000" w:themeColor="text1"/>
          <w:sz w:val="24"/>
          <w:szCs w:val="24"/>
        </w:rPr>
        <w:t>система контроля доступа видеодомофона</w:t>
      </w:r>
      <w:r w:rsidR="007D53BD" w:rsidRPr="007020D5">
        <w:rPr>
          <w:color w:val="000000" w:themeColor="text1"/>
          <w:sz w:val="24"/>
          <w:szCs w:val="24"/>
        </w:rPr>
        <w:t>.</w:t>
      </w:r>
    </w:p>
    <w:p w:rsidR="002A63AA" w:rsidRPr="007020D5" w:rsidRDefault="002A63AA" w:rsidP="002A63AA">
      <w:pPr>
        <w:rPr>
          <w:color w:val="000000" w:themeColor="text1"/>
          <w:sz w:val="24"/>
          <w:szCs w:val="24"/>
        </w:rPr>
      </w:pPr>
      <w:r w:rsidRPr="007020D5">
        <w:rPr>
          <w:color w:val="000000" w:themeColor="text1"/>
          <w:sz w:val="24"/>
          <w:szCs w:val="24"/>
        </w:rPr>
        <w:t>Не считается существенной стоимость до 20 000 руб. за один имущественный объект.</w:t>
      </w:r>
    </w:p>
    <w:p w:rsidR="002A63AA" w:rsidRPr="007020D5" w:rsidRDefault="002A63AA" w:rsidP="002A63AA">
      <w:pPr>
        <w:rPr>
          <w:color w:val="000000" w:themeColor="text1"/>
          <w:sz w:val="24"/>
          <w:szCs w:val="24"/>
        </w:rPr>
      </w:pPr>
      <w:r w:rsidRPr="007020D5">
        <w:rPr>
          <w:color w:val="000000" w:themeColor="text1"/>
          <w:sz w:val="24"/>
          <w:szCs w:val="24"/>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 10 СГС «Основные средства».</w:t>
      </w:r>
    </w:p>
    <w:p w:rsidR="00025C23" w:rsidRPr="007020D5" w:rsidRDefault="007D53BD" w:rsidP="007D53BD">
      <w:pPr>
        <w:ind w:firstLine="0"/>
        <w:rPr>
          <w:color w:val="000000" w:themeColor="text1"/>
          <w:sz w:val="24"/>
          <w:szCs w:val="24"/>
        </w:rPr>
      </w:pPr>
      <w:r w:rsidRPr="007020D5">
        <w:rPr>
          <w:color w:val="000000" w:themeColor="text1"/>
          <w:sz w:val="24"/>
          <w:szCs w:val="24"/>
        </w:rPr>
        <w:t xml:space="preserve">2.2.6. </w:t>
      </w:r>
      <w:r w:rsidR="00025C23" w:rsidRPr="007020D5">
        <w:rPr>
          <w:color w:val="000000" w:themeColor="text1"/>
          <w:sz w:val="24"/>
          <w:szCs w:val="24"/>
        </w:rPr>
        <w:t xml:space="preserve"> Особенности учета программного обеспечения:</w:t>
      </w:r>
    </w:p>
    <w:p w:rsidR="00025C23" w:rsidRPr="007020D5" w:rsidRDefault="00025C23" w:rsidP="00025C23">
      <w:pPr>
        <w:rPr>
          <w:color w:val="000000" w:themeColor="text1"/>
          <w:sz w:val="24"/>
          <w:szCs w:val="24"/>
        </w:rPr>
      </w:pPr>
      <w:r w:rsidRPr="007020D5">
        <w:rPr>
          <w:color w:val="000000" w:themeColor="text1"/>
          <w:sz w:val="24"/>
          <w:szCs w:val="24"/>
        </w:rPr>
        <w:t xml:space="preserve">при приобретении компьютерной техники с установленными операционной системой, программным обеспечением (например, </w:t>
      </w:r>
      <w:proofErr w:type="spellStart"/>
      <w:r w:rsidRPr="007020D5">
        <w:rPr>
          <w:color w:val="000000" w:themeColor="text1"/>
          <w:sz w:val="24"/>
          <w:szCs w:val="24"/>
        </w:rPr>
        <w:t>Windows</w:t>
      </w:r>
      <w:proofErr w:type="spellEnd"/>
      <w:r w:rsidRPr="007020D5">
        <w:rPr>
          <w:color w:val="000000" w:themeColor="text1"/>
          <w:sz w:val="24"/>
          <w:szCs w:val="24"/>
        </w:rPr>
        <w:t xml:space="preserve">, </w:t>
      </w:r>
      <w:proofErr w:type="spellStart"/>
      <w:r w:rsidRPr="007020D5">
        <w:rPr>
          <w:color w:val="000000" w:themeColor="text1"/>
          <w:sz w:val="24"/>
          <w:szCs w:val="24"/>
        </w:rPr>
        <w:t>Microsoft</w:t>
      </w:r>
      <w:proofErr w:type="spellEnd"/>
      <w:r w:rsidRPr="007020D5">
        <w:rPr>
          <w:color w:val="000000" w:themeColor="text1"/>
          <w:sz w:val="24"/>
          <w:szCs w:val="24"/>
        </w:rPr>
        <w:t xml:space="preserve"> </w:t>
      </w:r>
      <w:proofErr w:type="spellStart"/>
      <w:r w:rsidRPr="007020D5">
        <w:rPr>
          <w:color w:val="000000" w:themeColor="text1"/>
          <w:sz w:val="24"/>
          <w:szCs w:val="24"/>
        </w:rPr>
        <w:t>Office</w:t>
      </w:r>
      <w:proofErr w:type="spellEnd"/>
      <w:r w:rsidRPr="007020D5">
        <w:rPr>
          <w:color w:val="000000" w:themeColor="text1"/>
          <w:sz w:val="24"/>
          <w:szCs w:val="24"/>
        </w:rPr>
        <w:t xml:space="preserve">, </w:t>
      </w:r>
      <w:proofErr w:type="spellStart"/>
      <w:r w:rsidRPr="007020D5">
        <w:rPr>
          <w:color w:val="000000" w:themeColor="text1"/>
          <w:sz w:val="24"/>
          <w:szCs w:val="24"/>
        </w:rPr>
        <w:t>Outlook</w:t>
      </w:r>
      <w:proofErr w:type="spellEnd"/>
      <w:r w:rsidRPr="007020D5">
        <w:rPr>
          <w:color w:val="000000" w:themeColor="text1"/>
          <w:sz w:val="24"/>
          <w:szCs w:val="24"/>
        </w:rPr>
        <w:t xml:space="preserve"> </w:t>
      </w:r>
      <w:proofErr w:type="spellStart"/>
      <w:r w:rsidRPr="007020D5">
        <w:rPr>
          <w:color w:val="000000" w:themeColor="text1"/>
          <w:sz w:val="24"/>
          <w:szCs w:val="24"/>
        </w:rPr>
        <w:t>Express</w:t>
      </w:r>
      <w:proofErr w:type="spellEnd"/>
      <w:r w:rsidR="007D53BD" w:rsidRPr="007020D5">
        <w:rPr>
          <w:color w:val="000000" w:themeColor="text1"/>
          <w:sz w:val="24"/>
          <w:szCs w:val="24"/>
        </w:rPr>
        <w:t xml:space="preserve"> и т.д.)</w:t>
      </w:r>
      <w:r w:rsidRPr="007020D5">
        <w:rPr>
          <w:color w:val="000000" w:themeColor="text1"/>
          <w:sz w:val="24"/>
          <w:szCs w:val="24"/>
        </w:rPr>
        <w:t>, стоимость таких операционных систем, программного обеспечения не выделяется из стоимости компьютера;</w:t>
      </w:r>
    </w:p>
    <w:p w:rsidR="007D53BD" w:rsidRPr="007020D5" w:rsidRDefault="00025C23" w:rsidP="00025C23">
      <w:pPr>
        <w:rPr>
          <w:color w:val="000000" w:themeColor="text1"/>
          <w:sz w:val="24"/>
          <w:szCs w:val="24"/>
        </w:rPr>
      </w:pPr>
      <w:r w:rsidRPr="007020D5">
        <w:rPr>
          <w:color w:val="000000" w:themeColor="text1"/>
          <w:sz w:val="24"/>
          <w:szCs w:val="24"/>
        </w:rPr>
        <w:t xml:space="preserve">учет программного обеспечения, полученного в пользование учреждением (лицензиатом) по отдельным договорам, ведется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01 «Имущество, полученное в пользование» по стоимости, определяемой исходя из размера вознагражд</w:t>
      </w:r>
      <w:r w:rsidR="007D53BD" w:rsidRPr="007020D5">
        <w:rPr>
          <w:color w:val="000000" w:themeColor="text1"/>
          <w:sz w:val="24"/>
          <w:szCs w:val="24"/>
        </w:rPr>
        <w:t>ения, установленного в договоре.</w:t>
      </w:r>
    </w:p>
    <w:p w:rsidR="00025C23" w:rsidRPr="007020D5" w:rsidRDefault="007D53BD" w:rsidP="007D53BD">
      <w:pPr>
        <w:rPr>
          <w:color w:val="000000" w:themeColor="text1"/>
          <w:sz w:val="24"/>
          <w:szCs w:val="24"/>
        </w:rPr>
      </w:pPr>
      <w:r w:rsidRPr="007020D5">
        <w:rPr>
          <w:color w:val="000000" w:themeColor="text1"/>
          <w:sz w:val="24"/>
          <w:szCs w:val="24"/>
        </w:rPr>
        <w:t xml:space="preserve">Программного обеспечения, полученного в пользование учреждением (лицензиатом) по отдельным договорам стоимостью  до 10 000,00 руб.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01 не отражается.</w:t>
      </w:r>
    </w:p>
    <w:p w:rsidR="002A63AA" w:rsidRPr="007020D5" w:rsidRDefault="007D53BD" w:rsidP="007D53BD">
      <w:pPr>
        <w:ind w:firstLine="0"/>
        <w:rPr>
          <w:color w:val="000000" w:themeColor="text1"/>
          <w:sz w:val="24"/>
          <w:szCs w:val="24"/>
        </w:rPr>
      </w:pPr>
      <w:r w:rsidRPr="007020D5">
        <w:rPr>
          <w:color w:val="000000" w:themeColor="text1"/>
          <w:sz w:val="24"/>
          <w:szCs w:val="24"/>
        </w:rPr>
        <w:t>2.2.7</w:t>
      </w:r>
      <w:r w:rsidR="002A63AA" w:rsidRPr="007020D5">
        <w:rPr>
          <w:color w:val="000000" w:themeColor="text1"/>
          <w:sz w:val="24"/>
          <w:szCs w:val="24"/>
        </w:rPr>
        <w:t>. Каждому объекту недвижимого, а также движимого имущества стоимостью свыше 10</w:t>
      </w:r>
      <w:r w:rsidRPr="007020D5">
        <w:rPr>
          <w:color w:val="000000" w:themeColor="text1"/>
          <w:sz w:val="24"/>
          <w:szCs w:val="24"/>
        </w:rPr>
        <w:t xml:space="preserve"> </w:t>
      </w:r>
      <w:r w:rsidR="002A63AA" w:rsidRPr="007020D5">
        <w:rPr>
          <w:color w:val="000000" w:themeColor="text1"/>
          <w:sz w:val="24"/>
          <w:szCs w:val="24"/>
        </w:rPr>
        <w:t xml:space="preserve">000 руб., независимо от того, находится ли он в эксплуатации, запасе или на консервации, присваивается уникальный </w:t>
      </w:r>
      <w:r w:rsidR="002A63AA" w:rsidRPr="007020D5">
        <w:rPr>
          <w:b/>
          <w:color w:val="000000" w:themeColor="text1"/>
          <w:sz w:val="24"/>
          <w:szCs w:val="24"/>
        </w:rPr>
        <w:t>инвентарный номер</w:t>
      </w:r>
      <w:r w:rsidR="002A63AA" w:rsidRPr="007020D5">
        <w:rPr>
          <w:color w:val="000000" w:themeColor="text1"/>
          <w:sz w:val="24"/>
          <w:szCs w:val="24"/>
        </w:rPr>
        <w:t>, состоящий из одиннадцати знаков:</w:t>
      </w:r>
    </w:p>
    <w:p w:rsidR="002A63AA" w:rsidRPr="007020D5" w:rsidRDefault="002A63AA" w:rsidP="002A63AA">
      <w:pPr>
        <w:rPr>
          <w:color w:val="000000" w:themeColor="text1"/>
          <w:sz w:val="24"/>
          <w:szCs w:val="24"/>
        </w:rPr>
      </w:pPr>
      <w:r w:rsidRPr="007020D5">
        <w:rPr>
          <w:color w:val="000000" w:themeColor="text1"/>
          <w:sz w:val="24"/>
          <w:szCs w:val="24"/>
        </w:rPr>
        <w:t xml:space="preserve">                  1-й знак – код вида финансового обеспечения;</w:t>
      </w:r>
    </w:p>
    <w:p w:rsidR="002A63AA" w:rsidRPr="007020D5" w:rsidRDefault="002A63AA" w:rsidP="002A63AA">
      <w:pPr>
        <w:rPr>
          <w:color w:val="000000" w:themeColor="text1"/>
          <w:sz w:val="24"/>
          <w:szCs w:val="24"/>
        </w:rPr>
      </w:pPr>
      <w:r w:rsidRPr="007020D5">
        <w:rPr>
          <w:color w:val="000000" w:themeColor="text1"/>
          <w:sz w:val="24"/>
          <w:szCs w:val="24"/>
        </w:rPr>
        <w:t xml:space="preserve">                  2–4-й знаки – код объекта учета синтетического счета в Плане счетов бухгалтерского учета (приложение 1 к приказу Минфина России от 16 декабря 2010 г. № 174н);</w:t>
      </w:r>
    </w:p>
    <w:p w:rsidR="002A63AA" w:rsidRPr="007020D5" w:rsidRDefault="002A63AA" w:rsidP="002A63AA">
      <w:pPr>
        <w:rPr>
          <w:color w:val="000000" w:themeColor="text1"/>
          <w:sz w:val="24"/>
          <w:szCs w:val="24"/>
        </w:rPr>
      </w:pPr>
      <w:r w:rsidRPr="007020D5">
        <w:rPr>
          <w:color w:val="000000" w:themeColor="text1"/>
          <w:sz w:val="24"/>
          <w:szCs w:val="24"/>
        </w:rPr>
        <w:t xml:space="preserve">                   5–6-й знаки – код группы и вида синтетического счета Плана счетов бухгалтерского учета (приложение 1 к приказу Минфина России от 16 декабря 2010 г. № 174н);</w:t>
      </w:r>
    </w:p>
    <w:p w:rsidR="002A63AA" w:rsidRPr="007020D5" w:rsidRDefault="002A63AA" w:rsidP="002A63AA">
      <w:pPr>
        <w:rPr>
          <w:color w:val="000000" w:themeColor="text1"/>
          <w:sz w:val="24"/>
          <w:szCs w:val="24"/>
        </w:rPr>
      </w:pPr>
      <w:r w:rsidRPr="007020D5">
        <w:rPr>
          <w:color w:val="000000" w:themeColor="text1"/>
          <w:sz w:val="24"/>
          <w:szCs w:val="24"/>
        </w:rPr>
        <w:lastRenderedPageBreak/>
        <w:t xml:space="preserve">                  7–11-й знаки – порядковый номер нефинансового актива.</w:t>
      </w:r>
    </w:p>
    <w:p w:rsidR="002A63AA" w:rsidRPr="007020D5" w:rsidRDefault="002A63AA" w:rsidP="002A63AA">
      <w:pPr>
        <w:rPr>
          <w:color w:val="000000" w:themeColor="text1"/>
          <w:sz w:val="24"/>
          <w:szCs w:val="24"/>
        </w:rPr>
      </w:pPr>
      <w:r w:rsidRPr="007020D5">
        <w:rPr>
          <w:color w:val="000000" w:themeColor="text1"/>
          <w:sz w:val="24"/>
          <w:szCs w:val="24"/>
        </w:rPr>
        <w:t xml:space="preserve">Основание: </w:t>
      </w:r>
      <w:r w:rsidR="00815422" w:rsidRPr="007020D5">
        <w:rPr>
          <w:color w:val="000000" w:themeColor="text1"/>
          <w:sz w:val="24"/>
          <w:szCs w:val="24"/>
        </w:rPr>
        <w:t xml:space="preserve">пункт 9 СГС «Основные средства», </w:t>
      </w:r>
      <w:r w:rsidRPr="007020D5">
        <w:rPr>
          <w:color w:val="000000" w:themeColor="text1"/>
          <w:sz w:val="24"/>
          <w:szCs w:val="24"/>
        </w:rPr>
        <w:t>пункт 46 Инструкции к Единому плану счетов № 157н.</w:t>
      </w:r>
    </w:p>
    <w:p w:rsidR="002A63AA" w:rsidRPr="007020D5" w:rsidRDefault="001935CF" w:rsidP="007D53BD">
      <w:pPr>
        <w:ind w:firstLine="0"/>
        <w:rPr>
          <w:color w:val="000000" w:themeColor="text1"/>
          <w:sz w:val="24"/>
          <w:szCs w:val="24"/>
        </w:rPr>
      </w:pPr>
      <w:r w:rsidRPr="007020D5">
        <w:rPr>
          <w:color w:val="000000" w:themeColor="text1"/>
          <w:sz w:val="24"/>
          <w:szCs w:val="24"/>
        </w:rPr>
        <w:t>2.2.8</w:t>
      </w:r>
      <w:r w:rsidR="002A63AA" w:rsidRPr="007020D5">
        <w:rPr>
          <w:color w:val="000000" w:themeColor="text1"/>
          <w:sz w:val="24"/>
          <w:szCs w:val="24"/>
        </w:rPr>
        <w:t>.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p>
    <w:p w:rsidR="002A63AA" w:rsidRPr="007020D5" w:rsidRDefault="002A63AA" w:rsidP="002A63AA">
      <w:pPr>
        <w:rPr>
          <w:color w:val="000000" w:themeColor="text1"/>
          <w:sz w:val="24"/>
          <w:szCs w:val="24"/>
        </w:rPr>
      </w:pPr>
      <w:r w:rsidRPr="007020D5">
        <w:rPr>
          <w:color w:val="000000" w:themeColor="text1"/>
          <w:sz w:val="24"/>
          <w:szCs w:val="24"/>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2A63AA" w:rsidRPr="007020D5" w:rsidRDefault="002A63AA" w:rsidP="002A63AA">
      <w:pPr>
        <w:rPr>
          <w:color w:val="000000" w:themeColor="text1"/>
          <w:sz w:val="24"/>
          <w:szCs w:val="24"/>
        </w:rPr>
      </w:pPr>
      <w:r w:rsidRPr="007020D5">
        <w:rPr>
          <w:color w:val="000000" w:themeColor="text1"/>
          <w:sz w:val="24"/>
          <w:szCs w:val="24"/>
        </w:rPr>
        <w:t>Инвентарный номер, присвоенный этим объектам, отражается в соответствующих регистрах бухгалтерского учета.</w:t>
      </w:r>
    </w:p>
    <w:p w:rsidR="002A63AA" w:rsidRPr="007020D5" w:rsidRDefault="001935CF" w:rsidP="007D53BD">
      <w:pPr>
        <w:ind w:firstLine="0"/>
        <w:rPr>
          <w:color w:val="000000" w:themeColor="text1"/>
          <w:sz w:val="24"/>
          <w:szCs w:val="24"/>
        </w:rPr>
      </w:pPr>
      <w:r w:rsidRPr="007020D5">
        <w:rPr>
          <w:color w:val="000000" w:themeColor="text1"/>
          <w:sz w:val="24"/>
          <w:szCs w:val="24"/>
        </w:rPr>
        <w:t>2.2.9</w:t>
      </w:r>
      <w:r w:rsidR="002A63AA" w:rsidRPr="007020D5">
        <w:rPr>
          <w:color w:val="000000" w:themeColor="text1"/>
          <w:sz w:val="24"/>
          <w:szCs w:val="24"/>
        </w:rPr>
        <w:t xml:space="preserve">. Учет основных средств на соответствующих счетах Плана счетов бухгалтерского учета ведется в соответствии с требованиями Общероссийского классификатора основных фондов ОК 013-2014 (СНС 2008), утвержденного приказом </w:t>
      </w:r>
      <w:proofErr w:type="spellStart"/>
      <w:r w:rsidR="002A63AA" w:rsidRPr="007020D5">
        <w:rPr>
          <w:color w:val="000000" w:themeColor="text1"/>
          <w:sz w:val="24"/>
          <w:szCs w:val="24"/>
        </w:rPr>
        <w:t>Росстандарта</w:t>
      </w:r>
      <w:proofErr w:type="spellEnd"/>
      <w:r w:rsidR="002A63AA" w:rsidRPr="007020D5">
        <w:rPr>
          <w:color w:val="000000" w:themeColor="text1"/>
          <w:sz w:val="24"/>
          <w:szCs w:val="24"/>
        </w:rPr>
        <w:t xml:space="preserve"> от 12 декабря 2014 г. № 2018-ст.</w:t>
      </w:r>
    </w:p>
    <w:p w:rsidR="002A63AA" w:rsidRPr="007020D5" w:rsidRDefault="007D53BD" w:rsidP="007D53BD">
      <w:pPr>
        <w:ind w:firstLine="0"/>
        <w:rPr>
          <w:color w:val="000000" w:themeColor="text1"/>
          <w:sz w:val="24"/>
          <w:szCs w:val="24"/>
        </w:rPr>
      </w:pPr>
      <w:r w:rsidRPr="007020D5">
        <w:rPr>
          <w:color w:val="000000" w:themeColor="text1"/>
          <w:sz w:val="24"/>
          <w:szCs w:val="24"/>
        </w:rPr>
        <w:t>2.2.1</w:t>
      </w:r>
      <w:r w:rsidR="001935CF" w:rsidRPr="007020D5">
        <w:rPr>
          <w:color w:val="000000" w:themeColor="text1"/>
          <w:sz w:val="24"/>
          <w:szCs w:val="24"/>
        </w:rPr>
        <w:t>0</w:t>
      </w:r>
      <w:r w:rsidR="002A63AA" w:rsidRPr="007020D5">
        <w:rPr>
          <w:color w:val="000000" w:themeColor="text1"/>
          <w:sz w:val="24"/>
          <w:szCs w:val="24"/>
        </w:rPr>
        <w:t xml:space="preserve">. К хозяйственному инвентарю относятся предметы учебного и хозяйственного пользования, непосредственно используемые в производственном процессе, спортивный инвентарь. Срок службы хозяйственного инвентаря устанавливается согласно </w:t>
      </w:r>
      <w:r w:rsidR="007F76F4" w:rsidRPr="007020D5">
        <w:rPr>
          <w:color w:val="000000" w:themeColor="text1"/>
          <w:sz w:val="24"/>
          <w:szCs w:val="24"/>
        </w:rPr>
        <w:t>приложению 12</w:t>
      </w:r>
      <w:r w:rsidR="002A63AA" w:rsidRPr="007020D5">
        <w:rPr>
          <w:color w:val="000000" w:themeColor="text1"/>
          <w:sz w:val="24"/>
          <w:szCs w:val="24"/>
        </w:rPr>
        <w:t>.</w:t>
      </w:r>
    </w:p>
    <w:p w:rsidR="002A63AA" w:rsidRPr="007020D5" w:rsidRDefault="001935CF" w:rsidP="00A74938">
      <w:pPr>
        <w:ind w:firstLine="0"/>
        <w:rPr>
          <w:color w:val="000000" w:themeColor="text1"/>
          <w:sz w:val="24"/>
          <w:szCs w:val="24"/>
        </w:rPr>
      </w:pPr>
      <w:r w:rsidRPr="007020D5">
        <w:rPr>
          <w:color w:val="000000" w:themeColor="text1"/>
          <w:sz w:val="24"/>
          <w:szCs w:val="24"/>
        </w:rPr>
        <w:t>2.2.11</w:t>
      </w:r>
      <w:r w:rsidR="002A63AA" w:rsidRPr="007020D5">
        <w:rPr>
          <w:color w:val="000000" w:themeColor="text1"/>
          <w:sz w:val="24"/>
          <w:szCs w:val="24"/>
        </w:rPr>
        <w:t>. Начисление амортизации основных средств в бухгалтерском учете производится</w:t>
      </w:r>
      <w:r w:rsidR="003852BF" w:rsidRPr="007020D5">
        <w:rPr>
          <w:color w:val="000000" w:themeColor="text1"/>
          <w:sz w:val="24"/>
          <w:szCs w:val="24"/>
        </w:rPr>
        <w:t xml:space="preserve"> ежемесячно</w:t>
      </w:r>
      <w:r w:rsidR="002A63AA" w:rsidRPr="007020D5">
        <w:rPr>
          <w:color w:val="000000" w:themeColor="text1"/>
          <w:sz w:val="24"/>
          <w:szCs w:val="24"/>
        </w:rPr>
        <w:t xml:space="preserve"> линейным способом</w:t>
      </w:r>
      <w:r w:rsidR="003852BF" w:rsidRPr="007020D5">
        <w:rPr>
          <w:color w:val="000000" w:themeColor="text1"/>
          <w:sz w:val="24"/>
          <w:szCs w:val="24"/>
        </w:rPr>
        <w:t xml:space="preserve"> исходя из их балансовой стоимости и нормы амортизации</w:t>
      </w:r>
      <w:r w:rsidR="002A63AA" w:rsidRPr="007020D5">
        <w:rPr>
          <w:color w:val="000000" w:themeColor="text1"/>
          <w:sz w:val="24"/>
          <w:szCs w:val="24"/>
        </w:rPr>
        <w:t xml:space="preserve"> в соответствии со сроками полезного использования.</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пункты 36, 37 СГС «Основные средства».</w:t>
      </w:r>
    </w:p>
    <w:p w:rsidR="002A63AA" w:rsidRPr="007020D5" w:rsidRDefault="002A63AA" w:rsidP="002A63AA">
      <w:pPr>
        <w:rPr>
          <w:color w:val="000000" w:themeColor="text1"/>
          <w:sz w:val="24"/>
          <w:szCs w:val="24"/>
        </w:rPr>
      </w:pPr>
      <w:r w:rsidRPr="007020D5">
        <w:rPr>
          <w:color w:val="000000" w:themeColor="text1"/>
          <w:sz w:val="24"/>
          <w:szCs w:val="24"/>
        </w:rPr>
        <w:t>По объектам основных средств амортизация начисляется в следующем порядке:</w:t>
      </w:r>
    </w:p>
    <w:p w:rsidR="002A63AA" w:rsidRPr="007020D5" w:rsidRDefault="002A63AA" w:rsidP="002A63AA">
      <w:pPr>
        <w:rPr>
          <w:color w:val="000000" w:themeColor="text1"/>
          <w:sz w:val="24"/>
          <w:szCs w:val="24"/>
        </w:rPr>
      </w:pPr>
      <w:r w:rsidRPr="007020D5">
        <w:rPr>
          <w:color w:val="000000" w:themeColor="text1"/>
          <w:sz w:val="24"/>
          <w:szCs w:val="24"/>
        </w:rPr>
        <w:t xml:space="preserve">а) на объект недвижимого имущества при принятии его к учету по факту государственной регистрации прав на объекты недвижимого имущества, предусмотренной Федеральным законом от </w:t>
      </w:r>
      <w:r w:rsidR="001935CF" w:rsidRPr="007020D5">
        <w:rPr>
          <w:color w:val="000000" w:themeColor="text1"/>
          <w:sz w:val="24"/>
          <w:szCs w:val="24"/>
        </w:rPr>
        <w:t>13.07.2015 № 218-ФЗ «О государственной регистрации недвижимости»:</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стоимостью до 100 000 руб. включительно – в размере 100% балансовой стоимости объекта при принятии к учету;</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стоимостью свыше 100 000 руб. – в соответствии с рассчитанными в установленном порядке нормами амортизации;</w:t>
      </w:r>
    </w:p>
    <w:p w:rsidR="002A63AA" w:rsidRPr="007020D5" w:rsidRDefault="002A63AA" w:rsidP="002A63AA">
      <w:pPr>
        <w:rPr>
          <w:color w:val="000000" w:themeColor="text1"/>
          <w:sz w:val="24"/>
          <w:szCs w:val="24"/>
        </w:rPr>
      </w:pPr>
      <w:r w:rsidRPr="007020D5">
        <w:rPr>
          <w:color w:val="000000" w:themeColor="text1"/>
          <w:sz w:val="24"/>
          <w:szCs w:val="24"/>
        </w:rPr>
        <w:t>б) на объекты движимого имущества:</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на объекты библиотечного фонда стоимостью до 100 000 руб. включительно – в размере 100% балансовой стоимости при выдаче объекта в эксплуатацию;</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на объекты основных сре</w:t>
      </w:r>
      <w:proofErr w:type="gramStart"/>
      <w:r w:rsidR="002A63AA" w:rsidRPr="007020D5">
        <w:rPr>
          <w:color w:val="000000" w:themeColor="text1"/>
          <w:sz w:val="24"/>
          <w:szCs w:val="24"/>
        </w:rPr>
        <w:t>дств ст</w:t>
      </w:r>
      <w:proofErr w:type="gramEnd"/>
      <w:r w:rsidR="002A63AA" w:rsidRPr="007020D5">
        <w:rPr>
          <w:color w:val="000000" w:themeColor="text1"/>
          <w:sz w:val="24"/>
          <w:szCs w:val="24"/>
        </w:rPr>
        <w:t>оимостью свыше 100 000 руб. – в соответствии с рассчитанными в установленном порядке нормами амортизации;</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на объекты основных сре</w:t>
      </w:r>
      <w:proofErr w:type="gramStart"/>
      <w:r w:rsidR="002A63AA" w:rsidRPr="007020D5">
        <w:rPr>
          <w:color w:val="000000" w:themeColor="text1"/>
          <w:sz w:val="24"/>
          <w:szCs w:val="24"/>
        </w:rPr>
        <w:t>дств ст</w:t>
      </w:r>
      <w:proofErr w:type="gramEnd"/>
      <w:r w:rsidR="002A63AA" w:rsidRPr="007020D5">
        <w:rPr>
          <w:color w:val="000000" w:themeColor="text1"/>
          <w:sz w:val="24"/>
          <w:szCs w:val="24"/>
        </w:rPr>
        <w:t>оимостью до 10 000 рублей включительно, за исключением объектов библиотечного фонда, нематериальных активов, – не начисляется;</w:t>
      </w:r>
    </w:p>
    <w:p w:rsidR="002A63AA" w:rsidRPr="007020D5" w:rsidRDefault="00E0476B"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на иные объекты основных сре</w:t>
      </w:r>
      <w:proofErr w:type="gramStart"/>
      <w:r w:rsidR="002A63AA" w:rsidRPr="007020D5">
        <w:rPr>
          <w:color w:val="000000" w:themeColor="text1"/>
          <w:sz w:val="24"/>
          <w:szCs w:val="24"/>
        </w:rPr>
        <w:t>дств ст</w:t>
      </w:r>
      <w:proofErr w:type="gramEnd"/>
      <w:r w:rsidR="002A63AA" w:rsidRPr="007020D5">
        <w:rPr>
          <w:color w:val="000000" w:themeColor="text1"/>
          <w:sz w:val="24"/>
          <w:szCs w:val="24"/>
        </w:rPr>
        <w:t>оимостью от 10 000 до 100 000 руб. включительно – в размере 100% балансовой стоимости при выдаче объекта в эксплуатацию.</w:t>
      </w:r>
    </w:p>
    <w:p w:rsidR="002A63AA" w:rsidRPr="007020D5" w:rsidRDefault="00B5213E" w:rsidP="00B5213E">
      <w:pPr>
        <w:ind w:firstLine="0"/>
        <w:rPr>
          <w:color w:val="000000" w:themeColor="text1"/>
          <w:sz w:val="24"/>
          <w:szCs w:val="24"/>
        </w:rPr>
      </w:pPr>
      <w:r w:rsidRPr="007020D5">
        <w:rPr>
          <w:color w:val="000000" w:themeColor="text1"/>
          <w:sz w:val="24"/>
          <w:szCs w:val="24"/>
        </w:rPr>
        <w:t>2</w:t>
      </w:r>
      <w:r w:rsidR="001935CF" w:rsidRPr="007020D5">
        <w:rPr>
          <w:color w:val="000000" w:themeColor="text1"/>
          <w:sz w:val="24"/>
          <w:szCs w:val="24"/>
        </w:rPr>
        <w:t>.2.12</w:t>
      </w:r>
      <w:r w:rsidR="002A63AA" w:rsidRPr="007020D5">
        <w:rPr>
          <w:color w:val="000000" w:themeColor="text1"/>
          <w:sz w:val="24"/>
          <w:szCs w:val="24"/>
        </w:rPr>
        <w:t>. Срок полезного использования объектов основных средств устанавливается комиссией по поступлению</w:t>
      </w:r>
      <w:r w:rsidR="00245A7C" w:rsidRPr="007020D5">
        <w:rPr>
          <w:color w:val="000000" w:themeColor="text1"/>
          <w:sz w:val="24"/>
          <w:szCs w:val="24"/>
        </w:rPr>
        <w:t xml:space="preserve"> и выбытию активов, </w:t>
      </w:r>
      <w:r w:rsidR="002A63AA" w:rsidRPr="007020D5">
        <w:rPr>
          <w:color w:val="000000" w:themeColor="text1"/>
          <w:sz w:val="24"/>
          <w:szCs w:val="24"/>
        </w:rPr>
        <w:t>исходя из следующих факторов:</w:t>
      </w:r>
    </w:p>
    <w:p w:rsidR="002A63AA" w:rsidRPr="007020D5" w:rsidRDefault="002A63AA" w:rsidP="002A63AA">
      <w:pPr>
        <w:rPr>
          <w:color w:val="000000" w:themeColor="text1"/>
          <w:sz w:val="24"/>
          <w:szCs w:val="24"/>
        </w:rPr>
      </w:pPr>
      <w:r w:rsidRPr="007020D5">
        <w:rPr>
          <w:color w:val="000000" w:themeColor="text1"/>
          <w:sz w:val="24"/>
          <w:szCs w:val="24"/>
        </w:rPr>
        <w:t>– информации, содержащейся в законодательстве РФ;</w:t>
      </w:r>
    </w:p>
    <w:p w:rsidR="002A63AA" w:rsidRPr="007020D5" w:rsidRDefault="002A63AA" w:rsidP="002A63AA">
      <w:pPr>
        <w:rPr>
          <w:color w:val="000000" w:themeColor="text1"/>
          <w:sz w:val="24"/>
          <w:szCs w:val="24"/>
        </w:rPr>
      </w:pPr>
      <w:r w:rsidRPr="007020D5">
        <w:rPr>
          <w:color w:val="000000" w:themeColor="text1"/>
          <w:sz w:val="24"/>
          <w:szCs w:val="24"/>
        </w:rPr>
        <w:t xml:space="preserve">– рекомендаций, содержащихся в документах производителя, – при отсутствии соответствующих норм в законодательстве РФ. </w:t>
      </w:r>
    </w:p>
    <w:p w:rsidR="002A63AA" w:rsidRPr="007020D5" w:rsidRDefault="002A63AA" w:rsidP="002A63AA">
      <w:pPr>
        <w:rPr>
          <w:color w:val="000000" w:themeColor="text1"/>
          <w:sz w:val="24"/>
          <w:szCs w:val="24"/>
        </w:rPr>
      </w:pPr>
      <w:r w:rsidRPr="007020D5">
        <w:rPr>
          <w:color w:val="000000" w:themeColor="text1"/>
          <w:sz w:val="24"/>
          <w:szCs w:val="24"/>
        </w:rPr>
        <w:t>Если такая информация отсутствует, срок определяется на основании решения комиссии учреждения по поступлению и выбытию активов, принятого с учетом:</w:t>
      </w:r>
    </w:p>
    <w:p w:rsidR="002A63AA" w:rsidRPr="007020D5" w:rsidRDefault="002A63AA" w:rsidP="002A63AA">
      <w:pPr>
        <w:rPr>
          <w:color w:val="000000" w:themeColor="text1"/>
          <w:sz w:val="24"/>
          <w:szCs w:val="24"/>
        </w:rPr>
      </w:pPr>
      <w:r w:rsidRPr="007020D5">
        <w:rPr>
          <w:color w:val="000000" w:themeColor="text1"/>
          <w:sz w:val="24"/>
          <w:szCs w:val="24"/>
        </w:rPr>
        <w:t>а) ожидаемого срока использования этого объекта в соответствии с ожидаемой производительностью или мощностью;</w:t>
      </w:r>
    </w:p>
    <w:p w:rsidR="002A63AA" w:rsidRPr="007020D5" w:rsidRDefault="002A63AA" w:rsidP="002A63AA">
      <w:pPr>
        <w:rPr>
          <w:color w:val="000000" w:themeColor="text1"/>
          <w:sz w:val="24"/>
          <w:szCs w:val="24"/>
        </w:rPr>
      </w:pPr>
      <w:r w:rsidRPr="007020D5">
        <w:rPr>
          <w:color w:val="000000" w:themeColor="text1"/>
          <w:sz w:val="24"/>
          <w:szCs w:val="24"/>
        </w:rPr>
        <w:t>б)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2A63AA" w:rsidRPr="007020D5" w:rsidRDefault="002A63AA" w:rsidP="002A63AA">
      <w:pPr>
        <w:rPr>
          <w:color w:val="000000" w:themeColor="text1"/>
          <w:sz w:val="24"/>
          <w:szCs w:val="24"/>
        </w:rPr>
      </w:pPr>
      <w:r w:rsidRPr="007020D5">
        <w:rPr>
          <w:color w:val="000000" w:themeColor="text1"/>
          <w:sz w:val="24"/>
          <w:szCs w:val="24"/>
        </w:rPr>
        <w:t>в) нормативно- правовых и других ограничений использования этого объекта;</w:t>
      </w:r>
    </w:p>
    <w:p w:rsidR="002A63AA" w:rsidRPr="007020D5" w:rsidRDefault="002A63AA" w:rsidP="002A63AA">
      <w:pPr>
        <w:rPr>
          <w:color w:val="000000" w:themeColor="text1"/>
          <w:sz w:val="24"/>
          <w:szCs w:val="24"/>
        </w:rPr>
      </w:pPr>
      <w:r w:rsidRPr="007020D5">
        <w:rPr>
          <w:color w:val="000000" w:themeColor="text1"/>
          <w:sz w:val="24"/>
          <w:szCs w:val="24"/>
        </w:rPr>
        <w:t>г) гарантийного срока использования этого объекта;</w:t>
      </w:r>
    </w:p>
    <w:p w:rsidR="002A63AA" w:rsidRPr="007020D5" w:rsidRDefault="002A63AA" w:rsidP="002A63AA">
      <w:pPr>
        <w:rPr>
          <w:color w:val="000000" w:themeColor="text1"/>
          <w:sz w:val="24"/>
          <w:szCs w:val="24"/>
        </w:rPr>
      </w:pPr>
      <w:r w:rsidRPr="007020D5">
        <w:rPr>
          <w:color w:val="000000" w:themeColor="text1"/>
          <w:sz w:val="24"/>
          <w:szCs w:val="24"/>
        </w:rPr>
        <w:t>д) сроков фактической эксплуатации и ранее начисленной суммы амортизации – для объектов, безвозмездно полученных от учреждений, государственных (муниципальных) организаций.</w:t>
      </w:r>
    </w:p>
    <w:p w:rsidR="002A63AA" w:rsidRPr="007020D5" w:rsidRDefault="002A63AA" w:rsidP="002A63AA">
      <w:pPr>
        <w:rPr>
          <w:color w:val="000000" w:themeColor="text1"/>
          <w:sz w:val="24"/>
          <w:szCs w:val="24"/>
        </w:rPr>
      </w:pPr>
      <w:r w:rsidRPr="007020D5">
        <w:rPr>
          <w:color w:val="000000" w:themeColor="text1"/>
          <w:sz w:val="24"/>
          <w:szCs w:val="24"/>
        </w:rPr>
        <w:t>По приобретенным объектам основных средств, бывшим в употреблении, срок полезного использования устанавливается с учетом срока эксплуатации объекта предыдущим собственником.</w:t>
      </w:r>
    </w:p>
    <w:p w:rsidR="002A63AA" w:rsidRPr="007020D5" w:rsidRDefault="002A63AA" w:rsidP="002A63AA">
      <w:pPr>
        <w:rPr>
          <w:color w:val="000000" w:themeColor="text1"/>
          <w:sz w:val="24"/>
          <w:szCs w:val="24"/>
        </w:rPr>
      </w:pPr>
      <w:r w:rsidRPr="007020D5">
        <w:rPr>
          <w:color w:val="000000" w:themeColor="text1"/>
          <w:sz w:val="24"/>
          <w:szCs w:val="24"/>
        </w:rPr>
        <w:lastRenderedPageBreak/>
        <w:t xml:space="preserve">        На объекты библиотечного фонда установить срок полезного использования, равный 20 годам.</w:t>
      </w:r>
    </w:p>
    <w:p w:rsidR="002A63AA" w:rsidRPr="007020D5" w:rsidRDefault="002A63AA" w:rsidP="002A63AA">
      <w:pPr>
        <w:rPr>
          <w:color w:val="000000" w:themeColor="text1"/>
          <w:sz w:val="24"/>
          <w:szCs w:val="24"/>
        </w:rPr>
      </w:pPr>
      <w:r w:rsidRPr="007020D5">
        <w:rPr>
          <w:color w:val="000000" w:themeColor="text1"/>
          <w:sz w:val="24"/>
          <w:szCs w:val="24"/>
        </w:rPr>
        <w:t xml:space="preserve">По объектам, включенным в амортизационные группы с первой по девятую, срок полезного использования определяется по наибольшему сроку, указанному в постановлении Правительства РФ от 1 января 2002 г. № 1 «О Классификации основных средств, включаемых в амортизационные группы». </w:t>
      </w:r>
    </w:p>
    <w:p w:rsidR="002A63AA" w:rsidRPr="007020D5" w:rsidRDefault="002A63AA" w:rsidP="002A63AA">
      <w:pPr>
        <w:rPr>
          <w:color w:val="000000" w:themeColor="text1"/>
          <w:sz w:val="24"/>
          <w:szCs w:val="24"/>
        </w:rPr>
      </w:pPr>
      <w:r w:rsidRPr="007020D5">
        <w:rPr>
          <w:color w:val="000000" w:themeColor="text1"/>
          <w:sz w:val="24"/>
          <w:szCs w:val="24"/>
        </w:rPr>
        <w:t xml:space="preserve"> По объектам, включенным в десятую амортизационную группу, срок полезного использования рассчитывается исходя из единых норм, утвержденных постановлением Совета Министров СССР от 22 октября 1990 г. № 1072.</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 44 Инструкции к Единому плану счетов № 157н.</w:t>
      </w:r>
    </w:p>
    <w:p w:rsidR="002A63AA" w:rsidRPr="007020D5" w:rsidRDefault="001935CF" w:rsidP="005C2485">
      <w:pPr>
        <w:ind w:firstLine="0"/>
        <w:rPr>
          <w:color w:val="000000" w:themeColor="text1"/>
          <w:sz w:val="24"/>
          <w:szCs w:val="24"/>
        </w:rPr>
      </w:pPr>
      <w:r w:rsidRPr="007020D5">
        <w:rPr>
          <w:color w:val="000000" w:themeColor="text1"/>
          <w:sz w:val="24"/>
          <w:szCs w:val="24"/>
        </w:rPr>
        <w:t>2.2.13</w:t>
      </w:r>
      <w:r w:rsidR="002A63AA" w:rsidRPr="007020D5">
        <w:rPr>
          <w:color w:val="000000" w:themeColor="text1"/>
          <w:sz w:val="24"/>
          <w:szCs w:val="24"/>
        </w:rPr>
        <w:t>. Переоценка основных средств производится в сроки и в порядке, устанавливаемые Правительством РФ.</w:t>
      </w:r>
    </w:p>
    <w:p w:rsidR="005C2485" w:rsidRPr="007020D5" w:rsidRDefault="002A63AA" w:rsidP="005C2485">
      <w:pPr>
        <w:rPr>
          <w:color w:val="000000" w:themeColor="text1"/>
          <w:sz w:val="24"/>
          <w:szCs w:val="24"/>
        </w:rPr>
      </w:pPr>
      <w:r w:rsidRPr="007020D5">
        <w:rPr>
          <w:color w:val="000000" w:themeColor="text1"/>
          <w:sz w:val="24"/>
          <w:szCs w:val="24"/>
        </w:rPr>
        <w:t>Основание: пункт 28 Инструкции</w:t>
      </w:r>
      <w:r w:rsidR="005C2485" w:rsidRPr="007020D5">
        <w:rPr>
          <w:color w:val="000000" w:themeColor="text1"/>
          <w:sz w:val="24"/>
          <w:szCs w:val="24"/>
        </w:rPr>
        <w:t xml:space="preserve"> к Единому плану счетов № 157н.</w:t>
      </w:r>
    </w:p>
    <w:p w:rsidR="002A63AA" w:rsidRPr="007020D5" w:rsidRDefault="005C2485" w:rsidP="005C2485">
      <w:pPr>
        <w:ind w:firstLine="0"/>
        <w:rPr>
          <w:color w:val="000000" w:themeColor="text1"/>
          <w:sz w:val="24"/>
          <w:szCs w:val="24"/>
        </w:rPr>
      </w:pPr>
      <w:r w:rsidRPr="007020D5">
        <w:rPr>
          <w:color w:val="000000" w:themeColor="text1"/>
          <w:sz w:val="24"/>
          <w:szCs w:val="24"/>
        </w:rPr>
        <w:t>2.2.1</w:t>
      </w:r>
      <w:r w:rsidR="001935CF" w:rsidRPr="007020D5">
        <w:rPr>
          <w:color w:val="000000" w:themeColor="text1"/>
          <w:sz w:val="24"/>
          <w:szCs w:val="24"/>
        </w:rPr>
        <w:t>4</w:t>
      </w:r>
      <w:r w:rsidR="002A63AA" w:rsidRPr="007020D5">
        <w:rPr>
          <w:color w:val="000000" w:themeColor="text1"/>
          <w:sz w:val="24"/>
          <w:szCs w:val="24"/>
        </w:rPr>
        <w:t xml:space="preserve">. Учет основных средств производится с разделением </w:t>
      </w:r>
      <w:proofErr w:type="gramStart"/>
      <w:r w:rsidR="002A63AA" w:rsidRPr="007020D5">
        <w:rPr>
          <w:color w:val="000000" w:themeColor="text1"/>
          <w:sz w:val="24"/>
          <w:szCs w:val="24"/>
        </w:rPr>
        <w:t>на</w:t>
      </w:r>
      <w:proofErr w:type="gramEnd"/>
      <w:r w:rsidR="002A63AA" w:rsidRPr="007020D5">
        <w:rPr>
          <w:color w:val="000000" w:themeColor="text1"/>
          <w:sz w:val="24"/>
          <w:szCs w:val="24"/>
        </w:rPr>
        <w:t>:</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недвижимое имущество;</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особо ценное движимое имущество;</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иное движимое имущество.</w:t>
      </w:r>
    </w:p>
    <w:p w:rsidR="002A63AA" w:rsidRPr="007020D5" w:rsidRDefault="002A63AA" w:rsidP="002A63AA">
      <w:pPr>
        <w:rPr>
          <w:color w:val="000000" w:themeColor="text1"/>
          <w:sz w:val="24"/>
          <w:szCs w:val="24"/>
        </w:rPr>
      </w:pPr>
      <w:r w:rsidRPr="007020D5">
        <w:rPr>
          <w:color w:val="000000" w:themeColor="text1"/>
          <w:sz w:val="24"/>
          <w:szCs w:val="24"/>
        </w:rPr>
        <w:t xml:space="preserve">Основные средства относятся к особо ценному движимому имуществу в соответствии с </w:t>
      </w:r>
      <w:r w:rsidR="00D234E7" w:rsidRPr="007020D5">
        <w:rPr>
          <w:color w:val="000000" w:themeColor="text1"/>
          <w:sz w:val="24"/>
          <w:szCs w:val="24"/>
        </w:rPr>
        <w:t>постановлением Администрации г. Курска Курской области от 21 января 2011 года № 93 “Об утверждении Порядка изменения типа муниципальных учреждений города Курска” (в ред. Постановлений Администрации г. Курска от 16.08.2011 № 2333. От 30.04.2020 № 814)</w:t>
      </w:r>
    </w:p>
    <w:p w:rsidR="002A63AA" w:rsidRPr="007020D5" w:rsidRDefault="0094481E" w:rsidP="0094481E">
      <w:pPr>
        <w:ind w:firstLine="0"/>
        <w:rPr>
          <w:color w:val="000000" w:themeColor="text1"/>
          <w:sz w:val="24"/>
          <w:szCs w:val="24"/>
        </w:rPr>
      </w:pPr>
      <w:r w:rsidRPr="007020D5">
        <w:rPr>
          <w:color w:val="000000" w:themeColor="text1"/>
          <w:sz w:val="24"/>
          <w:szCs w:val="24"/>
        </w:rPr>
        <w:t>2.2.1</w:t>
      </w:r>
      <w:r w:rsidR="001935CF" w:rsidRPr="007020D5">
        <w:rPr>
          <w:color w:val="000000" w:themeColor="text1"/>
          <w:sz w:val="24"/>
          <w:szCs w:val="24"/>
        </w:rPr>
        <w:t>5</w:t>
      </w:r>
      <w:r w:rsidR="002A63AA" w:rsidRPr="007020D5">
        <w:rPr>
          <w:color w:val="000000" w:themeColor="text1"/>
          <w:sz w:val="24"/>
          <w:szCs w:val="24"/>
        </w:rPr>
        <w:t xml:space="preserve">. Основные средства стоимостью до 10000 руб. включительно, находящиеся в эксплуатации, учитываются на одноименном </w:t>
      </w:r>
      <w:proofErr w:type="spellStart"/>
      <w:r w:rsidR="002A63AA" w:rsidRPr="007020D5">
        <w:rPr>
          <w:color w:val="000000" w:themeColor="text1"/>
          <w:sz w:val="24"/>
          <w:szCs w:val="24"/>
        </w:rPr>
        <w:t>забалансовом</w:t>
      </w:r>
      <w:proofErr w:type="spellEnd"/>
      <w:r w:rsidR="002A63AA" w:rsidRPr="007020D5">
        <w:rPr>
          <w:color w:val="000000" w:themeColor="text1"/>
          <w:sz w:val="24"/>
          <w:szCs w:val="24"/>
        </w:rPr>
        <w:t xml:space="preserve"> счете 21:</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по балансовой стоимости введенного в эксплуатацию объекта – после 01.01.2010г.;</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в условной оценке: один объект – один рубль – по восстановленным основным средствам на 01.01.2010г.</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 373 Инструкции к Единому плану счетов № 157н.</w:t>
      </w:r>
    </w:p>
    <w:p w:rsidR="002A63AA" w:rsidRPr="007020D5" w:rsidRDefault="001935CF" w:rsidP="0094481E">
      <w:pPr>
        <w:ind w:firstLine="0"/>
        <w:rPr>
          <w:color w:val="000000" w:themeColor="text1"/>
          <w:sz w:val="24"/>
          <w:szCs w:val="24"/>
        </w:rPr>
      </w:pPr>
      <w:r w:rsidRPr="007020D5">
        <w:rPr>
          <w:color w:val="000000" w:themeColor="text1"/>
          <w:sz w:val="24"/>
          <w:szCs w:val="24"/>
        </w:rPr>
        <w:t>2.2.16</w:t>
      </w:r>
      <w:r w:rsidR="002A63AA" w:rsidRPr="007020D5">
        <w:rPr>
          <w:color w:val="000000" w:themeColor="text1"/>
          <w:sz w:val="24"/>
          <w:szCs w:val="24"/>
        </w:rPr>
        <w:t xml:space="preserve">. Имущество, относящееся к категории особо ценного имущества (ОЦИ), определяет комиссия по поступлению и выбытию активов (приложение </w:t>
      </w:r>
      <w:r w:rsidR="00D234E7" w:rsidRPr="007020D5">
        <w:rPr>
          <w:color w:val="000000" w:themeColor="text1"/>
          <w:sz w:val="24"/>
          <w:szCs w:val="24"/>
        </w:rPr>
        <w:t>5</w:t>
      </w:r>
      <w:r w:rsidR="002A63AA" w:rsidRPr="007020D5">
        <w:rPr>
          <w:color w:val="000000" w:themeColor="text1"/>
          <w:sz w:val="24"/>
          <w:szCs w:val="24"/>
        </w:rPr>
        <w:t>). Такое имущество принимается к учету на основании выписки из протокола комиссии.</w:t>
      </w:r>
    </w:p>
    <w:p w:rsidR="002A63AA" w:rsidRPr="007020D5" w:rsidRDefault="0094481E" w:rsidP="0094481E">
      <w:pPr>
        <w:ind w:firstLine="0"/>
        <w:rPr>
          <w:color w:val="000000" w:themeColor="text1"/>
          <w:sz w:val="24"/>
          <w:szCs w:val="24"/>
        </w:rPr>
      </w:pPr>
      <w:r w:rsidRPr="007020D5">
        <w:rPr>
          <w:color w:val="000000" w:themeColor="text1"/>
          <w:sz w:val="24"/>
          <w:szCs w:val="24"/>
        </w:rPr>
        <w:t>2.2.1</w:t>
      </w:r>
      <w:r w:rsidR="001935CF" w:rsidRPr="007020D5">
        <w:rPr>
          <w:color w:val="000000" w:themeColor="text1"/>
          <w:sz w:val="24"/>
          <w:szCs w:val="24"/>
        </w:rPr>
        <w:t>7</w:t>
      </w:r>
      <w:r w:rsidR="002A63AA" w:rsidRPr="007020D5">
        <w:rPr>
          <w:color w:val="000000" w:themeColor="text1"/>
          <w:sz w:val="24"/>
          <w:szCs w:val="24"/>
        </w:rPr>
        <w:t>. При отсутствии сведений в техническом паспорте о наличии в основном средстве драгоценных металлов (при предположении, что они в нем содержатся) комиссия по поступлению и выбытию нефинансовых активов определяет их содержание при списании и разборке (демонтаже и ликвидации) и заносит сведения об этом в Инвентарную карточку учета основных средств.</w:t>
      </w:r>
    </w:p>
    <w:p w:rsidR="002A63AA" w:rsidRPr="007020D5" w:rsidRDefault="001935CF" w:rsidP="0094481E">
      <w:pPr>
        <w:ind w:firstLine="0"/>
        <w:rPr>
          <w:color w:val="000000" w:themeColor="text1"/>
          <w:sz w:val="24"/>
          <w:szCs w:val="24"/>
        </w:rPr>
      </w:pPr>
      <w:r w:rsidRPr="007020D5">
        <w:rPr>
          <w:color w:val="000000" w:themeColor="text1"/>
          <w:sz w:val="24"/>
          <w:szCs w:val="24"/>
        </w:rPr>
        <w:t>2.2.18</w:t>
      </w:r>
      <w:r w:rsidR="002A63AA" w:rsidRPr="007020D5">
        <w:rPr>
          <w:color w:val="000000" w:themeColor="text1"/>
          <w:sz w:val="24"/>
          <w:szCs w:val="24"/>
        </w:rPr>
        <w:t>. Списание объектов движимого имущества в результате морального или</w:t>
      </w:r>
      <w:r w:rsidR="00D234E7" w:rsidRPr="007020D5">
        <w:rPr>
          <w:color w:val="000000" w:themeColor="text1"/>
          <w:sz w:val="24"/>
          <w:szCs w:val="24"/>
        </w:rPr>
        <w:t xml:space="preserve"> физического износа, стоимостью</w:t>
      </w:r>
      <w:r w:rsidR="002A63AA" w:rsidRPr="007020D5">
        <w:rPr>
          <w:color w:val="000000" w:themeColor="text1"/>
          <w:sz w:val="24"/>
          <w:szCs w:val="24"/>
        </w:rPr>
        <w:t>, не относящихся к особо ценному движимому имуществу, производится учреждением без согласования с учредителем, на основании решения комиссии по поступлению и выбытию активов.</w:t>
      </w:r>
    </w:p>
    <w:p w:rsidR="002A63AA" w:rsidRPr="007020D5" w:rsidRDefault="002A63AA" w:rsidP="002A63AA">
      <w:pPr>
        <w:rPr>
          <w:color w:val="000000" w:themeColor="text1"/>
          <w:sz w:val="24"/>
          <w:szCs w:val="24"/>
        </w:rPr>
      </w:pPr>
      <w:r w:rsidRPr="007020D5">
        <w:rPr>
          <w:color w:val="000000" w:themeColor="text1"/>
          <w:sz w:val="24"/>
          <w:szCs w:val="24"/>
        </w:rPr>
        <w:t xml:space="preserve">Выбытие инвентарных объектов основных средств, в том числе объектов движимого имущества стоимостью до 10000 руб. включительно, учитываемых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учете, отражается на основании решения комиссии по поступлению и выбытию активов.</w:t>
      </w:r>
    </w:p>
    <w:p w:rsidR="002A63AA" w:rsidRPr="007020D5" w:rsidRDefault="001935CF" w:rsidP="0094481E">
      <w:pPr>
        <w:ind w:firstLine="0"/>
        <w:rPr>
          <w:color w:val="000000" w:themeColor="text1"/>
          <w:sz w:val="24"/>
          <w:szCs w:val="24"/>
        </w:rPr>
      </w:pPr>
      <w:r w:rsidRPr="007020D5">
        <w:rPr>
          <w:color w:val="000000" w:themeColor="text1"/>
          <w:sz w:val="24"/>
          <w:szCs w:val="24"/>
        </w:rPr>
        <w:t>2.2.19</w:t>
      </w:r>
      <w:r w:rsidR="002A63AA" w:rsidRPr="007020D5">
        <w:rPr>
          <w:color w:val="000000" w:themeColor="text1"/>
          <w:sz w:val="24"/>
          <w:szCs w:val="24"/>
        </w:rPr>
        <w:t>. Списание недвижимого имущества (включая объекты незавершенного строительства), особо ценного движимого имущества, закрепленного за учреждением учредителем либо приобретенного за счет средств, выделенных учредителем, производится после согласования с учредителем и комитетом по управлению имуществом города Курска.</w:t>
      </w:r>
    </w:p>
    <w:p w:rsidR="002A63AA" w:rsidRPr="007020D5" w:rsidRDefault="0094481E" w:rsidP="0094481E">
      <w:pPr>
        <w:ind w:firstLine="0"/>
        <w:rPr>
          <w:color w:val="000000" w:themeColor="text1"/>
          <w:sz w:val="24"/>
          <w:szCs w:val="24"/>
        </w:rPr>
      </w:pPr>
      <w:r w:rsidRPr="007020D5">
        <w:rPr>
          <w:color w:val="000000" w:themeColor="text1"/>
          <w:sz w:val="24"/>
          <w:szCs w:val="24"/>
        </w:rPr>
        <w:t>2.2.2</w:t>
      </w:r>
      <w:r w:rsidR="001935CF" w:rsidRPr="007020D5">
        <w:rPr>
          <w:color w:val="000000" w:themeColor="text1"/>
          <w:sz w:val="24"/>
          <w:szCs w:val="24"/>
        </w:rPr>
        <w:t>0</w:t>
      </w:r>
      <w:r w:rsidR="002A63AA" w:rsidRPr="007020D5">
        <w:rPr>
          <w:color w:val="000000" w:themeColor="text1"/>
          <w:sz w:val="24"/>
          <w:szCs w:val="24"/>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2A63AA" w:rsidRPr="007020D5">
        <w:rPr>
          <w:color w:val="000000" w:themeColor="text1"/>
          <w:sz w:val="24"/>
          <w:szCs w:val="24"/>
        </w:rPr>
        <w:t>выбываемых</w:t>
      </w:r>
      <w:proofErr w:type="spellEnd"/>
      <w:r w:rsidR="002A63AA" w:rsidRPr="007020D5">
        <w:rPr>
          <w:color w:val="000000" w:themeColor="text1"/>
          <w:sz w:val="24"/>
          <w:szCs w:val="24"/>
        </w:rPr>
        <w:t>) составных частей. Данное правило применяется к следующим группам основных средств:</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машины и оборудование;</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инвентарь производственный и хозяйственный;</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 27 СГС «Основные средства».</w:t>
      </w:r>
    </w:p>
    <w:p w:rsidR="002A63AA" w:rsidRPr="007020D5" w:rsidRDefault="001935CF" w:rsidP="0094481E">
      <w:pPr>
        <w:ind w:firstLine="0"/>
        <w:rPr>
          <w:color w:val="000000" w:themeColor="text1"/>
          <w:sz w:val="24"/>
          <w:szCs w:val="24"/>
        </w:rPr>
      </w:pPr>
      <w:r w:rsidRPr="007020D5">
        <w:rPr>
          <w:color w:val="000000" w:themeColor="text1"/>
          <w:sz w:val="24"/>
          <w:szCs w:val="24"/>
        </w:rPr>
        <w:t>2.2.21</w:t>
      </w:r>
      <w:r w:rsidR="002A63AA" w:rsidRPr="007020D5">
        <w:rPr>
          <w:color w:val="000000" w:themeColor="text1"/>
          <w:sz w:val="24"/>
          <w:szCs w:val="24"/>
        </w:rPr>
        <w:t xml:space="preserve">. В случае частичной ликвидации или </w:t>
      </w:r>
      <w:proofErr w:type="spellStart"/>
      <w:r w:rsidR="002A63AA" w:rsidRPr="007020D5">
        <w:rPr>
          <w:color w:val="000000" w:themeColor="text1"/>
          <w:sz w:val="24"/>
          <w:szCs w:val="24"/>
        </w:rPr>
        <w:t>разукомплектации</w:t>
      </w:r>
      <w:proofErr w:type="spellEnd"/>
      <w:r w:rsidR="002A63AA" w:rsidRPr="007020D5">
        <w:rPr>
          <w:color w:val="000000" w:themeColor="text1"/>
          <w:sz w:val="24"/>
          <w:szCs w:val="24"/>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площади;</w:t>
      </w:r>
    </w:p>
    <w:p w:rsidR="002A63AA" w:rsidRPr="007020D5" w:rsidRDefault="00DA23A0" w:rsidP="002A63AA">
      <w:pPr>
        <w:rPr>
          <w:color w:val="000000" w:themeColor="text1"/>
          <w:sz w:val="24"/>
          <w:szCs w:val="24"/>
        </w:rPr>
      </w:pPr>
      <w:r>
        <w:rPr>
          <w:color w:val="000000" w:themeColor="text1"/>
          <w:sz w:val="24"/>
          <w:szCs w:val="24"/>
        </w:rPr>
        <w:lastRenderedPageBreak/>
        <w:t xml:space="preserve">- </w:t>
      </w:r>
      <w:r w:rsidR="002A63AA" w:rsidRPr="007020D5">
        <w:rPr>
          <w:color w:val="000000" w:themeColor="text1"/>
          <w:sz w:val="24"/>
          <w:szCs w:val="24"/>
        </w:rPr>
        <w:t>объему;</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весу;</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иному показателю, установленному комиссией по поступлению и выбытию активов.</w:t>
      </w:r>
    </w:p>
    <w:p w:rsidR="002A63AA" w:rsidRPr="007020D5" w:rsidRDefault="0094481E" w:rsidP="0094481E">
      <w:pPr>
        <w:ind w:firstLine="0"/>
        <w:rPr>
          <w:color w:val="000000" w:themeColor="text1"/>
          <w:sz w:val="24"/>
          <w:szCs w:val="24"/>
        </w:rPr>
      </w:pPr>
      <w:r w:rsidRPr="007020D5">
        <w:rPr>
          <w:color w:val="000000" w:themeColor="text1"/>
          <w:sz w:val="24"/>
          <w:szCs w:val="24"/>
        </w:rPr>
        <w:t>2.2.2</w:t>
      </w:r>
      <w:r w:rsidR="001935CF" w:rsidRPr="007020D5">
        <w:rPr>
          <w:color w:val="000000" w:themeColor="text1"/>
          <w:sz w:val="24"/>
          <w:szCs w:val="24"/>
        </w:rPr>
        <w:t>2</w:t>
      </w:r>
      <w:r w:rsidR="002A63AA" w:rsidRPr="007020D5">
        <w:rPr>
          <w:color w:val="000000" w:themeColor="text1"/>
          <w:sz w:val="24"/>
          <w:szCs w:val="24"/>
        </w:rPr>
        <w:t>.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машины и оборудование;</w:t>
      </w:r>
    </w:p>
    <w:p w:rsidR="002A63AA" w:rsidRPr="007020D5" w:rsidRDefault="00DA23A0" w:rsidP="002A63AA">
      <w:pPr>
        <w:rPr>
          <w:color w:val="000000" w:themeColor="text1"/>
          <w:sz w:val="24"/>
          <w:szCs w:val="24"/>
        </w:rPr>
      </w:pPr>
      <w:r>
        <w:rPr>
          <w:color w:val="000000" w:themeColor="text1"/>
          <w:sz w:val="24"/>
          <w:szCs w:val="24"/>
        </w:rPr>
        <w:t xml:space="preserve">- </w:t>
      </w:r>
      <w:r w:rsidR="002A63AA" w:rsidRPr="007020D5">
        <w:rPr>
          <w:color w:val="000000" w:themeColor="text1"/>
          <w:sz w:val="24"/>
          <w:szCs w:val="24"/>
        </w:rPr>
        <w:t>транспортные средства.</w:t>
      </w:r>
    </w:p>
    <w:p w:rsidR="00B214EF" w:rsidRPr="007020D5" w:rsidRDefault="00B214EF" w:rsidP="002A63AA">
      <w:pPr>
        <w:rPr>
          <w:color w:val="000000" w:themeColor="text1"/>
          <w:sz w:val="24"/>
          <w:szCs w:val="24"/>
        </w:rPr>
      </w:pPr>
      <w:r w:rsidRPr="007020D5">
        <w:rPr>
          <w:color w:val="000000" w:themeColor="text1"/>
          <w:sz w:val="24"/>
          <w:szCs w:val="24"/>
        </w:rPr>
        <w:t>Основание: пункт 28 СГС «Основные средства».</w:t>
      </w:r>
    </w:p>
    <w:p w:rsidR="002A63AA" w:rsidRPr="007020D5" w:rsidRDefault="001935CF" w:rsidP="0094481E">
      <w:pPr>
        <w:ind w:firstLine="0"/>
        <w:rPr>
          <w:color w:val="000000" w:themeColor="text1"/>
          <w:sz w:val="24"/>
          <w:szCs w:val="24"/>
        </w:rPr>
      </w:pPr>
      <w:r w:rsidRPr="007020D5">
        <w:rPr>
          <w:color w:val="000000" w:themeColor="text1"/>
          <w:sz w:val="24"/>
          <w:szCs w:val="24"/>
        </w:rPr>
        <w:t>2.2.23</w:t>
      </w:r>
      <w:r w:rsidR="0094481E" w:rsidRPr="007020D5">
        <w:rPr>
          <w:color w:val="000000" w:themeColor="text1"/>
          <w:sz w:val="24"/>
          <w:szCs w:val="24"/>
        </w:rPr>
        <w:t xml:space="preserve">. </w:t>
      </w:r>
      <w:r w:rsidR="002A63AA" w:rsidRPr="007020D5">
        <w:rPr>
          <w:color w:val="000000" w:themeColor="text1"/>
          <w:sz w:val="24"/>
          <w:szCs w:val="24"/>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w:t>
      </w:r>
    </w:p>
    <w:p w:rsidR="002A63AA" w:rsidRPr="007020D5" w:rsidRDefault="002A63AA" w:rsidP="002A63AA">
      <w:pPr>
        <w:rPr>
          <w:color w:val="000000" w:themeColor="text1"/>
          <w:sz w:val="24"/>
          <w:szCs w:val="24"/>
        </w:rPr>
      </w:pPr>
      <w:r w:rsidRPr="007020D5">
        <w:rPr>
          <w:color w:val="000000" w:themeColor="text1"/>
          <w:sz w:val="24"/>
          <w:szCs w:val="24"/>
        </w:rPr>
        <w:t xml:space="preserve">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2A63AA" w:rsidRPr="007020D5" w:rsidRDefault="002A63AA" w:rsidP="002A63AA">
      <w:pPr>
        <w:rPr>
          <w:color w:val="000000" w:themeColor="text1"/>
          <w:sz w:val="24"/>
          <w:szCs w:val="24"/>
        </w:rPr>
      </w:pPr>
      <w:r w:rsidRPr="007020D5">
        <w:rPr>
          <w:color w:val="000000" w:themeColor="text1"/>
          <w:sz w:val="24"/>
          <w:szCs w:val="24"/>
        </w:rPr>
        <w:t>Основание: пункт 41 СГС «Основные средства».</w:t>
      </w:r>
    </w:p>
    <w:p w:rsidR="003E7F7B" w:rsidRPr="007020D5" w:rsidRDefault="003E7F7B" w:rsidP="000C6144">
      <w:pPr>
        <w:ind w:firstLine="0"/>
        <w:rPr>
          <w:color w:val="000000" w:themeColor="text1"/>
          <w:sz w:val="24"/>
          <w:szCs w:val="24"/>
        </w:rPr>
      </w:pPr>
      <w:r w:rsidRPr="007020D5">
        <w:rPr>
          <w:color w:val="000000" w:themeColor="text1"/>
          <w:sz w:val="24"/>
          <w:szCs w:val="24"/>
        </w:rPr>
        <w:t xml:space="preserve"> 2.</w:t>
      </w:r>
      <w:r w:rsidR="001935CF" w:rsidRPr="007020D5">
        <w:rPr>
          <w:color w:val="000000" w:themeColor="text1"/>
          <w:sz w:val="24"/>
          <w:szCs w:val="24"/>
        </w:rPr>
        <w:t>2.24</w:t>
      </w:r>
      <w:r w:rsidRPr="007020D5">
        <w:rPr>
          <w:color w:val="000000" w:themeColor="text1"/>
          <w:sz w:val="24"/>
          <w:szCs w:val="24"/>
        </w:rPr>
        <w:t>. В случае приобретения объектов основных средств за счет средств целевых субсидий сумма вложений, сформированных на счете 0.106.00.000 «Вложения в нефинансовые активы», переводится с кода вида деятельности «5» - субсидии на иные цели на код вида деятельности «4» - субсидия на выполнение государственного (муниципального) задания.</w:t>
      </w:r>
    </w:p>
    <w:p w:rsidR="003E7F7B" w:rsidRPr="007020D5" w:rsidRDefault="001935CF" w:rsidP="000C6144">
      <w:pPr>
        <w:ind w:firstLine="0"/>
        <w:rPr>
          <w:color w:val="000000" w:themeColor="text1"/>
          <w:sz w:val="24"/>
          <w:szCs w:val="24"/>
        </w:rPr>
      </w:pPr>
      <w:r w:rsidRPr="007020D5">
        <w:rPr>
          <w:color w:val="000000" w:themeColor="text1"/>
          <w:sz w:val="24"/>
          <w:szCs w:val="24"/>
        </w:rPr>
        <w:t>2.2.25</w:t>
      </w:r>
      <w:r w:rsidR="003E7F7B" w:rsidRPr="007020D5">
        <w:rPr>
          <w:color w:val="000000" w:themeColor="text1"/>
          <w:sz w:val="24"/>
          <w:szCs w:val="24"/>
        </w:rPr>
        <w:t xml:space="preserve">. </w:t>
      </w:r>
      <w:proofErr w:type="gramStart"/>
      <w:r w:rsidR="003E7F7B" w:rsidRPr="007020D5">
        <w:rPr>
          <w:color w:val="000000" w:themeColor="text1"/>
          <w:sz w:val="24"/>
          <w:szCs w:val="24"/>
        </w:rPr>
        <w:t>При приобретении (создании) основных средств за счет средств, полученных более чем по одному виду деятельности, сумма вложений, сформированных на счете 0.106.00.000 «Вложения в нефинансовые активы», переводится с кодов вида деятельности «2» и «5» на код вида деятельности «4» в соответствии с методическими рекомендациями по организации и ведению бюджетного (бухгалтерского), налогового учета,.</w:t>
      </w:r>
      <w:r w:rsidR="002A63AA" w:rsidRPr="007020D5">
        <w:rPr>
          <w:color w:val="000000" w:themeColor="text1"/>
          <w:sz w:val="24"/>
          <w:szCs w:val="24"/>
        </w:rPr>
        <w:tab/>
      </w:r>
      <w:proofErr w:type="gramEnd"/>
    </w:p>
    <w:p w:rsidR="002A63AA" w:rsidRPr="007020D5" w:rsidRDefault="000C6144" w:rsidP="000C6144">
      <w:pPr>
        <w:ind w:firstLine="0"/>
        <w:rPr>
          <w:color w:val="000000" w:themeColor="text1"/>
          <w:sz w:val="24"/>
          <w:szCs w:val="24"/>
        </w:rPr>
      </w:pPr>
      <w:r w:rsidRPr="007020D5">
        <w:rPr>
          <w:color w:val="000000" w:themeColor="text1"/>
          <w:sz w:val="24"/>
          <w:szCs w:val="24"/>
        </w:rPr>
        <w:t>2.2.2</w:t>
      </w:r>
      <w:r w:rsidR="001935CF" w:rsidRPr="007020D5">
        <w:rPr>
          <w:color w:val="000000" w:themeColor="text1"/>
          <w:sz w:val="24"/>
          <w:szCs w:val="24"/>
        </w:rPr>
        <w:t>6</w:t>
      </w:r>
      <w:r w:rsidRPr="007020D5">
        <w:rPr>
          <w:color w:val="000000" w:themeColor="text1"/>
          <w:sz w:val="24"/>
          <w:szCs w:val="24"/>
        </w:rPr>
        <w:t xml:space="preserve">. </w:t>
      </w:r>
      <w:r w:rsidR="002A63AA" w:rsidRPr="007020D5">
        <w:rPr>
          <w:color w:val="000000" w:themeColor="text1"/>
          <w:sz w:val="24"/>
          <w:szCs w:val="24"/>
        </w:rPr>
        <w:t>При принятии учредителем решения о выделении средств субсидии на финансовое обеспечение выполнения государственного задания</w:t>
      </w:r>
      <w:r w:rsidRPr="007020D5">
        <w:rPr>
          <w:color w:val="000000" w:themeColor="text1"/>
          <w:sz w:val="24"/>
          <w:szCs w:val="24"/>
        </w:rPr>
        <w:t xml:space="preserve"> на содержание объекта основных</w:t>
      </w:r>
      <w:r w:rsidR="002A63AA" w:rsidRPr="007020D5">
        <w:rPr>
          <w:color w:val="000000" w:themeColor="text1"/>
          <w:sz w:val="24"/>
          <w:szCs w:val="24"/>
        </w:rPr>
        <w:t xml:space="preserve">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2A63AA" w:rsidRPr="007020D5" w:rsidRDefault="000C6144" w:rsidP="000C6144">
      <w:pPr>
        <w:ind w:firstLine="0"/>
        <w:rPr>
          <w:color w:val="000000" w:themeColor="text1"/>
          <w:sz w:val="24"/>
          <w:szCs w:val="24"/>
        </w:rPr>
      </w:pPr>
      <w:r w:rsidRPr="007020D5">
        <w:rPr>
          <w:color w:val="000000" w:themeColor="text1"/>
          <w:sz w:val="24"/>
          <w:szCs w:val="24"/>
        </w:rPr>
        <w:t>2</w:t>
      </w:r>
      <w:r w:rsidR="002A63AA" w:rsidRPr="007020D5">
        <w:rPr>
          <w:color w:val="000000" w:themeColor="text1"/>
          <w:sz w:val="24"/>
          <w:szCs w:val="24"/>
        </w:rPr>
        <w:t>.2</w:t>
      </w:r>
      <w:r w:rsidRPr="007020D5">
        <w:rPr>
          <w:color w:val="000000" w:themeColor="text1"/>
          <w:sz w:val="24"/>
          <w:szCs w:val="24"/>
        </w:rPr>
        <w:t>.27</w:t>
      </w:r>
      <w:r w:rsidR="002A63AA" w:rsidRPr="007020D5">
        <w:rPr>
          <w:color w:val="000000" w:themeColor="text1"/>
          <w:sz w:val="24"/>
          <w:szCs w:val="24"/>
        </w:rPr>
        <w:t>. Локал</w:t>
      </w:r>
      <w:r w:rsidR="00990199" w:rsidRPr="007020D5">
        <w:rPr>
          <w:color w:val="000000" w:themeColor="text1"/>
          <w:sz w:val="24"/>
          <w:szCs w:val="24"/>
        </w:rPr>
        <w:t>ьно-вычислительная сеть</w:t>
      </w:r>
      <w:r w:rsidR="00B214EF" w:rsidRPr="007020D5">
        <w:rPr>
          <w:color w:val="000000" w:themeColor="text1"/>
          <w:sz w:val="24"/>
          <w:szCs w:val="24"/>
        </w:rPr>
        <w:t xml:space="preserve">, </w:t>
      </w:r>
      <w:r w:rsidR="002A63AA" w:rsidRPr="007020D5">
        <w:rPr>
          <w:color w:val="000000" w:themeColor="text1"/>
          <w:sz w:val="24"/>
          <w:szCs w:val="24"/>
        </w:rPr>
        <w:t>охр</w:t>
      </w:r>
      <w:r w:rsidR="00990199" w:rsidRPr="007020D5">
        <w:rPr>
          <w:color w:val="000000" w:themeColor="text1"/>
          <w:sz w:val="24"/>
          <w:szCs w:val="24"/>
        </w:rPr>
        <w:t xml:space="preserve">анно-пожарная сигнализация,  система видеонаблюдения, система контроля доступа видеодомофона </w:t>
      </w:r>
      <w:r w:rsidR="002A63AA" w:rsidRPr="007020D5">
        <w:rPr>
          <w:color w:val="000000" w:themeColor="text1"/>
          <w:sz w:val="24"/>
          <w:szCs w:val="24"/>
        </w:rPr>
        <w:t xml:space="preserve">учитываются как отдельные инвентарные объекты. Элементы </w:t>
      </w:r>
      <w:r w:rsidR="00990199" w:rsidRPr="007020D5">
        <w:rPr>
          <w:color w:val="000000" w:themeColor="text1"/>
          <w:sz w:val="24"/>
          <w:szCs w:val="24"/>
        </w:rPr>
        <w:t>перечисленных систем</w:t>
      </w:r>
      <w:r w:rsidR="002A63AA" w:rsidRPr="007020D5">
        <w:rPr>
          <w:color w:val="000000" w:themeColor="text1"/>
          <w:sz w:val="24"/>
          <w:szCs w:val="24"/>
        </w:rPr>
        <w:t>, для которых установлен одинаковый срок полезного использования, учитываются как единый ин</w:t>
      </w:r>
      <w:r w:rsidRPr="007020D5">
        <w:rPr>
          <w:color w:val="000000" w:themeColor="text1"/>
          <w:sz w:val="24"/>
          <w:szCs w:val="24"/>
        </w:rPr>
        <w:t>вентарный объект.</w:t>
      </w:r>
    </w:p>
    <w:p w:rsidR="002A63AA" w:rsidRPr="007020D5" w:rsidRDefault="000C6144" w:rsidP="000C6144">
      <w:pPr>
        <w:ind w:firstLine="0"/>
        <w:rPr>
          <w:color w:val="000000" w:themeColor="text1"/>
          <w:sz w:val="24"/>
          <w:szCs w:val="24"/>
        </w:rPr>
      </w:pPr>
      <w:r w:rsidRPr="007020D5">
        <w:rPr>
          <w:color w:val="000000" w:themeColor="text1"/>
          <w:sz w:val="24"/>
          <w:szCs w:val="24"/>
        </w:rPr>
        <w:t>2.2.28</w:t>
      </w:r>
      <w:r w:rsidR="002A63AA" w:rsidRPr="007020D5">
        <w:rPr>
          <w:color w:val="000000" w:themeColor="text1"/>
          <w:sz w:val="24"/>
          <w:szCs w:val="24"/>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2A63AA" w:rsidRPr="007020D5" w:rsidRDefault="000C6144" w:rsidP="000C6144">
      <w:pPr>
        <w:ind w:firstLine="0"/>
        <w:rPr>
          <w:color w:val="000000" w:themeColor="text1"/>
          <w:sz w:val="24"/>
          <w:szCs w:val="24"/>
        </w:rPr>
      </w:pPr>
      <w:r w:rsidRPr="007020D5">
        <w:rPr>
          <w:color w:val="000000" w:themeColor="text1"/>
          <w:sz w:val="24"/>
          <w:szCs w:val="24"/>
        </w:rPr>
        <w:t>2.2.29</w:t>
      </w:r>
      <w:r w:rsidR="002A63AA" w:rsidRPr="007020D5">
        <w:rPr>
          <w:color w:val="000000" w:themeColor="text1"/>
          <w:sz w:val="24"/>
          <w:szCs w:val="24"/>
        </w:rPr>
        <w:t>. Ответственными за хранение технической документации на объекты основных средств являются ответственные лица, за которыми они закреплены. Если на основное средство производитель (поставщик) предусмотрел гарантийный срок, ответственное лицо хранит также гарантийные талоны.</w:t>
      </w:r>
    </w:p>
    <w:p w:rsidR="002A63AA" w:rsidRPr="007020D5" w:rsidRDefault="000C6144" w:rsidP="000C6144">
      <w:pPr>
        <w:ind w:firstLine="0"/>
        <w:rPr>
          <w:color w:val="000000" w:themeColor="text1"/>
          <w:sz w:val="24"/>
          <w:szCs w:val="24"/>
        </w:rPr>
      </w:pPr>
      <w:r w:rsidRPr="007020D5">
        <w:rPr>
          <w:color w:val="000000" w:themeColor="text1"/>
          <w:sz w:val="24"/>
          <w:szCs w:val="24"/>
        </w:rPr>
        <w:t>2.2.30</w:t>
      </w:r>
      <w:r w:rsidR="002A63AA" w:rsidRPr="007020D5">
        <w:rPr>
          <w:color w:val="000000" w:themeColor="text1"/>
          <w:sz w:val="24"/>
          <w:szCs w:val="24"/>
        </w:rPr>
        <w:t>. Объекты библиотечного фонда стоимостью до 100 000 руб. учитываются в регистрах бухучета в денежном выражении</w:t>
      </w:r>
      <w:r w:rsidR="00DA23A0">
        <w:rPr>
          <w:color w:val="000000" w:themeColor="text1"/>
          <w:sz w:val="24"/>
          <w:szCs w:val="24"/>
        </w:rPr>
        <w:t xml:space="preserve">. В количественном учете </w:t>
      </w:r>
      <w:r w:rsidR="002A63AA" w:rsidRPr="007020D5">
        <w:rPr>
          <w:color w:val="000000" w:themeColor="text1"/>
          <w:sz w:val="24"/>
          <w:szCs w:val="24"/>
        </w:rPr>
        <w:t xml:space="preserve"> в разрезе кодов финансового обеспечения:</w:t>
      </w:r>
    </w:p>
    <w:p w:rsidR="002A63AA" w:rsidRPr="007020D5" w:rsidRDefault="002A63AA" w:rsidP="002A63AA">
      <w:pPr>
        <w:rPr>
          <w:color w:val="000000" w:themeColor="text1"/>
          <w:sz w:val="24"/>
          <w:szCs w:val="24"/>
        </w:rPr>
      </w:pPr>
      <w:r w:rsidRPr="007020D5">
        <w:rPr>
          <w:color w:val="000000" w:themeColor="text1"/>
          <w:sz w:val="24"/>
          <w:szCs w:val="24"/>
        </w:rPr>
        <w:t>2 – приносящая доход деятельность (собственные доходы учреждения);</w:t>
      </w:r>
    </w:p>
    <w:p w:rsidR="002A63AA" w:rsidRPr="007020D5" w:rsidRDefault="002A63AA" w:rsidP="002A63AA">
      <w:pPr>
        <w:rPr>
          <w:color w:val="000000" w:themeColor="text1"/>
          <w:sz w:val="24"/>
          <w:szCs w:val="24"/>
        </w:rPr>
      </w:pPr>
      <w:r w:rsidRPr="007020D5">
        <w:rPr>
          <w:color w:val="000000" w:themeColor="text1"/>
          <w:sz w:val="24"/>
          <w:szCs w:val="24"/>
        </w:rPr>
        <w:t>4 – субсидия на выполнение государственного задания.</w:t>
      </w:r>
    </w:p>
    <w:p w:rsidR="002A63AA" w:rsidRPr="007020D5" w:rsidRDefault="002A63AA" w:rsidP="002A63AA">
      <w:pPr>
        <w:rPr>
          <w:color w:val="000000" w:themeColor="text1"/>
          <w:sz w:val="24"/>
          <w:szCs w:val="24"/>
        </w:rPr>
      </w:pPr>
      <w:r w:rsidRPr="007020D5">
        <w:rPr>
          <w:color w:val="000000" w:themeColor="text1"/>
          <w:sz w:val="24"/>
          <w:szCs w:val="24"/>
        </w:rPr>
        <w:t>Учет ведется в Инвентарной карточке группового учета основных средств (ф. 0504032). На каждый объект библиотечного фонда стоимостью свыше 100 000 руб. открывается отдельная Инвентарная карточка учета основных средств (ф. 0504031). Аналитический учет объектов библиотечного фонда в регистрах индивидуального и суммового учета ведется сотрудниками библиотеки в соответствии с Порядком, утвержденным приказом Минкультуры от 08.10.2012 № 1077.</w:t>
      </w:r>
    </w:p>
    <w:p w:rsidR="00B35B3D" w:rsidRPr="007020D5" w:rsidRDefault="00B35B3D" w:rsidP="000C6144">
      <w:pPr>
        <w:ind w:firstLine="0"/>
        <w:rPr>
          <w:color w:val="000000" w:themeColor="text1"/>
          <w:sz w:val="24"/>
          <w:szCs w:val="24"/>
        </w:rPr>
      </w:pPr>
      <w:r w:rsidRPr="007020D5">
        <w:rPr>
          <w:color w:val="000000" w:themeColor="text1"/>
          <w:sz w:val="24"/>
          <w:szCs w:val="24"/>
        </w:rPr>
        <w:t>2.</w:t>
      </w:r>
      <w:r w:rsidR="000C6144" w:rsidRPr="007020D5">
        <w:rPr>
          <w:color w:val="000000" w:themeColor="text1"/>
          <w:sz w:val="24"/>
          <w:szCs w:val="24"/>
        </w:rPr>
        <w:t>2</w:t>
      </w:r>
      <w:r w:rsidRPr="007020D5">
        <w:rPr>
          <w:color w:val="000000" w:themeColor="text1"/>
          <w:sz w:val="24"/>
          <w:szCs w:val="24"/>
        </w:rPr>
        <w:t>.</w:t>
      </w:r>
      <w:r w:rsidR="000C6144" w:rsidRPr="007020D5">
        <w:rPr>
          <w:color w:val="000000" w:themeColor="text1"/>
          <w:sz w:val="24"/>
          <w:szCs w:val="24"/>
        </w:rPr>
        <w:t>31</w:t>
      </w:r>
      <w:r w:rsidRPr="007020D5">
        <w:rPr>
          <w:color w:val="000000" w:themeColor="text1"/>
          <w:sz w:val="24"/>
          <w:szCs w:val="24"/>
        </w:rPr>
        <w:t>. Особенности учета драгоценных металлов, входящих в состав объектов основных средств:</w:t>
      </w:r>
    </w:p>
    <w:p w:rsidR="00B35B3D" w:rsidRPr="007020D5" w:rsidRDefault="00B35B3D" w:rsidP="00B35B3D">
      <w:pPr>
        <w:rPr>
          <w:color w:val="000000" w:themeColor="text1"/>
          <w:sz w:val="24"/>
          <w:szCs w:val="24"/>
        </w:rPr>
      </w:pPr>
      <w:r w:rsidRPr="007020D5">
        <w:rPr>
          <w:color w:val="000000" w:themeColor="text1"/>
          <w:sz w:val="24"/>
          <w:szCs w:val="24"/>
        </w:rPr>
        <w:t xml:space="preserve">драгоценные металлы, входящие в состав основных средств, учитываются по наименованиям, массе на основании сведений, указанных в технической документации (паспортах, формулярах, этикетках, руководствах по эксплуатации, справочниках, в том числе в справочнике «Содержание драгоценных металлов в электротехнических изделиях, аппаратуре связи, контрольно-измерительных </w:t>
      </w:r>
      <w:r w:rsidRPr="007020D5">
        <w:rPr>
          <w:color w:val="000000" w:themeColor="text1"/>
          <w:sz w:val="24"/>
          <w:szCs w:val="24"/>
        </w:rPr>
        <w:lastRenderedPageBreak/>
        <w:t>приборах, кабельной продукции, электронной и бытовой технике»). При отсутствии сведений в технической документации – по данным организаций, разработчиков, изготовителей или по решению комиссии по поступлению и выбытию активов.</w:t>
      </w:r>
    </w:p>
    <w:p w:rsidR="00B35B3D" w:rsidRPr="007020D5" w:rsidRDefault="00B35B3D" w:rsidP="000C6144">
      <w:pPr>
        <w:ind w:firstLine="0"/>
        <w:rPr>
          <w:color w:val="000000" w:themeColor="text1"/>
          <w:sz w:val="24"/>
          <w:szCs w:val="24"/>
        </w:rPr>
      </w:pPr>
      <w:r w:rsidRPr="007020D5">
        <w:rPr>
          <w:color w:val="000000" w:themeColor="text1"/>
          <w:sz w:val="24"/>
          <w:szCs w:val="24"/>
        </w:rPr>
        <w:t>2.</w:t>
      </w:r>
      <w:r w:rsidR="000C6144" w:rsidRPr="007020D5">
        <w:rPr>
          <w:color w:val="000000" w:themeColor="text1"/>
          <w:sz w:val="24"/>
          <w:szCs w:val="24"/>
        </w:rPr>
        <w:t>2.32</w:t>
      </w:r>
      <w:r w:rsidRPr="007020D5">
        <w:rPr>
          <w:color w:val="000000" w:themeColor="text1"/>
          <w:sz w:val="24"/>
          <w:szCs w:val="24"/>
        </w:rPr>
        <w:t>. В инвентарных карточках учета основных средств:</w:t>
      </w:r>
    </w:p>
    <w:p w:rsidR="00B35B3D" w:rsidRPr="007020D5" w:rsidRDefault="00B35B3D" w:rsidP="00B35B3D">
      <w:pPr>
        <w:rPr>
          <w:color w:val="000000" w:themeColor="text1"/>
          <w:sz w:val="24"/>
          <w:szCs w:val="24"/>
        </w:rPr>
      </w:pPr>
      <w:r w:rsidRPr="007020D5">
        <w:rPr>
          <w:color w:val="000000" w:themeColor="text1"/>
          <w:sz w:val="24"/>
          <w:szCs w:val="24"/>
        </w:rPr>
        <w:t>отражается полный состав объекта основных средств, его составные части, в том числе имеющие индивидуальные заводские (серийные) номера;</w:t>
      </w:r>
    </w:p>
    <w:p w:rsidR="00B35B3D" w:rsidRPr="007020D5" w:rsidRDefault="00B35B3D" w:rsidP="00B35B3D">
      <w:pPr>
        <w:rPr>
          <w:color w:val="000000" w:themeColor="text1"/>
          <w:sz w:val="24"/>
          <w:szCs w:val="24"/>
        </w:rPr>
      </w:pPr>
      <w:r w:rsidRPr="007020D5">
        <w:rPr>
          <w:color w:val="000000" w:themeColor="text1"/>
          <w:sz w:val="24"/>
          <w:szCs w:val="24"/>
        </w:rPr>
        <w:t>отражаются сведения о материально ответственном лице;</w:t>
      </w:r>
    </w:p>
    <w:p w:rsidR="00B35B3D" w:rsidRPr="007020D5" w:rsidRDefault="00B35B3D" w:rsidP="00B35B3D">
      <w:pPr>
        <w:rPr>
          <w:color w:val="000000" w:themeColor="text1"/>
          <w:sz w:val="24"/>
          <w:szCs w:val="24"/>
        </w:rPr>
      </w:pPr>
      <w:r w:rsidRPr="007020D5">
        <w:rPr>
          <w:color w:val="000000" w:themeColor="text1"/>
          <w:sz w:val="24"/>
          <w:szCs w:val="24"/>
        </w:rPr>
        <w:t xml:space="preserve">отражаются сведения о драгметаллах, содержащихся в составе основных средств, по наименованию и массе. В отдельных случаях, когда </w:t>
      </w:r>
      <w:proofErr w:type="spellStart"/>
      <w:r w:rsidRPr="007020D5">
        <w:rPr>
          <w:color w:val="000000" w:themeColor="text1"/>
          <w:sz w:val="24"/>
          <w:szCs w:val="24"/>
        </w:rPr>
        <w:t>комиссионно</w:t>
      </w:r>
      <w:proofErr w:type="spellEnd"/>
      <w:r w:rsidRPr="007020D5">
        <w:rPr>
          <w:color w:val="000000" w:themeColor="text1"/>
          <w:sz w:val="24"/>
          <w:szCs w:val="24"/>
        </w:rPr>
        <w:t xml:space="preserve"> определить содержание драгоценных металлов в оборудовании невозможно из-за отсутствия данных о наличии драгоценных металлов или аналогов, в учетных документах делается запись: «в данном объекте могут находиться драгоценные металлы, содержание которых будет определено после списания и утилизации»;</w:t>
      </w:r>
    </w:p>
    <w:p w:rsidR="00B35B3D" w:rsidRPr="007020D5" w:rsidRDefault="00B35B3D" w:rsidP="00B35B3D">
      <w:pPr>
        <w:rPr>
          <w:color w:val="000000" w:themeColor="text1"/>
          <w:sz w:val="24"/>
          <w:szCs w:val="24"/>
        </w:rPr>
      </w:pPr>
      <w:r w:rsidRPr="007020D5">
        <w:rPr>
          <w:color w:val="000000" w:themeColor="text1"/>
          <w:sz w:val="24"/>
          <w:szCs w:val="24"/>
        </w:rPr>
        <w:t>в инвентарной карточке (ф. 0504031) зданий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B35B3D" w:rsidRPr="007020D5" w:rsidRDefault="00B35B3D" w:rsidP="00B35B3D">
      <w:pPr>
        <w:rPr>
          <w:color w:val="000000" w:themeColor="text1"/>
          <w:sz w:val="24"/>
          <w:szCs w:val="24"/>
        </w:rPr>
      </w:pPr>
      <w:r w:rsidRPr="007020D5">
        <w:rPr>
          <w:color w:val="000000" w:themeColor="text1"/>
          <w:sz w:val="24"/>
          <w:szCs w:val="24"/>
        </w:rPr>
        <w:t>отражаются сведения о произведенных изменениях при модернизации, реконструкции, дооборудовании, достройке основных средств;</w:t>
      </w:r>
    </w:p>
    <w:p w:rsidR="00B35B3D" w:rsidRPr="007020D5" w:rsidRDefault="00B35B3D" w:rsidP="00B35B3D">
      <w:pPr>
        <w:rPr>
          <w:color w:val="000000" w:themeColor="text1"/>
          <w:sz w:val="24"/>
          <w:szCs w:val="24"/>
        </w:rPr>
      </w:pPr>
      <w:r w:rsidRPr="007020D5">
        <w:rPr>
          <w:color w:val="000000" w:themeColor="text1"/>
          <w:sz w:val="24"/>
          <w:szCs w:val="24"/>
        </w:rPr>
        <w:t>производится отметка о факте проведения частичной ликвидации (разукомплектовании) объекта;</w:t>
      </w:r>
    </w:p>
    <w:p w:rsidR="00B35B3D" w:rsidRPr="007020D5" w:rsidRDefault="00B35B3D" w:rsidP="00B35B3D">
      <w:pPr>
        <w:rPr>
          <w:color w:val="000000" w:themeColor="text1"/>
          <w:sz w:val="24"/>
          <w:szCs w:val="24"/>
        </w:rPr>
      </w:pPr>
      <w:r w:rsidRPr="007020D5">
        <w:rPr>
          <w:color w:val="000000" w:themeColor="text1"/>
          <w:sz w:val="24"/>
          <w:szCs w:val="24"/>
        </w:rPr>
        <w:t>вносятся записи о произведенном ремонте объектов ОС, не изменяющем его стоимость.</w:t>
      </w:r>
    </w:p>
    <w:p w:rsidR="00F9508C" w:rsidRPr="007020D5" w:rsidRDefault="00F9508C" w:rsidP="004E3F05">
      <w:pPr>
        <w:ind w:firstLine="0"/>
        <w:rPr>
          <w:color w:val="000000" w:themeColor="text1"/>
          <w:sz w:val="24"/>
          <w:szCs w:val="24"/>
        </w:rPr>
      </w:pPr>
      <w:r w:rsidRPr="007020D5">
        <w:rPr>
          <w:color w:val="000000" w:themeColor="text1"/>
          <w:sz w:val="24"/>
          <w:szCs w:val="24"/>
        </w:rPr>
        <w:t>2.</w:t>
      </w:r>
      <w:r w:rsidR="004E3F05" w:rsidRPr="007020D5">
        <w:rPr>
          <w:color w:val="000000" w:themeColor="text1"/>
          <w:sz w:val="24"/>
          <w:szCs w:val="24"/>
        </w:rPr>
        <w:t>2.33</w:t>
      </w:r>
      <w:r w:rsidRPr="007020D5">
        <w:rPr>
          <w:color w:val="000000" w:themeColor="text1"/>
          <w:sz w:val="24"/>
          <w:szCs w:val="24"/>
        </w:rPr>
        <w:t>.</w:t>
      </w:r>
      <w:r w:rsidR="004E3F05" w:rsidRPr="007020D5">
        <w:rPr>
          <w:color w:val="000000" w:themeColor="text1"/>
          <w:sz w:val="24"/>
          <w:szCs w:val="24"/>
        </w:rPr>
        <w:t xml:space="preserve"> </w:t>
      </w:r>
      <w:r w:rsidRPr="007020D5">
        <w:rPr>
          <w:color w:val="000000" w:themeColor="text1"/>
          <w:sz w:val="24"/>
          <w:szCs w:val="24"/>
        </w:rPr>
        <w:t xml:space="preserve"> </w:t>
      </w:r>
      <w:proofErr w:type="spellStart"/>
      <w:r w:rsidRPr="007020D5">
        <w:rPr>
          <w:color w:val="000000" w:themeColor="text1"/>
          <w:sz w:val="24"/>
          <w:szCs w:val="24"/>
        </w:rPr>
        <w:t>Забалансовый</w:t>
      </w:r>
      <w:proofErr w:type="spellEnd"/>
      <w:r w:rsidRPr="007020D5">
        <w:rPr>
          <w:color w:val="000000" w:themeColor="text1"/>
          <w:sz w:val="24"/>
          <w:szCs w:val="24"/>
        </w:rPr>
        <w:t xml:space="preserve"> учет объектов основных средств:</w:t>
      </w:r>
    </w:p>
    <w:p w:rsidR="00F9508C" w:rsidRPr="007020D5" w:rsidRDefault="00F9508C" w:rsidP="00F9508C">
      <w:pPr>
        <w:rPr>
          <w:color w:val="000000" w:themeColor="text1"/>
          <w:sz w:val="24"/>
          <w:szCs w:val="24"/>
        </w:rPr>
      </w:pPr>
      <w:r w:rsidRPr="007020D5">
        <w:rPr>
          <w:color w:val="000000" w:themeColor="text1"/>
          <w:sz w:val="24"/>
          <w:szCs w:val="24"/>
        </w:rPr>
        <w:t xml:space="preserve">полученные в безвозмездное или возмездное пользование без закрепления права оперативного управления (хозяйственного ведения) ОС учитываются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01 «Имущество, полученное в пользование» по стоимости, указанной (определенной) собственником (балансодержателем) имущества. В случаях не указания собственником (балансодержателем) стоимости - в условной оценке: один объект, один рубль;</w:t>
      </w:r>
    </w:p>
    <w:p w:rsidR="00F9508C" w:rsidRPr="007020D5" w:rsidRDefault="00F9508C" w:rsidP="00F9508C">
      <w:pPr>
        <w:rPr>
          <w:color w:val="000000" w:themeColor="text1"/>
          <w:sz w:val="24"/>
          <w:szCs w:val="24"/>
        </w:rPr>
      </w:pPr>
      <w:r w:rsidRPr="007020D5">
        <w:rPr>
          <w:color w:val="000000" w:themeColor="text1"/>
          <w:sz w:val="24"/>
          <w:szCs w:val="24"/>
        </w:rPr>
        <w:t xml:space="preserve">объекты ОС, принимаемые учреждением на ответственное хранение, учитываются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02 «Материальные ценности, принятые (принимаемые) на хранение»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F9508C" w:rsidRPr="007020D5" w:rsidRDefault="00F9508C" w:rsidP="00F9508C">
      <w:pPr>
        <w:rPr>
          <w:color w:val="000000" w:themeColor="text1"/>
          <w:sz w:val="24"/>
          <w:szCs w:val="24"/>
        </w:rPr>
      </w:pPr>
      <w:r w:rsidRPr="007020D5">
        <w:rPr>
          <w:color w:val="000000" w:themeColor="text1"/>
          <w:sz w:val="24"/>
          <w:szCs w:val="24"/>
        </w:rPr>
        <w:t>На данном счете учитываются:</w:t>
      </w:r>
    </w:p>
    <w:p w:rsidR="00F9508C" w:rsidRPr="007020D5" w:rsidRDefault="00F9508C" w:rsidP="00F9508C">
      <w:pPr>
        <w:rPr>
          <w:color w:val="000000" w:themeColor="text1"/>
          <w:sz w:val="24"/>
          <w:szCs w:val="24"/>
        </w:rPr>
      </w:pPr>
      <w:r w:rsidRPr="007020D5">
        <w:rPr>
          <w:color w:val="000000" w:themeColor="text1"/>
          <w:sz w:val="24"/>
          <w:szCs w:val="24"/>
        </w:rPr>
        <w:t xml:space="preserve">выбывшее из эксплуатации имущество до момента его демонтажа и (или) утилизации; </w:t>
      </w:r>
    </w:p>
    <w:p w:rsidR="00F9508C" w:rsidRPr="007020D5" w:rsidRDefault="00F9508C" w:rsidP="00F9508C">
      <w:pPr>
        <w:rPr>
          <w:color w:val="000000" w:themeColor="text1"/>
          <w:sz w:val="24"/>
          <w:szCs w:val="24"/>
        </w:rPr>
      </w:pPr>
      <w:r w:rsidRPr="007020D5">
        <w:rPr>
          <w:color w:val="000000" w:themeColor="text1"/>
          <w:sz w:val="24"/>
          <w:szCs w:val="24"/>
        </w:rPr>
        <w:t>ОС, принятые на хранение от сторонних организаций;</w:t>
      </w:r>
    </w:p>
    <w:p w:rsidR="00F9508C" w:rsidRPr="007020D5" w:rsidRDefault="00F9508C" w:rsidP="00F9508C">
      <w:pPr>
        <w:rPr>
          <w:color w:val="000000" w:themeColor="text1"/>
          <w:sz w:val="24"/>
          <w:szCs w:val="24"/>
        </w:rPr>
      </w:pPr>
      <w:r w:rsidRPr="007020D5">
        <w:rPr>
          <w:color w:val="000000" w:themeColor="text1"/>
          <w:sz w:val="24"/>
          <w:szCs w:val="24"/>
        </w:rPr>
        <w:t>ОС, изъятые в возмещение ущерба и т.п.</w:t>
      </w:r>
    </w:p>
    <w:p w:rsidR="00F9508C" w:rsidRPr="007020D5" w:rsidRDefault="00F9508C" w:rsidP="00F9508C">
      <w:pPr>
        <w:rPr>
          <w:color w:val="000000" w:themeColor="text1"/>
          <w:sz w:val="24"/>
          <w:szCs w:val="24"/>
        </w:rPr>
      </w:pPr>
      <w:r w:rsidRPr="007020D5">
        <w:rPr>
          <w:color w:val="000000" w:themeColor="text1"/>
          <w:sz w:val="24"/>
          <w:szCs w:val="24"/>
        </w:rPr>
        <w:t>учет основных средств на счете 21 «Основные средства стоимостью до 10000,00 рублей включительно в эксплуатации» ведется в условной оценке: по балансовой стоимости введенного в эксплуатацию объекта.</w:t>
      </w:r>
    </w:p>
    <w:p w:rsidR="00F9508C" w:rsidRPr="007020D5" w:rsidRDefault="00F9508C" w:rsidP="00F9508C">
      <w:pPr>
        <w:rPr>
          <w:color w:val="000000" w:themeColor="text1"/>
          <w:sz w:val="24"/>
          <w:szCs w:val="24"/>
        </w:rPr>
      </w:pPr>
      <w:r w:rsidRPr="007020D5">
        <w:rPr>
          <w:color w:val="000000" w:themeColor="text1"/>
          <w:sz w:val="24"/>
          <w:szCs w:val="24"/>
        </w:rPr>
        <w:t xml:space="preserve">объекты ОС, переданные учреждениями в безвозмездное или возмездное пользование (аренду), учитываются на соответствующих </w:t>
      </w:r>
      <w:proofErr w:type="spellStart"/>
      <w:r w:rsidRPr="007020D5">
        <w:rPr>
          <w:color w:val="000000" w:themeColor="text1"/>
          <w:sz w:val="24"/>
          <w:szCs w:val="24"/>
        </w:rPr>
        <w:t>забалансовых</w:t>
      </w:r>
      <w:proofErr w:type="spellEnd"/>
      <w:r w:rsidRPr="007020D5">
        <w:rPr>
          <w:color w:val="000000" w:themeColor="text1"/>
          <w:sz w:val="24"/>
          <w:szCs w:val="24"/>
        </w:rPr>
        <w:t xml:space="preserve"> счетах 25 «Имущество, переданное в возмездное пользование (аренду)» и 26 «Имущество, переданное в безвозмездное пользование» по их балансовой стоимости.</w:t>
      </w:r>
    </w:p>
    <w:p w:rsidR="00F9508C" w:rsidRPr="007020D5" w:rsidRDefault="00F9508C" w:rsidP="00F9508C">
      <w:pPr>
        <w:rPr>
          <w:color w:val="000000" w:themeColor="text1"/>
          <w:sz w:val="24"/>
          <w:szCs w:val="24"/>
        </w:rPr>
      </w:pPr>
      <w:r w:rsidRPr="007020D5">
        <w:rPr>
          <w:color w:val="000000" w:themeColor="text1"/>
          <w:sz w:val="24"/>
          <w:szCs w:val="24"/>
        </w:rPr>
        <w:t xml:space="preserve">объекты ОС, выданные в личное пользование работниками (сотрудникам), учитываются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27 «Материальные ценности, выданные в личное пользование работникам (сотрудникам)» по их балансовой стоимости.</w:t>
      </w:r>
    </w:p>
    <w:p w:rsidR="002A63AA" w:rsidRPr="007020D5" w:rsidRDefault="002A63AA" w:rsidP="008B7325">
      <w:pPr>
        <w:pStyle w:val="af7"/>
        <w:numPr>
          <w:ilvl w:val="2"/>
          <w:numId w:val="16"/>
        </w:numPr>
        <w:rPr>
          <w:color w:val="000000" w:themeColor="text1"/>
          <w:sz w:val="24"/>
          <w:szCs w:val="24"/>
        </w:rPr>
      </w:pPr>
      <w:r w:rsidRPr="007020D5">
        <w:rPr>
          <w:color w:val="000000" w:themeColor="text1"/>
          <w:sz w:val="24"/>
          <w:szCs w:val="24"/>
        </w:rPr>
        <w:t>Бухгалтерский учет основных средств ведется с детализацией по материально- ответственным лицам.</w:t>
      </w:r>
    </w:p>
    <w:p w:rsidR="008B7325" w:rsidRPr="007020D5" w:rsidRDefault="008B7325" w:rsidP="008B7325">
      <w:pPr>
        <w:pStyle w:val="af7"/>
        <w:ind w:left="1444" w:firstLine="0"/>
        <w:rPr>
          <w:color w:val="000000" w:themeColor="text1"/>
          <w:sz w:val="24"/>
          <w:szCs w:val="24"/>
        </w:rPr>
      </w:pPr>
    </w:p>
    <w:p w:rsidR="001910FD" w:rsidRPr="007020D5" w:rsidRDefault="00745544" w:rsidP="001910FD">
      <w:pPr>
        <w:jc w:val="center"/>
        <w:rPr>
          <w:b/>
          <w:color w:val="000000" w:themeColor="text1"/>
          <w:sz w:val="24"/>
          <w:szCs w:val="24"/>
        </w:rPr>
      </w:pPr>
      <w:r w:rsidRPr="007020D5">
        <w:rPr>
          <w:b/>
          <w:color w:val="000000" w:themeColor="text1"/>
          <w:sz w:val="24"/>
          <w:szCs w:val="24"/>
        </w:rPr>
        <w:t>2.3</w:t>
      </w:r>
      <w:r w:rsidR="001910FD" w:rsidRPr="007020D5">
        <w:rPr>
          <w:b/>
          <w:color w:val="000000" w:themeColor="text1"/>
          <w:sz w:val="24"/>
          <w:szCs w:val="24"/>
        </w:rPr>
        <w:t>. Непроизведенные активы</w:t>
      </w:r>
    </w:p>
    <w:p w:rsidR="008B7325" w:rsidRPr="007020D5" w:rsidRDefault="008B7325" w:rsidP="001910FD">
      <w:pPr>
        <w:rPr>
          <w:color w:val="000000" w:themeColor="text1"/>
          <w:sz w:val="24"/>
          <w:szCs w:val="24"/>
        </w:rPr>
      </w:pPr>
    </w:p>
    <w:p w:rsidR="001910FD" w:rsidRPr="007020D5" w:rsidRDefault="00745544" w:rsidP="001910FD">
      <w:pPr>
        <w:rPr>
          <w:color w:val="000000" w:themeColor="text1"/>
          <w:sz w:val="24"/>
          <w:szCs w:val="24"/>
        </w:rPr>
      </w:pPr>
      <w:r w:rsidRPr="007020D5">
        <w:rPr>
          <w:color w:val="000000" w:themeColor="text1"/>
          <w:sz w:val="24"/>
          <w:szCs w:val="24"/>
        </w:rPr>
        <w:t>2.3</w:t>
      </w:r>
      <w:r w:rsidR="001910FD" w:rsidRPr="007020D5">
        <w:rPr>
          <w:color w:val="000000" w:themeColor="text1"/>
          <w:sz w:val="24"/>
          <w:szCs w:val="24"/>
        </w:rPr>
        <w:t>.1. Земельные участки, закрепленные за учреждением на праве постоянного (бессрочного) пользования (в т. ч. расположенные под объектами недвижимости), учитываются на соответствующем аналитическом счете счета 0.103.11.000 «Земля – недвижимое имущество учреждения». Основание для постановки на учет – свидетельство, подтверждающее право пользования земельным участком. Учет ведется по кадастровой стоимости.</w:t>
      </w:r>
    </w:p>
    <w:p w:rsidR="001910FD" w:rsidRPr="007020D5" w:rsidRDefault="001910FD" w:rsidP="001910FD">
      <w:pPr>
        <w:rPr>
          <w:color w:val="000000" w:themeColor="text1"/>
          <w:sz w:val="24"/>
          <w:szCs w:val="24"/>
        </w:rPr>
      </w:pPr>
      <w:r w:rsidRPr="007020D5">
        <w:rPr>
          <w:color w:val="000000" w:themeColor="text1"/>
          <w:sz w:val="24"/>
          <w:szCs w:val="24"/>
        </w:rPr>
        <w:lastRenderedPageBreak/>
        <w:t>Основание: пункты 71, 78 Инструкции к Единому плану счетов № 157н.</w:t>
      </w:r>
    </w:p>
    <w:p w:rsidR="001910FD" w:rsidRPr="007020D5" w:rsidRDefault="001910FD" w:rsidP="001910FD">
      <w:pPr>
        <w:rPr>
          <w:color w:val="000000" w:themeColor="text1"/>
          <w:sz w:val="24"/>
          <w:szCs w:val="24"/>
        </w:rPr>
      </w:pPr>
    </w:p>
    <w:p w:rsidR="001910FD" w:rsidRPr="007020D5" w:rsidRDefault="00745544" w:rsidP="001910FD">
      <w:pPr>
        <w:jc w:val="center"/>
        <w:rPr>
          <w:b/>
          <w:color w:val="000000" w:themeColor="text1"/>
          <w:sz w:val="24"/>
          <w:szCs w:val="24"/>
        </w:rPr>
      </w:pPr>
      <w:r w:rsidRPr="007020D5">
        <w:rPr>
          <w:b/>
          <w:color w:val="000000" w:themeColor="text1"/>
          <w:sz w:val="24"/>
          <w:szCs w:val="24"/>
        </w:rPr>
        <w:t xml:space="preserve">2.4. </w:t>
      </w:r>
      <w:r w:rsidR="001910FD" w:rsidRPr="007020D5">
        <w:rPr>
          <w:b/>
          <w:color w:val="000000" w:themeColor="text1"/>
          <w:sz w:val="24"/>
          <w:szCs w:val="24"/>
        </w:rPr>
        <w:t xml:space="preserve"> Материальные запасы</w:t>
      </w:r>
    </w:p>
    <w:p w:rsidR="008B7325" w:rsidRPr="007020D5" w:rsidRDefault="008B7325" w:rsidP="00745544">
      <w:pPr>
        <w:ind w:firstLine="0"/>
        <w:rPr>
          <w:color w:val="000000" w:themeColor="text1"/>
          <w:sz w:val="24"/>
          <w:szCs w:val="24"/>
        </w:rPr>
      </w:pPr>
    </w:p>
    <w:p w:rsidR="001910FD" w:rsidRPr="007020D5" w:rsidRDefault="00745544" w:rsidP="00745544">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 xml:space="preserve">.1.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а также производственный и хозяйственный инвентарь, перечень которого приведен в приложении </w:t>
      </w:r>
      <w:r w:rsidR="007F76F4" w:rsidRPr="007020D5">
        <w:rPr>
          <w:color w:val="000000" w:themeColor="text1"/>
          <w:sz w:val="24"/>
          <w:szCs w:val="24"/>
        </w:rPr>
        <w:t>12</w:t>
      </w:r>
      <w:r w:rsidR="001910FD" w:rsidRPr="007020D5">
        <w:rPr>
          <w:color w:val="000000" w:themeColor="text1"/>
          <w:sz w:val="24"/>
          <w:szCs w:val="24"/>
        </w:rPr>
        <w:t>. Оценка материальных запасов в бухгалтерском учете осуществляется по фактической стоимости каждой единицы. Единицей учета материальных запасов является номенклатурный номер.</w:t>
      </w:r>
    </w:p>
    <w:p w:rsidR="001910FD" w:rsidRPr="007020D5" w:rsidRDefault="001910FD" w:rsidP="001910FD">
      <w:pPr>
        <w:rPr>
          <w:color w:val="000000" w:themeColor="text1"/>
          <w:sz w:val="24"/>
          <w:szCs w:val="24"/>
        </w:rPr>
      </w:pPr>
      <w:r w:rsidRPr="007020D5">
        <w:rPr>
          <w:color w:val="000000" w:themeColor="text1"/>
          <w:sz w:val="24"/>
          <w:szCs w:val="24"/>
        </w:rPr>
        <w:t>Основание: пункты 98-101 Инструкции к Единому плану счетов № 157н.</w:t>
      </w:r>
    </w:p>
    <w:p w:rsidR="001910FD" w:rsidRPr="007020D5" w:rsidRDefault="00745544" w:rsidP="00745544">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.2. Оценка материальных запасов, приобретенных за плату, осуществляется по фактической стоимости приобретения.</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.3. По фактической стоимости каждой единицы списываются следующие материальные запасы:</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специальные инструменты и специальные приспособления;</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оборудование, требующее монтажа и предназначенное для установки;</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запчасти и другие материалы, предназначенные для изготовления других материальных запасов и основных средств.</w:t>
      </w:r>
    </w:p>
    <w:p w:rsidR="001910FD" w:rsidRPr="007020D5" w:rsidRDefault="001910FD" w:rsidP="001910FD">
      <w:pPr>
        <w:rPr>
          <w:color w:val="000000" w:themeColor="text1"/>
          <w:sz w:val="24"/>
          <w:szCs w:val="24"/>
        </w:rPr>
      </w:pPr>
      <w:r w:rsidRPr="007020D5">
        <w:rPr>
          <w:color w:val="000000" w:themeColor="text1"/>
          <w:sz w:val="24"/>
          <w:szCs w:val="24"/>
        </w:rPr>
        <w:t>Остальные материальные запасы списываются по средней фактической стоимости.</w:t>
      </w:r>
    </w:p>
    <w:p w:rsidR="001910FD" w:rsidRPr="007020D5" w:rsidRDefault="001910FD" w:rsidP="001910FD">
      <w:pPr>
        <w:rPr>
          <w:color w:val="000000" w:themeColor="text1"/>
          <w:sz w:val="24"/>
          <w:szCs w:val="24"/>
        </w:rPr>
      </w:pPr>
      <w:r w:rsidRPr="007020D5">
        <w:rPr>
          <w:color w:val="000000" w:themeColor="text1"/>
          <w:sz w:val="24"/>
          <w:szCs w:val="24"/>
        </w:rPr>
        <w:t xml:space="preserve">Основание: пункт 108 Инструкции к Единому плану счетов № 157н. </w:t>
      </w:r>
    </w:p>
    <w:p w:rsidR="00EF5A50"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 xml:space="preserve">.4. </w:t>
      </w:r>
      <w:r w:rsidR="00EF5A50" w:rsidRPr="007020D5">
        <w:rPr>
          <w:color w:val="000000" w:themeColor="text1"/>
          <w:sz w:val="24"/>
          <w:szCs w:val="24"/>
        </w:rPr>
        <w:t>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.5. Мягкий и хозяйственный инвентарь, посуда списываются по Акту о списании мягкого  и хозяйственного инвентаря (ф. 0504143).</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CA0092" w:rsidRPr="007020D5">
        <w:rPr>
          <w:color w:val="000000" w:themeColor="text1"/>
          <w:sz w:val="24"/>
          <w:szCs w:val="24"/>
        </w:rPr>
        <w:t>.6. Непоименованные в пунктах 2.4.5</w:t>
      </w:r>
      <w:r w:rsidR="001910FD" w:rsidRPr="007020D5">
        <w:rPr>
          <w:color w:val="000000" w:themeColor="text1"/>
          <w:sz w:val="24"/>
          <w:szCs w:val="24"/>
        </w:rPr>
        <w:t xml:space="preserve"> материальные запасы списываются по Акту о списании материальных запасов (ф. 0504230).</w:t>
      </w:r>
    </w:p>
    <w:p w:rsidR="00E535CA" w:rsidRPr="007020D5" w:rsidRDefault="001910FD" w:rsidP="00E535CA">
      <w:pPr>
        <w:ind w:firstLine="0"/>
        <w:rPr>
          <w:color w:val="000000" w:themeColor="text1"/>
          <w:sz w:val="24"/>
          <w:szCs w:val="24"/>
        </w:rPr>
      </w:pPr>
      <w:r w:rsidRPr="007020D5">
        <w:rPr>
          <w:color w:val="000000" w:themeColor="text1"/>
          <w:sz w:val="24"/>
          <w:szCs w:val="24"/>
        </w:rPr>
        <w:t>Строительные материалы списываются на основании актов, отчетов.</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.7. Фактическая стоимость материальных запасов, остающихся в учреждении в результате разборки, утилизации (ликвидации) основных средств или иного имущества (макулатура, металлолом, стеклотара) определяется комиссией по поступлению и выбытию активов исходя из их текущей оценочной стоимости на дату принятия к бухгалтерскому учету, а также сумм, уплачиваемых учреждением за их доставку и приведение их в состояние, пригодное для использования.</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.8.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.9.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их справедливой стоимости на дату принятия к бухгалтерскому учету, рассчитанной методом рыночных цен;</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сумм, уплачиваемых учреждением за доставку материальных запасов, приведение их в состояние, пригодное для использования.</w:t>
      </w:r>
    </w:p>
    <w:p w:rsidR="001910FD" w:rsidRPr="007020D5" w:rsidRDefault="001910FD" w:rsidP="001910FD">
      <w:pPr>
        <w:rPr>
          <w:color w:val="000000" w:themeColor="text1"/>
          <w:sz w:val="24"/>
          <w:szCs w:val="24"/>
        </w:rPr>
      </w:pPr>
      <w:r w:rsidRPr="007020D5">
        <w:rPr>
          <w:color w:val="000000" w:themeColor="text1"/>
          <w:sz w:val="24"/>
          <w:szCs w:val="24"/>
        </w:rPr>
        <w:t>Основание: пункты 52–60 СГС «Концептуальные основы бухучета и отчетности».</w:t>
      </w:r>
    </w:p>
    <w:p w:rsidR="001910FD" w:rsidRPr="007020D5" w:rsidRDefault="00E535CA" w:rsidP="00E535CA">
      <w:pPr>
        <w:ind w:firstLine="0"/>
        <w:rPr>
          <w:color w:val="000000" w:themeColor="text1"/>
          <w:sz w:val="24"/>
          <w:szCs w:val="24"/>
        </w:rPr>
      </w:pPr>
      <w:r w:rsidRPr="007020D5">
        <w:rPr>
          <w:color w:val="000000" w:themeColor="text1"/>
          <w:sz w:val="24"/>
          <w:szCs w:val="24"/>
        </w:rPr>
        <w:t>2.4</w:t>
      </w:r>
      <w:r w:rsidR="001910FD" w:rsidRPr="007020D5">
        <w:rPr>
          <w:color w:val="000000" w:themeColor="text1"/>
          <w:sz w:val="24"/>
          <w:szCs w:val="24"/>
        </w:rPr>
        <w:t xml:space="preserve">.10. Учет материальных ценностей на хранении, ведется обособленно по видам имущества с применением дополнительных кодов к </w:t>
      </w:r>
      <w:proofErr w:type="spellStart"/>
      <w:r w:rsidR="001910FD" w:rsidRPr="007020D5">
        <w:rPr>
          <w:color w:val="000000" w:themeColor="text1"/>
          <w:sz w:val="24"/>
          <w:szCs w:val="24"/>
        </w:rPr>
        <w:t>забалансовому</w:t>
      </w:r>
      <w:proofErr w:type="spellEnd"/>
      <w:r w:rsidR="001910FD" w:rsidRPr="007020D5">
        <w:rPr>
          <w:color w:val="000000" w:themeColor="text1"/>
          <w:sz w:val="24"/>
          <w:szCs w:val="24"/>
        </w:rPr>
        <w:t xml:space="preserve"> счету 02 «Материальные ценности на хранении». Раздельный учет обеспечивается в разрезе:</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 xml:space="preserve">имущества, которое учреждение решило списать и которое числится за балансом до момента его демонтажа, утилизации, уничтожения, – на </w:t>
      </w:r>
      <w:proofErr w:type="spellStart"/>
      <w:r w:rsidR="001910FD" w:rsidRPr="007020D5">
        <w:rPr>
          <w:color w:val="000000" w:themeColor="text1"/>
          <w:sz w:val="24"/>
          <w:szCs w:val="24"/>
        </w:rPr>
        <w:t>забалансовом</w:t>
      </w:r>
      <w:proofErr w:type="spellEnd"/>
      <w:r w:rsidR="001910FD" w:rsidRPr="007020D5">
        <w:rPr>
          <w:color w:val="000000" w:themeColor="text1"/>
          <w:sz w:val="24"/>
          <w:szCs w:val="24"/>
        </w:rPr>
        <w:t xml:space="preserve"> счете 02.1;</w:t>
      </w:r>
    </w:p>
    <w:p w:rsidR="001910FD" w:rsidRPr="007020D5" w:rsidRDefault="00DA23A0" w:rsidP="001910FD">
      <w:pPr>
        <w:rPr>
          <w:color w:val="000000" w:themeColor="text1"/>
          <w:sz w:val="24"/>
          <w:szCs w:val="24"/>
        </w:rPr>
      </w:pPr>
      <w:r>
        <w:rPr>
          <w:color w:val="000000" w:themeColor="text1"/>
          <w:sz w:val="24"/>
          <w:szCs w:val="24"/>
        </w:rPr>
        <w:t xml:space="preserve">- </w:t>
      </w:r>
      <w:r w:rsidR="001910FD" w:rsidRPr="007020D5">
        <w:rPr>
          <w:color w:val="000000" w:themeColor="text1"/>
          <w:sz w:val="24"/>
          <w:szCs w:val="24"/>
        </w:rPr>
        <w:t xml:space="preserve">другого имущества на хранении – на </w:t>
      </w:r>
      <w:proofErr w:type="spellStart"/>
      <w:r w:rsidR="001910FD" w:rsidRPr="007020D5">
        <w:rPr>
          <w:color w:val="000000" w:themeColor="text1"/>
          <w:sz w:val="24"/>
          <w:szCs w:val="24"/>
        </w:rPr>
        <w:t>забалансовом</w:t>
      </w:r>
      <w:proofErr w:type="spellEnd"/>
      <w:r w:rsidR="001910FD" w:rsidRPr="007020D5">
        <w:rPr>
          <w:color w:val="000000" w:themeColor="text1"/>
          <w:sz w:val="24"/>
          <w:szCs w:val="24"/>
        </w:rPr>
        <w:t xml:space="preserve"> счете 02.2.</w:t>
      </w:r>
    </w:p>
    <w:p w:rsidR="001910FD" w:rsidRPr="007020D5" w:rsidRDefault="001910FD" w:rsidP="001910FD">
      <w:pPr>
        <w:rPr>
          <w:color w:val="000000" w:themeColor="text1"/>
          <w:sz w:val="24"/>
          <w:szCs w:val="24"/>
        </w:rPr>
      </w:pPr>
      <w:r w:rsidRPr="007020D5">
        <w:rPr>
          <w:color w:val="000000" w:themeColor="text1"/>
          <w:sz w:val="24"/>
          <w:szCs w:val="24"/>
        </w:rPr>
        <w:t>Основание: пункт 332 Инструкции к Единому плану счетов № 157н, пункт 19 СГС «Концептуальные основы бухучета и отчетности».</w:t>
      </w:r>
    </w:p>
    <w:p w:rsidR="00883B90" w:rsidRPr="007020D5" w:rsidRDefault="00883B90" w:rsidP="00E535CA">
      <w:pPr>
        <w:ind w:firstLine="0"/>
        <w:rPr>
          <w:color w:val="000000" w:themeColor="text1"/>
          <w:sz w:val="24"/>
          <w:szCs w:val="24"/>
        </w:rPr>
      </w:pPr>
      <w:r w:rsidRPr="007020D5">
        <w:rPr>
          <w:color w:val="000000" w:themeColor="text1"/>
          <w:sz w:val="24"/>
          <w:szCs w:val="24"/>
        </w:rPr>
        <w:t>2.</w:t>
      </w:r>
      <w:r w:rsidR="00E535CA" w:rsidRPr="007020D5">
        <w:rPr>
          <w:color w:val="000000" w:themeColor="text1"/>
          <w:sz w:val="24"/>
          <w:szCs w:val="24"/>
        </w:rPr>
        <w:t>4.11</w:t>
      </w:r>
      <w:r w:rsidRPr="007020D5">
        <w:rPr>
          <w:color w:val="000000" w:themeColor="text1"/>
          <w:sz w:val="24"/>
          <w:szCs w:val="24"/>
        </w:rPr>
        <w:t xml:space="preserve">. </w:t>
      </w:r>
      <w:proofErr w:type="spellStart"/>
      <w:r w:rsidRPr="007020D5">
        <w:rPr>
          <w:color w:val="000000" w:themeColor="text1"/>
          <w:sz w:val="24"/>
          <w:szCs w:val="24"/>
        </w:rPr>
        <w:t>Забалансовый</w:t>
      </w:r>
      <w:proofErr w:type="spellEnd"/>
      <w:r w:rsidRPr="007020D5">
        <w:rPr>
          <w:color w:val="000000" w:themeColor="text1"/>
          <w:sz w:val="24"/>
          <w:szCs w:val="24"/>
        </w:rPr>
        <w:t xml:space="preserve"> учет материальных запасов:</w:t>
      </w:r>
    </w:p>
    <w:p w:rsidR="00883B90" w:rsidRPr="007020D5" w:rsidRDefault="00883B90" w:rsidP="00883B90">
      <w:pPr>
        <w:rPr>
          <w:color w:val="000000" w:themeColor="text1"/>
          <w:sz w:val="24"/>
          <w:szCs w:val="24"/>
        </w:rPr>
      </w:pPr>
      <w:r w:rsidRPr="007020D5">
        <w:rPr>
          <w:color w:val="000000" w:themeColor="text1"/>
          <w:sz w:val="24"/>
          <w:szCs w:val="24"/>
        </w:rPr>
        <w:t xml:space="preserve">материальные запасы, принимаемые учреждением на ответственное хранение, учитываются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02 «Материальные ценности, принятые (принимаемые) на хранение» по </w:t>
      </w:r>
      <w:r w:rsidRPr="007020D5">
        <w:rPr>
          <w:color w:val="000000" w:themeColor="text1"/>
          <w:sz w:val="24"/>
          <w:szCs w:val="24"/>
        </w:rPr>
        <w:lastRenderedPageBreak/>
        <w:t>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883B90" w:rsidRPr="007020D5" w:rsidRDefault="00883B90" w:rsidP="00883B90">
      <w:pPr>
        <w:rPr>
          <w:color w:val="000000" w:themeColor="text1"/>
          <w:sz w:val="24"/>
          <w:szCs w:val="24"/>
        </w:rPr>
      </w:pPr>
      <w:r w:rsidRPr="007020D5">
        <w:rPr>
          <w:color w:val="000000" w:themeColor="text1"/>
          <w:sz w:val="24"/>
          <w:szCs w:val="24"/>
        </w:rPr>
        <w:t xml:space="preserve">учет бланков строгой отчетности </w:t>
      </w:r>
      <w:proofErr w:type="gramStart"/>
      <w:r w:rsidRPr="007020D5">
        <w:rPr>
          <w:color w:val="000000" w:themeColor="text1"/>
          <w:sz w:val="24"/>
          <w:szCs w:val="24"/>
        </w:rPr>
        <w:t>ведется</w:t>
      </w:r>
      <w:proofErr w:type="gramEnd"/>
      <w:r w:rsidR="00515DA0" w:rsidRPr="007020D5">
        <w:rPr>
          <w:color w:val="000000" w:themeColor="text1"/>
          <w:sz w:val="24"/>
          <w:szCs w:val="24"/>
        </w:rPr>
        <w:t xml:space="preserve"> </w:t>
      </w:r>
      <w:r w:rsidR="00DD0EAF" w:rsidRPr="007020D5">
        <w:rPr>
          <w:color w:val="000000" w:themeColor="text1"/>
          <w:sz w:val="24"/>
          <w:szCs w:val="24"/>
        </w:rPr>
        <w:t xml:space="preserve">осуществляется на счете 105 с момента </w:t>
      </w:r>
      <w:proofErr w:type="spellStart"/>
      <w:r w:rsidR="00DD0EAF" w:rsidRPr="007020D5">
        <w:rPr>
          <w:color w:val="000000" w:themeColor="text1"/>
          <w:sz w:val="24"/>
          <w:szCs w:val="24"/>
        </w:rPr>
        <w:t>приобретенения</w:t>
      </w:r>
      <w:proofErr w:type="spellEnd"/>
      <w:r w:rsidR="00DD0EAF" w:rsidRPr="007020D5">
        <w:rPr>
          <w:color w:val="000000" w:themeColor="text1"/>
          <w:sz w:val="24"/>
          <w:szCs w:val="24"/>
        </w:rPr>
        <w:t xml:space="preserve">  и до момента их выдачи материально-ответственному лицу для оформления на основании служебной записки. В момент выдачи бланков строгой отчетности материально-ответственному лицу для оформления, они списываются со счета 105 на </w:t>
      </w:r>
      <w:proofErr w:type="spellStart"/>
      <w:r w:rsidR="00DD0EAF" w:rsidRPr="007020D5">
        <w:rPr>
          <w:color w:val="000000" w:themeColor="text1"/>
          <w:sz w:val="24"/>
          <w:szCs w:val="24"/>
        </w:rPr>
        <w:t>забалансовый</w:t>
      </w:r>
      <w:proofErr w:type="spellEnd"/>
      <w:r w:rsidR="00DD0EAF" w:rsidRPr="007020D5">
        <w:rPr>
          <w:color w:val="000000" w:themeColor="text1"/>
          <w:sz w:val="24"/>
          <w:szCs w:val="24"/>
        </w:rPr>
        <w:t xml:space="preserve"> счет 03</w:t>
      </w:r>
      <w:r w:rsidRPr="007020D5">
        <w:rPr>
          <w:color w:val="000000" w:themeColor="text1"/>
          <w:sz w:val="24"/>
          <w:szCs w:val="24"/>
        </w:rPr>
        <w:t xml:space="preserve"> «Бланки строгой отчетности» в разрезе ответственных за их хранение и (или) выдачу лиц, мест хранения в условной оценке - один бланк, один рубль. К бланкам строгой отчетности относятся бланки: дипломов, аттестатов, вкладышей к аттестатам, твердые обложки</w:t>
      </w:r>
      <w:r w:rsidR="00515DA0" w:rsidRPr="007020D5">
        <w:rPr>
          <w:color w:val="000000" w:themeColor="text1"/>
          <w:sz w:val="24"/>
          <w:szCs w:val="24"/>
        </w:rPr>
        <w:t xml:space="preserve">. Списание бланков строгой отчетности  производится </w:t>
      </w:r>
      <w:r w:rsidR="00DD0EAF" w:rsidRPr="007020D5">
        <w:rPr>
          <w:color w:val="000000" w:themeColor="text1"/>
          <w:sz w:val="24"/>
          <w:szCs w:val="24"/>
        </w:rPr>
        <w:t>с</w:t>
      </w:r>
      <w:r w:rsidR="00515DA0" w:rsidRPr="007020D5">
        <w:rPr>
          <w:color w:val="000000" w:themeColor="text1"/>
          <w:sz w:val="24"/>
          <w:szCs w:val="24"/>
        </w:rPr>
        <w:t>о счета 03</w:t>
      </w:r>
      <w:r w:rsidRPr="007020D5">
        <w:rPr>
          <w:color w:val="000000" w:themeColor="text1"/>
          <w:sz w:val="24"/>
          <w:szCs w:val="24"/>
        </w:rPr>
        <w:t>;</w:t>
      </w:r>
    </w:p>
    <w:p w:rsidR="00883B90" w:rsidRPr="007020D5" w:rsidRDefault="00883B90" w:rsidP="00883B90">
      <w:pPr>
        <w:rPr>
          <w:color w:val="000000" w:themeColor="text1"/>
          <w:sz w:val="24"/>
          <w:szCs w:val="24"/>
        </w:rPr>
      </w:pPr>
      <w:r w:rsidRPr="007020D5">
        <w:rPr>
          <w:color w:val="000000" w:themeColor="text1"/>
          <w:sz w:val="24"/>
          <w:szCs w:val="24"/>
        </w:rPr>
        <w:t>на счете 07 «Награды, призы, кубки и ценные подарки, сувениры» учитываются: награды, призы, кубки, в том числе переходящие, учитываются в условной оценке - один предмет, один рубль; материальные ценности, приобретаемые в целях вручения (награждения), дарения, в том числе ценные подарки, сувениры, учитываются по стоимости их приобретения (к таковым относятся  баннер, блокноты, ручки именные, буквы, грамоты, дипломы, медали, кубки, календари, макеты, наклейки, напольная, настенная перекидная система, платы, футболки и т.д.) ;</w:t>
      </w:r>
    </w:p>
    <w:p w:rsidR="00883B90" w:rsidRPr="007020D5" w:rsidRDefault="00883B90" w:rsidP="00883B90">
      <w:pPr>
        <w:rPr>
          <w:color w:val="000000" w:themeColor="text1"/>
          <w:sz w:val="24"/>
          <w:szCs w:val="24"/>
        </w:rPr>
      </w:pPr>
      <w:r w:rsidRPr="007020D5">
        <w:rPr>
          <w:color w:val="000000" w:themeColor="text1"/>
          <w:sz w:val="24"/>
          <w:szCs w:val="24"/>
        </w:rPr>
        <w:t xml:space="preserve">объекты МЗ, переданные учреждениями в безвозмездное или возмездное пользование (аренду), учитываются на соответствующих </w:t>
      </w:r>
      <w:proofErr w:type="spellStart"/>
      <w:r w:rsidRPr="007020D5">
        <w:rPr>
          <w:color w:val="000000" w:themeColor="text1"/>
          <w:sz w:val="24"/>
          <w:szCs w:val="24"/>
        </w:rPr>
        <w:t>забалансовых</w:t>
      </w:r>
      <w:proofErr w:type="spellEnd"/>
      <w:r w:rsidRPr="007020D5">
        <w:rPr>
          <w:color w:val="000000" w:themeColor="text1"/>
          <w:sz w:val="24"/>
          <w:szCs w:val="24"/>
        </w:rPr>
        <w:t xml:space="preserve"> счетах 25 «Имущество, переданное в возмездное пользование (аренду)» и 26 «Имущество, переданное в безвозмездное пользование» по их балансовой стоимости.</w:t>
      </w:r>
    </w:p>
    <w:p w:rsidR="00883B90" w:rsidRPr="007020D5" w:rsidRDefault="00883B90" w:rsidP="00883B90">
      <w:pPr>
        <w:rPr>
          <w:color w:val="000000" w:themeColor="text1"/>
          <w:sz w:val="24"/>
          <w:szCs w:val="24"/>
        </w:rPr>
      </w:pPr>
      <w:r w:rsidRPr="007020D5">
        <w:rPr>
          <w:color w:val="000000" w:themeColor="text1"/>
          <w:sz w:val="24"/>
          <w:szCs w:val="24"/>
        </w:rPr>
        <w:t xml:space="preserve">объекты МЗ, имеющие нормативный срок эксплуатации (носки), выданные в личное (индивидуальное) пользование работникам (сотрудникам) для выполнения ими служебных (должностных) обязанностей (специальная одежда, специальная обувь, форменная одежда, вещевое имущество, одежда и обувь, а также спортивная одежда и обувь и др.), учитываются на </w:t>
      </w:r>
      <w:proofErr w:type="spellStart"/>
      <w:r w:rsidRPr="007020D5">
        <w:rPr>
          <w:color w:val="000000" w:themeColor="text1"/>
          <w:sz w:val="24"/>
          <w:szCs w:val="24"/>
        </w:rPr>
        <w:t>забалансовом</w:t>
      </w:r>
      <w:proofErr w:type="spellEnd"/>
      <w:r w:rsidRPr="007020D5">
        <w:rPr>
          <w:color w:val="000000" w:themeColor="text1"/>
          <w:sz w:val="24"/>
          <w:szCs w:val="24"/>
        </w:rPr>
        <w:t xml:space="preserve"> счете 27 «Материальные ценности, выданные в личное пользование работникам (сотрудникам)» по их балансовой стоимости с одновременным отражением на счетах бухгалтерского учета по дебету счетов 0.401.20.272 «Расходование материальных запасов», 0.109.00.272 «Расходование материальных запасов в себестоимости готовой продукции, работ, услуг» и кредиту соответствующих счетов аналитического учета счета 0.105.00.000 «Материальные запасы»;</w:t>
      </w:r>
    </w:p>
    <w:p w:rsidR="00883B90" w:rsidRPr="007020D5" w:rsidRDefault="00883B90" w:rsidP="00883B90">
      <w:pPr>
        <w:rPr>
          <w:color w:val="000000" w:themeColor="text1"/>
          <w:sz w:val="24"/>
          <w:szCs w:val="24"/>
        </w:rPr>
      </w:pPr>
      <w:r w:rsidRPr="007020D5">
        <w:rPr>
          <w:color w:val="000000" w:themeColor="text1"/>
          <w:sz w:val="24"/>
          <w:szCs w:val="24"/>
        </w:rPr>
        <w:t xml:space="preserve">возврат МЗ из личного пользования работника (сотрудника) при условии дальнейшего использования МЗ в деятельности учреждения производится на основании требования-накладной (ф. 0504204) по стоимости, по которой МЗ были ранее приняты к </w:t>
      </w:r>
      <w:proofErr w:type="spellStart"/>
      <w:r w:rsidRPr="007020D5">
        <w:rPr>
          <w:color w:val="000000" w:themeColor="text1"/>
          <w:sz w:val="24"/>
          <w:szCs w:val="24"/>
        </w:rPr>
        <w:t>забалансовому</w:t>
      </w:r>
      <w:proofErr w:type="spellEnd"/>
      <w:r w:rsidRPr="007020D5">
        <w:rPr>
          <w:color w:val="000000" w:themeColor="text1"/>
          <w:sz w:val="24"/>
          <w:szCs w:val="24"/>
        </w:rPr>
        <w:t xml:space="preserve"> учету, с кредита </w:t>
      </w:r>
      <w:proofErr w:type="spellStart"/>
      <w:r w:rsidRPr="007020D5">
        <w:rPr>
          <w:color w:val="000000" w:themeColor="text1"/>
          <w:sz w:val="24"/>
          <w:szCs w:val="24"/>
        </w:rPr>
        <w:t>забалансового</w:t>
      </w:r>
      <w:proofErr w:type="spellEnd"/>
      <w:r w:rsidRPr="007020D5">
        <w:rPr>
          <w:color w:val="000000" w:themeColor="text1"/>
          <w:sz w:val="24"/>
          <w:szCs w:val="24"/>
        </w:rPr>
        <w:t xml:space="preserve"> счета 27 «Материальные ценности, выданные в личное пользование работникам (сотрудникам)» с одновременным отражением на счетах бухгалтерского учета по дебету соответствующих счетов аналитического учета счета 0.105.00.000 «Материальные запасы» и кредиту счета 0.401.10.189 «Прочие доходы»;</w:t>
      </w:r>
    </w:p>
    <w:p w:rsidR="00DA23A0" w:rsidRDefault="00411220" w:rsidP="00411220">
      <w:pPr>
        <w:ind w:firstLine="0"/>
        <w:rPr>
          <w:color w:val="000000" w:themeColor="text1"/>
          <w:sz w:val="24"/>
          <w:szCs w:val="24"/>
        </w:rPr>
      </w:pPr>
      <w:r w:rsidRPr="007020D5">
        <w:rPr>
          <w:color w:val="000000" w:themeColor="text1"/>
          <w:sz w:val="24"/>
          <w:szCs w:val="24"/>
        </w:rPr>
        <w:t xml:space="preserve">2.4.12. </w:t>
      </w:r>
      <w:r w:rsidR="00883B90" w:rsidRPr="007020D5">
        <w:rPr>
          <w:color w:val="000000" w:themeColor="text1"/>
          <w:sz w:val="24"/>
          <w:szCs w:val="24"/>
        </w:rPr>
        <w:t xml:space="preserve">В учреждении к основным средствам не относятся и учитываются в составе материальных запасов канцелярские принадлежности без электрического привода, не являющиеся расходным материалом: </w:t>
      </w:r>
      <w:proofErr w:type="spellStart"/>
      <w:r w:rsidR="00883B90" w:rsidRPr="007020D5">
        <w:rPr>
          <w:color w:val="000000" w:themeColor="text1"/>
          <w:sz w:val="24"/>
          <w:szCs w:val="24"/>
        </w:rPr>
        <w:t>степлеры</w:t>
      </w:r>
      <w:proofErr w:type="spellEnd"/>
      <w:r w:rsidR="00883B90" w:rsidRPr="007020D5">
        <w:rPr>
          <w:color w:val="000000" w:themeColor="text1"/>
          <w:sz w:val="24"/>
          <w:szCs w:val="24"/>
        </w:rPr>
        <w:t xml:space="preserve">, </w:t>
      </w:r>
      <w:proofErr w:type="spellStart"/>
      <w:r w:rsidR="00883B90" w:rsidRPr="007020D5">
        <w:rPr>
          <w:color w:val="000000" w:themeColor="text1"/>
          <w:sz w:val="24"/>
          <w:szCs w:val="24"/>
        </w:rPr>
        <w:t>антистеплеры</w:t>
      </w:r>
      <w:proofErr w:type="spellEnd"/>
      <w:r w:rsidR="00883B90" w:rsidRPr="007020D5">
        <w:rPr>
          <w:color w:val="000000" w:themeColor="text1"/>
          <w:sz w:val="24"/>
          <w:szCs w:val="24"/>
        </w:rPr>
        <w:t xml:space="preserve">, дыроколы, настольные наборы, резаки и т. д. Основание: </w:t>
      </w:r>
    </w:p>
    <w:p w:rsidR="00DA23A0" w:rsidRDefault="00DA23A0" w:rsidP="00411220">
      <w:pPr>
        <w:ind w:firstLine="0"/>
        <w:rPr>
          <w:color w:val="000000" w:themeColor="text1"/>
          <w:sz w:val="24"/>
          <w:szCs w:val="24"/>
        </w:rPr>
      </w:pPr>
      <w:r>
        <w:rPr>
          <w:color w:val="000000" w:themeColor="text1"/>
          <w:sz w:val="24"/>
          <w:szCs w:val="24"/>
        </w:rPr>
        <w:t>-</w:t>
      </w:r>
      <w:r w:rsidR="00883B90" w:rsidRPr="007020D5">
        <w:rPr>
          <w:color w:val="000000" w:themeColor="text1"/>
          <w:sz w:val="24"/>
          <w:szCs w:val="24"/>
        </w:rPr>
        <w:t xml:space="preserve"> положения пункта 99 Инструкции № 157н – ввиду фактического срока использования исходя из имеющейся практики менее 12 месяцев; </w:t>
      </w:r>
    </w:p>
    <w:p w:rsidR="00883B90" w:rsidRPr="007020D5" w:rsidRDefault="00DA23A0" w:rsidP="00411220">
      <w:pPr>
        <w:ind w:firstLine="0"/>
        <w:rPr>
          <w:color w:val="000000" w:themeColor="text1"/>
          <w:sz w:val="24"/>
          <w:szCs w:val="24"/>
        </w:rPr>
      </w:pPr>
      <w:r>
        <w:rPr>
          <w:color w:val="000000" w:themeColor="text1"/>
          <w:sz w:val="24"/>
          <w:szCs w:val="24"/>
        </w:rPr>
        <w:t>-</w:t>
      </w:r>
      <w:r w:rsidR="00883B90" w:rsidRPr="007020D5">
        <w:rPr>
          <w:color w:val="000000" w:themeColor="text1"/>
          <w:sz w:val="24"/>
          <w:szCs w:val="24"/>
        </w:rPr>
        <w:t xml:space="preserve"> положение пункта 44 Инструкции № 157н – ввиду отсутствия гарантийного срока.</w:t>
      </w:r>
    </w:p>
    <w:p w:rsidR="00883B90" w:rsidRPr="007020D5" w:rsidRDefault="00883B90" w:rsidP="00411220">
      <w:pPr>
        <w:ind w:firstLine="0"/>
        <w:rPr>
          <w:color w:val="000000" w:themeColor="text1"/>
          <w:sz w:val="24"/>
          <w:szCs w:val="24"/>
        </w:rPr>
      </w:pPr>
      <w:r w:rsidRPr="007020D5">
        <w:rPr>
          <w:color w:val="000000" w:themeColor="text1"/>
          <w:sz w:val="24"/>
          <w:szCs w:val="24"/>
        </w:rPr>
        <w:t xml:space="preserve">Списание материальных запасов производится по средней фактической стоимости. </w:t>
      </w:r>
    </w:p>
    <w:p w:rsidR="00883B90" w:rsidRPr="007020D5" w:rsidRDefault="00883B90" w:rsidP="00411220">
      <w:pPr>
        <w:ind w:firstLine="0"/>
        <w:rPr>
          <w:color w:val="000000" w:themeColor="text1"/>
          <w:sz w:val="24"/>
          <w:szCs w:val="24"/>
        </w:rPr>
      </w:pPr>
      <w:r w:rsidRPr="007020D5">
        <w:rPr>
          <w:color w:val="000000" w:themeColor="text1"/>
          <w:sz w:val="24"/>
          <w:szCs w:val="24"/>
        </w:rPr>
        <w:t>Основание: пункт 108 Инструкции</w:t>
      </w:r>
      <w:r w:rsidR="00F15189" w:rsidRPr="007020D5">
        <w:rPr>
          <w:color w:val="000000" w:themeColor="text1"/>
          <w:sz w:val="24"/>
          <w:szCs w:val="24"/>
        </w:rPr>
        <w:t xml:space="preserve"> к Единому плану счетов № 157н.</w:t>
      </w:r>
    </w:p>
    <w:p w:rsidR="00883B90" w:rsidRPr="007020D5" w:rsidRDefault="00DC3FFB" w:rsidP="00DC3FFB">
      <w:pPr>
        <w:ind w:firstLine="0"/>
        <w:rPr>
          <w:color w:val="000000" w:themeColor="text1"/>
          <w:sz w:val="24"/>
          <w:szCs w:val="24"/>
        </w:rPr>
      </w:pPr>
      <w:r w:rsidRPr="007020D5">
        <w:rPr>
          <w:color w:val="000000" w:themeColor="text1"/>
          <w:sz w:val="24"/>
          <w:szCs w:val="24"/>
        </w:rPr>
        <w:t xml:space="preserve">2.4.13. </w:t>
      </w:r>
      <w:r w:rsidR="00883B90" w:rsidRPr="007020D5">
        <w:rPr>
          <w:color w:val="000000" w:themeColor="text1"/>
          <w:sz w:val="24"/>
          <w:szCs w:val="24"/>
        </w:rPr>
        <w:t>Мягкий и хозяйственный инвентарь, посуда списываются по Акту о списании мягкого и хозяйственного инвентаря (ф. 0504143).</w:t>
      </w:r>
    </w:p>
    <w:p w:rsidR="00883B90" w:rsidRPr="007020D5" w:rsidRDefault="00883B90" w:rsidP="00883B90">
      <w:pPr>
        <w:rPr>
          <w:color w:val="000000" w:themeColor="text1"/>
          <w:sz w:val="24"/>
          <w:szCs w:val="24"/>
        </w:rPr>
      </w:pPr>
      <w:r w:rsidRPr="007020D5">
        <w:rPr>
          <w:color w:val="000000" w:themeColor="text1"/>
          <w:sz w:val="24"/>
          <w:szCs w:val="24"/>
        </w:rPr>
        <w:t>В остальных случаях материальные запасы списываются по акту о списании материальных запасов (ф. 0504230).</w:t>
      </w:r>
    </w:p>
    <w:p w:rsidR="00883B90" w:rsidRPr="007020D5" w:rsidRDefault="00DC3FFB" w:rsidP="00DC3FFB">
      <w:pPr>
        <w:ind w:firstLine="0"/>
        <w:rPr>
          <w:color w:val="000000" w:themeColor="text1"/>
          <w:sz w:val="24"/>
          <w:szCs w:val="24"/>
        </w:rPr>
      </w:pPr>
      <w:r w:rsidRPr="007020D5">
        <w:rPr>
          <w:color w:val="000000" w:themeColor="text1"/>
          <w:sz w:val="24"/>
          <w:szCs w:val="24"/>
        </w:rPr>
        <w:t xml:space="preserve">2.4.14. </w:t>
      </w:r>
      <w:r w:rsidR="00883B90" w:rsidRPr="007020D5">
        <w:rPr>
          <w:color w:val="000000" w:themeColor="text1"/>
          <w:sz w:val="24"/>
          <w:szCs w:val="24"/>
        </w:rPr>
        <w:t xml:space="preserve">Расходы на стройматериалы отражаются  по подстатьям КОСГУ 344, 346 или 347. Выбор кода зависит от целевого назначения материальных запасов. Распределяем расходы на строительные материалы так: </w:t>
      </w:r>
    </w:p>
    <w:p w:rsidR="00883B90" w:rsidRPr="007020D5" w:rsidRDefault="00883B90" w:rsidP="00883B90">
      <w:pPr>
        <w:rPr>
          <w:color w:val="000000" w:themeColor="text1"/>
          <w:sz w:val="24"/>
          <w:szCs w:val="24"/>
        </w:rPr>
      </w:pPr>
      <w:r w:rsidRPr="007020D5">
        <w:rPr>
          <w:color w:val="000000" w:themeColor="text1"/>
          <w:sz w:val="24"/>
          <w:szCs w:val="24"/>
        </w:rPr>
        <w:t xml:space="preserve">для строительных работ, которые не связаны с капвложениями, например для текущего ремонта здания, – по подстатье КОСГУ 344 «Увеличение стоимости строительных материалов» (к таковым относят двери, краска цемент, смесители, </w:t>
      </w:r>
      <w:proofErr w:type="spellStart"/>
      <w:r w:rsidRPr="007020D5">
        <w:rPr>
          <w:color w:val="000000" w:themeColor="text1"/>
          <w:sz w:val="24"/>
          <w:szCs w:val="24"/>
        </w:rPr>
        <w:t>саморезы</w:t>
      </w:r>
      <w:proofErr w:type="spellEnd"/>
      <w:r w:rsidRPr="007020D5">
        <w:rPr>
          <w:color w:val="000000" w:themeColor="text1"/>
          <w:sz w:val="24"/>
          <w:szCs w:val="24"/>
        </w:rPr>
        <w:t xml:space="preserve">, кран-букса, </w:t>
      </w:r>
      <w:proofErr w:type="spellStart"/>
      <w:r w:rsidRPr="007020D5">
        <w:rPr>
          <w:color w:val="000000" w:themeColor="text1"/>
          <w:sz w:val="24"/>
          <w:szCs w:val="24"/>
        </w:rPr>
        <w:t>уайт</w:t>
      </w:r>
      <w:proofErr w:type="spellEnd"/>
      <w:r w:rsidRPr="007020D5">
        <w:rPr>
          <w:color w:val="000000" w:themeColor="text1"/>
          <w:sz w:val="24"/>
          <w:szCs w:val="24"/>
        </w:rPr>
        <w:t xml:space="preserve">-спирит, выключатель, розетка, заглушка на трубу, шайба, гвозди, шурупы, штукатурка, кабель, контроллер, грунтовка, </w:t>
      </w:r>
      <w:proofErr w:type="spellStart"/>
      <w:r w:rsidRPr="007020D5">
        <w:rPr>
          <w:color w:val="000000" w:themeColor="text1"/>
          <w:sz w:val="24"/>
          <w:szCs w:val="24"/>
        </w:rPr>
        <w:t>пескобетон</w:t>
      </w:r>
      <w:proofErr w:type="spellEnd"/>
      <w:r w:rsidRPr="007020D5">
        <w:rPr>
          <w:color w:val="000000" w:themeColor="text1"/>
          <w:sz w:val="24"/>
          <w:szCs w:val="24"/>
        </w:rPr>
        <w:t xml:space="preserve">, </w:t>
      </w:r>
      <w:r w:rsidRPr="007020D5">
        <w:rPr>
          <w:color w:val="000000" w:themeColor="text1"/>
          <w:sz w:val="24"/>
          <w:szCs w:val="24"/>
        </w:rPr>
        <w:lastRenderedPageBreak/>
        <w:t>шпатлевка, болты, валики, дюбель, замок, кисть, клей, добор, короб, наличник для дверей, лак, лампы, линолеум, наливной пол, пена монтажная, петли, провода, светильники светодиодные, электроды, олифа и т.д.) ;</w:t>
      </w:r>
    </w:p>
    <w:p w:rsidR="00883B90" w:rsidRPr="007020D5" w:rsidRDefault="00883B90" w:rsidP="00883B90">
      <w:pPr>
        <w:rPr>
          <w:color w:val="000000" w:themeColor="text1"/>
          <w:sz w:val="24"/>
          <w:szCs w:val="24"/>
        </w:rPr>
      </w:pPr>
      <w:r w:rsidRPr="007020D5">
        <w:rPr>
          <w:color w:val="000000" w:themeColor="text1"/>
          <w:sz w:val="24"/>
          <w:szCs w:val="24"/>
        </w:rPr>
        <w:t xml:space="preserve"> для работ, которые связаны с капитальными вложениями, в том числе для капремонта с реконструкцией, – по подстатье КОСГУ 347 «Увеличение стоимости материальных запасов для целей капитальных вложений»; </w:t>
      </w:r>
    </w:p>
    <w:p w:rsidR="00883B90" w:rsidRPr="007020D5" w:rsidRDefault="00883B90" w:rsidP="00883B90">
      <w:pPr>
        <w:rPr>
          <w:color w:val="000000" w:themeColor="text1"/>
          <w:sz w:val="24"/>
          <w:szCs w:val="24"/>
        </w:rPr>
      </w:pPr>
      <w:r w:rsidRPr="007020D5">
        <w:rPr>
          <w:color w:val="000000" w:themeColor="text1"/>
          <w:sz w:val="24"/>
          <w:szCs w:val="24"/>
        </w:rPr>
        <w:t>для ремонта движимого имущества, например для ремонта мебели, – по подстатье КОСГУ 346 «Увеличение стоимости прочих материальных запасов»</w:t>
      </w:r>
    </w:p>
    <w:p w:rsidR="001910FD" w:rsidRPr="007020D5" w:rsidRDefault="00DC3FFB" w:rsidP="00DC3FFB">
      <w:pPr>
        <w:ind w:firstLine="0"/>
        <w:rPr>
          <w:color w:val="000000" w:themeColor="text1"/>
          <w:sz w:val="24"/>
          <w:szCs w:val="24"/>
        </w:rPr>
      </w:pPr>
      <w:r w:rsidRPr="007020D5">
        <w:rPr>
          <w:color w:val="000000" w:themeColor="text1"/>
          <w:sz w:val="24"/>
          <w:szCs w:val="24"/>
        </w:rPr>
        <w:t>2.4.15</w:t>
      </w:r>
      <w:r w:rsidR="001910FD" w:rsidRPr="007020D5">
        <w:rPr>
          <w:color w:val="000000" w:themeColor="text1"/>
          <w:sz w:val="24"/>
          <w:szCs w:val="24"/>
        </w:rPr>
        <w:t>. Бухгалтерский учет материальных запасов ведется с детализацией по материально- ответственным лицам.</w:t>
      </w:r>
    </w:p>
    <w:p w:rsidR="002A63AA" w:rsidRPr="007020D5" w:rsidRDefault="002A63AA" w:rsidP="002A63AA">
      <w:pPr>
        <w:rPr>
          <w:color w:val="000000" w:themeColor="text1"/>
          <w:sz w:val="24"/>
          <w:szCs w:val="24"/>
        </w:rPr>
      </w:pPr>
    </w:p>
    <w:p w:rsidR="008B7325" w:rsidRPr="007020D5" w:rsidRDefault="009223E1" w:rsidP="008B7325">
      <w:pPr>
        <w:jc w:val="center"/>
        <w:rPr>
          <w:b/>
          <w:color w:val="000000" w:themeColor="text1"/>
          <w:sz w:val="24"/>
          <w:szCs w:val="24"/>
        </w:rPr>
      </w:pPr>
      <w:bookmarkStart w:id="20" w:name="_Toc416878738"/>
      <w:r w:rsidRPr="007020D5">
        <w:rPr>
          <w:b/>
          <w:color w:val="000000" w:themeColor="text1"/>
          <w:sz w:val="24"/>
          <w:szCs w:val="24"/>
        </w:rPr>
        <w:t>2.</w:t>
      </w:r>
      <w:r w:rsidR="00DC3FFB" w:rsidRPr="007020D5">
        <w:rPr>
          <w:b/>
          <w:color w:val="000000" w:themeColor="text1"/>
          <w:sz w:val="24"/>
          <w:szCs w:val="24"/>
        </w:rPr>
        <w:t>5</w:t>
      </w:r>
      <w:r w:rsidRPr="007020D5">
        <w:rPr>
          <w:b/>
          <w:color w:val="000000" w:themeColor="text1"/>
          <w:sz w:val="24"/>
          <w:szCs w:val="24"/>
        </w:rPr>
        <w:t xml:space="preserve">. </w:t>
      </w:r>
      <w:r w:rsidR="00791FAB" w:rsidRPr="007020D5">
        <w:rPr>
          <w:b/>
          <w:color w:val="000000" w:themeColor="text1"/>
          <w:sz w:val="24"/>
          <w:szCs w:val="24"/>
        </w:rPr>
        <w:t>Затраты на изготовление</w:t>
      </w:r>
      <w:r w:rsidR="00CA268C" w:rsidRPr="007020D5">
        <w:rPr>
          <w:b/>
          <w:color w:val="000000" w:themeColor="text1"/>
          <w:sz w:val="24"/>
          <w:szCs w:val="24"/>
        </w:rPr>
        <w:t xml:space="preserve"> </w:t>
      </w:r>
      <w:r w:rsidR="00791FAB" w:rsidRPr="007020D5">
        <w:rPr>
          <w:b/>
          <w:color w:val="000000" w:themeColor="text1"/>
          <w:sz w:val="24"/>
          <w:szCs w:val="24"/>
        </w:rPr>
        <w:t xml:space="preserve">готовой продукции, выполнение работ, </w:t>
      </w:r>
      <w:r w:rsidR="00330156" w:rsidRPr="007020D5">
        <w:rPr>
          <w:b/>
          <w:color w:val="000000" w:themeColor="text1"/>
          <w:sz w:val="24"/>
          <w:szCs w:val="24"/>
        </w:rPr>
        <w:t xml:space="preserve">оказание </w:t>
      </w:r>
      <w:r w:rsidR="00791FAB" w:rsidRPr="007020D5">
        <w:rPr>
          <w:b/>
          <w:color w:val="000000" w:themeColor="text1"/>
          <w:sz w:val="24"/>
          <w:szCs w:val="24"/>
        </w:rPr>
        <w:t>услуг</w:t>
      </w:r>
      <w:bookmarkEnd w:id="20"/>
    </w:p>
    <w:p w:rsidR="008B7325" w:rsidRPr="007020D5" w:rsidRDefault="008B7325" w:rsidP="008B7325">
      <w:pPr>
        <w:ind w:firstLine="0"/>
        <w:rPr>
          <w:color w:val="000000" w:themeColor="text1"/>
          <w:sz w:val="24"/>
          <w:szCs w:val="24"/>
        </w:rPr>
      </w:pPr>
    </w:p>
    <w:p w:rsidR="003D021E" w:rsidRPr="007020D5" w:rsidRDefault="00FB6751" w:rsidP="008B7325">
      <w:pPr>
        <w:ind w:firstLine="0"/>
        <w:rPr>
          <w:color w:val="000000" w:themeColor="text1"/>
          <w:sz w:val="24"/>
          <w:szCs w:val="24"/>
        </w:rPr>
      </w:pPr>
      <w:r w:rsidRPr="007020D5">
        <w:rPr>
          <w:color w:val="000000" w:themeColor="text1"/>
          <w:sz w:val="24"/>
          <w:szCs w:val="24"/>
        </w:rPr>
        <w:t>2</w:t>
      </w:r>
      <w:r w:rsidR="00DC3FFB" w:rsidRPr="007020D5">
        <w:rPr>
          <w:color w:val="000000" w:themeColor="text1"/>
          <w:sz w:val="24"/>
          <w:szCs w:val="24"/>
        </w:rPr>
        <w:t>.5</w:t>
      </w:r>
      <w:r w:rsidRPr="007020D5">
        <w:rPr>
          <w:color w:val="000000" w:themeColor="text1"/>
          <w:sz w:val="24"/>
          <w:szCs w:val="24"/>
        </w:rPr>
        <w:t xml:space="preserve">.1. </w:t>
      </w:r>
      <w:r w:rsidR="003D021E" w:rsidRPr="007020D5">
        <w:rPr>
          <w:color w:val="000000" w:themeColor="text1"/>
          <w:sz w:val="24"/>
          <w:szCs w:val="24"/>
        </w:rPr>
        <w:t xml:space="preserve">Учет затрат на выполнение работ и оказание услуг согласно пункту 134 Инструкции 157н по применению Единого плана счетов на счете 109 00 000 формировать информацию о расходах на выполняемые работы, оказываемые услуги, в том числе и при выполнении </w:t>
      </w:r>
      <w:r w:rsidR="001C43CC" w:rsidRPr="007020D5">
        <w:rPr>
          <w:color w:val="000000" w:themeColor="text1"/>
          <w:sz w:val="24"/>
          <w:szCs w:val="24"/>
        </w:rPr>
        <w:t>муниципального</w:t>
      </w:r>
      <w:r w:rsidR="003D021E" w:rsidRPr="007020D5">
        <w:rPr>
          <w:color w:val="000000" w:themeColor="text1"/>
          <w:sz w:val="24"/>
          <w:szCs w:val="24"/>
        </w:rPr>
        <w:t xml:space="preserve"> задания. </w:t>
      </w:r>
    </w:p>
    <w:p w:rsidR="003D021E" w:rsidRPr="007020D5" w:rsidRDefault="003D021E" w:rsidP="00053A7A">
      <w:pPr>
        <w:rPr>
          <w:color w:val="000000" w:themeColor="text1"/>
          <w:sz w:val="24"/>
          <w:szCs w:val="24"/>
        </w:rPr>
      </w:pPr>
      <w:r w:rsidRPr="007020D5">
        <w:rPr>
          <w:color w:val="000000" w:themeColor="text1"/>
          <w:sz w:val="24"/>
          <w:szCs w:val="24"/>
        </w:rPr>
        <w:t xml:space="preserve">Учет выделять на счетах: </w:t>
      </w:r>
    </w:p>
    <w:p w:rsidR="003D021E" w:rsidRPr="007020D5" w:rsidRDefault="003D021E" w:rsidP="00053A7A">
      <w:pPr>
        <w:rPr>
          <w:color w:val="000000" w:themeColor="text1"/>
          <w:sz w:val="24"/>
          <w:szCs w:val="24"/>
        </w:rPr>
      </w:pPr>
      <w:r w:rsidRPr="007020D5">
        <w:rPr>
          <w:color w:val="000000" w:themeColor="text1"/>
          <w:sz w:val="24"/>
          <w:szCs w:val="24"/>
        </w:rPr>
        <w:t xml:space="preserve"> - 109 60 000 «Себестоимость готовой продукции, работ, услуг»;</w:t>
      </w:r>
    </w:p>
    <w:p w:rsidR="003D021E" w:rsidRPr="007020D5" w:rsidRDefault="003D021E" w:rsidP="00053A7A">
      <w:pPr>
        <w:rPr>
          <w:color w:val="000000" w:themeColor="text1"/>
          <w:sz w:val="24"/>
          <w:szCs w:val="24"/>
        </w:rPr>
      </w:pPr>
      <w:r w:rsidRPr="007020D5">
        <w:rPr>
          <w:color w:val="000000" w:themeColor="text1"/>
          <w:sz w:val="24"/>
          <w:szCs w:val="24"/>
        </w:rPr>
        <w:t xml:space="preserve"> - 109 70 000 «Накладные расходы производства готовой продукции, работ, услуг»;</w:t>
      </w:r>
    </w:p>
    <w:p w:rsidR="003D021E" w:rsidRPr="007020D5" w:rsidRDefault="003D021E" w:rsidP="00053A7A">
      <w:pPr>
        <w:rPr>
          <w:color w:val="000000" w:themeColor="text1"/>
          <w:sz w:val="24"/>
          <w:szCs w:val="24"/>
        </w:rPr>
      </w:pPr>
      <w:r w:rsidRPr="007020D5">
        <w:rPr>
          <w:color w:val="000000" w:themeColor="text1"/>
          <w:sz w:val="24"/>
          <w:szCs w:val="24"/>
        </w:rPr>
        <w:t xml:space="preserve"> - 109 80 000 «Общехозяйственные расходы»; </w:t>
      </w:r>
    </w:p>
    <w:p w:rsidR="003D021E" w:rsidRPr="007020D5" w:rsidRDefault="003D021E" w:rsidP="00053A7A">
      <w:pPr>
        <w:rPr>
          <w:color w:val="000000" w:themeColor="text1"/>
          <w:sz w:val="24"/>
          <w:szCs w:val="24"/>
        </w:rPr>
      </w:pPr>
      <w:r w:rsidRPr="007020D5">
        <w:rPr>
          <w:color w:val="000000" w:themeColor="text1"/>
          <w:sz w:val="24"/>
          <w:szCs w:val="24"/>
        </w:rPr>
        <w:t xml:space="preserve"> - 109 90 000 «Издержки обращения». </w:t>
      </w:r>
    </w:p>
    <w:p w:rsidR="003D021E" w:rsidRPr="007020D5" w:rsidRDefault="003D021E" w:rsidP="00053A7A">
      <w:pPr>
        <w:rPr>
          <w:color w:val="000000" w:themeColor="text1"/>
          <w:sz w:val="24"/>
          <w:szCs w:val="24"/>
        </w:rPr>
      </w:pPr>
      <w:r w:rsidRPr="007020D5">
        <w:rPr>
          <w:color w:val="000000" w:themeColor="text1"/>
          <w:sz w:val="24"/>
          <w:szCs w:val="24"/>
        </w:rPr>
        <w:t>Вести распределение расходов: - по видам финансового обеспечения:</w:t>
      </w:r>
    </w:p>
    <w:p w:rsidR="003D021E" w:rsidRPr="007020D5" w:rsidRDefault="003D021E" w:rsidP="00053A7A">
      <w:pPr>
        <w:rPr>
          <w:color w:val="000000" w:themeColor="text1"/>
          <w:sz w:val="24"/>
          <w:szCs w:val="24"/>
        </w:rPr>
      </w:pPr>
      <w:r w:rsidRPr="007020D5">
        <w:rPr>
          <w:color w:val="000000" w:themeColor="text1"/>
          <w:sz w:val="24"/>
          <w:szCs w:val="24"/>
        </w:rPr>
        <w:t xml:space="preserve"> а) 2 - приносящая доход деятельность (собственные доходы учреждения);</w:t>
      </w:r>
    </w:p>
    <w:p w:rsidR="003D021E" w:rsidRPr="007020D5" w:rsidRDefault="003D021E" w:rsidP="00053A7A">
      <w:pPr>
        <w:rPr>
          <w:color w:val="000000" w:themeColor="text1"/>
          <w:sz w:val="24"/>
          <w:szCs w:val="24"/>
        </w:rPr>
      </w:pPr>
      <w:r w:rsidRPr="007020D5">
        <w:rPr>
          <w:color w:val="000000" w:themeColor="text1"/>
          <w:sz w:val="24"/>
          <w:szCs w:val="24"/>
        </w:rPr>
        <w:t xml:space="preserve"> б) 4 - субсиди</w:t>
      </w:r>
      <w:r w:rsidR="001C43CC" w:rsidRPr="007020D5">
        <w:rPr>
          <w:color w:val="000000" w:themeColor="text1"/>
          <w:sz w:val="24"/>
          <w:szCs w:val="24"/>
        </w:rPr>
        <w:t>и на выполнение муниципального</w:t>
      </w:r>
      <w:r w:rsidRPr="007020D5">
        <w:rPr>
          <w:color w:val="000000" w:themeColor="text1"/>
          <w:sz w:val="24"/>
          <w:szCs w:val="24"/>
        </w:rPr>
        <w:t xml:space="preserve"> задания </w:t>
      </w:r>
    </w:p>
    <w:p w:rsidR="003D021E" w:rsidRPr="007020D5" w:rsidRDefault="003D021E" w:rsidP="008B4802">
      <w:pPr>
        <w:rPr>
          <w:color w:val="000000" w:themeColor="text1"/>
          <w:sz w:val="24"/>
          <w:szCs w:val="24"/>
        </w:rPr>
      </w:pPr>
      <w:r w:rsidRPr="007020D5">
        <w:rPr>
          <w:color w:val="000000" w:themeColor="text1"/>
          <w:sz w:val="24"/>
          <w:szCs w:val="24"/>
        </w:rPr>
        <w:t xml:space="preserve">Распределять расходы на прямые и косвенные, основные и накладные. </w:t>
      </w:r>
    </w:p>
    <w:p w:rsidR="003D021E" w:rsidRPr="007020D5" w:rsidRDefault="003D021E" w:rsidP="00053A7A">
      <w:pPr>
        <w:rPr>
          <w:color w:val="000000" w:themeColor="text1"/>
          <w:sz w:val="24"/>
          <w:szCs w:val="24"/>
        </w:rPr>
      </w:pPr>
      <w:r w:rsidRPr="007020D5">
        <w:rPr>
          <w:color w:val="000000" w:themeColor="text1"/>
          <w:sz w:val="24"/>
          <w:szCs w:val="24"/>
        </w:rPr>
        <w:t xml:space="preserve">по КФО 4- субсидии на выполнение </w:t>
      </w:r>
      <w:r w:rsidR="001C43CC" w:rsidRPr="007020D5">
        <w:rPr>
          <w:color w:val="000000" w:themeColor="text1"/>
          <w:sz w:val="24"/>
          <w:szCs w:val="24"/>
        </w:rPr>
        <w:t>муниципального</w:t>
      </w:r>
      <w:r w:rsidRPr="007020D5">
        <w:rPr>
          <w:color w:val="000000" w:themeColor="text1"/>
          <w:sz w:val="24"/>
          <w:szCs w:val="24"/>
        </w:rPr>
        <w:t xml:space="preserve"> задания</w:t>
      </w:r>
    </w:p>
    <w:p w:rsidR="003D021E" w:rsidRPr="007020D5" w:rsidRDefault="008B4802" w:rsidP="008B4802">
      <w:pPr>
        <w:ind w:firstLine="0"/>
        <w:rPr>
          <w:color w:val="000000" w:themeColor="text1"/>
          <w:sz w:val="24"/>
          <w:szCs w:val="24"/>
        </w:rPr>
      </w:pPr>
      <w:r w:rsidRPr="007020D5">
        <w:rPr>
          <w:color w:val="000000" w:themeColor="text1"/>
          <w:sz w:val="24"/>
          <w:szCs w:val="24"/>
        </w:rPr>
        <w:t>2.5.2</w:t>
      </w:r>
      <w:r w:rsidR="00FB6751" w:rsidRPr="007020D5">
        <w:rPr>
          <w:color w:val="000000" w:themeColor="text1"/>
          <w:sz w:val="24"/>
          <w:szCs w:val="24"/>
        </w:rPr>
        <w:t xml:space="preserve">. </w:t>
      </w:r>
      <w:r w:rsidR="003D021E" w:rsidRPr="007020D5">
        <w:rPr>
          <w:color w:val="000000" w:themeColor="text1"/>
          <w:sz w:val="24"/>
          <w:szCs w:val="24"/>
        </w:rPr>
        <w:t xml:space="preserve">К прямым затратам, подлежащим отражению на счете </w:t>
      </w:r>
      <w:r w:rsidR="00FB6751" w:rsidRPr="007020D5">
        <w:rPr>
          <w:color w:val="000000" w:themeColor="text1"/>
          <w:sz w:val="24"/>
          <w:szCs w:val="24"/>
        </w:rPr>
        <w:t>4.</w:t>
      </w:r>
      <w:r w:rsidR="003D021E" w:rsidRPr="007020D5">
        <w:rPr>
          <w:color w:val="000000" w:themeColor="text1"/>
          <w:sz w:val="24"/>
          <w:szCs w:val="24"/>
        </w:rPr>
        <w:t>109</w:t>
      </w:r>
      <w:r w:rsidR="00FB6751" w:rsidRPr="007020D5">
        <w:rPr>
          <w:color w:val="000000" w:themeColor="text1"/>
          <w:sz w:val="24"/>
          <w:szCs w:val="24"/>
        </w:rPr>
        <w:t>.</w:t>
      </w:r>
      <w:r w:rsidR="003D021E" w:rsidRPr="007020D5">
        <w:rPr>
          <w:color w:val="000000" w:themeColor="text1"/>
          <w:sz w:val="24"/>
          <w:szCs w:val="24"/>
        </w:rPr>
        <w:t>60</w:t>
      </w:r>
      <w:r w:rsidR="00FB6751" w:rsidRPr="007020D5">
        <w:rPr>
          <w:color w:val="000000" w:themeColor="text1"/>
          <w:sz w:val="24"/>
          <w:szCs w:val="24"/>
        </w:rPr>
        <w:t>.</w:t>
      </w:r>
      <w:r w:rsidR="003D021E" w:rsidRPr="007020D5">
        <w:rPr>
          <w:color w:val="000000" w:themeColor="text1"/>
          <w:sz w:val="24"/>
          <w:szCs w:val="24"/>
        </w:rPr>
        <w:t>000 «Себестоимость готовой продукции, работ, услуг»; относить основные прямые затраты, непосредственно связанные с ее оказанием (выполнением) в разрезе КОСГУ:</w:t>
      </w:r>
    </w:p>
    <w:p w:rsidR="003D021E" w:rsidRPr="007020D5" w:rsidRDefault="003D021E" w:rsidP="00053A7A">
      <w:pPr>
        <w:rPr>
          <w:color w:val="000000" w:themeColor="text1"/>
          <w:sz w:val="24"/>
          <w:szCs w:val="24"/>
        </w:rPr>
      </w:pPr>
      <w:r w:rsidRPr="007020D5">
        <w:rPr>
          <w:color w:val="000000" w:themeColor="text1"/>
          <w:sz w:val="24"/>
          <w:szCs w:val="24"/>
        </w:rPr>
        <w:t>211 - заработная плата  работников учреждения</w:t>
      </w:r>
      <w:r w:rsidR="001C43CC" w:rsidRPr="007020D5">
        <w:rPr>
          <w:color w:val="000000" w:themeColor="text1"/>
          <w:sz w:val="24"/>
          <w:szCs w:val="24"/>
        </w:rPr>
        <w:t>,</w:t>
      </w:r>
      <w:r w:rsidR="001C43CC"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Pr="007020D5">
        <w:rPr>
          <w:color w:val="000000" w:themeColor="text1"/>
          <w:sz w:val="24"/>
          <w:szCs w:val="24"/>
        </w:rPr>
        <w:t>;</w:t>
      </w:r>
    </w:p>
    <w:p w:rsidR="003D021E" w:rsidRPr="007020D5" w:rsidRDefault="003D021E" w:rsidP="00053A7A">
      <w:pPr>
        <w:rPr>
          <w:color w:val="000000" w:themeColor="text1"/>
          <w:sz w:val="24"/>
          <w:szCs w:val="24"/>
        </w:rPr>
      </w:pPr>
      <w:r w:rsidRPr="007020D5">
        <w:rPr>
          <w:color w:val="000000" w:themeColor="text1"/>
          <w:sz w:val="24"/>
          <w:szCs w:val="24"/>
        </w:rPr>
        <w:t xml:space="preserve"> 212- прочие расходы персонала</w:t>
      </w:r>
      <w:r w:rsidR="001C43CC" w:rsidRPr="007020D5">
        <w:rPr>
          <w:color w:val="000000" w:themeColor="text1"/>
          <w:sz w:val="24"/>
          <w:szCs w:val="24"/>
        </w:rPr>
        <w:t>,</w:t>
      </w:r>
      <w:r w:rsidR="001C43CC"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001C43CC" w:rsidRPr="007020D5">
        <w:rPr>
          <w:color w:val="000000" w:themeColor="text1"/>
          <w:sz w:val="24"/>
          <w:szCs w:val="24"/>
        </w:rPr>
        <w:t>;</w:t>
      </w:r>
    </w:p>
    <w:p w:rsidR="001C43CC" w:rsidRPr="007020D5" w:rsidRDefault="003D021E" w:rsidP="00053A7A">
      <w:pPr>
        <w:rPr>
          <w:color w:val="000000" w:themeColor="text1"/>
          <w:sz w:val="24"/>
          <w:szCs w:val="24"/>
        </w:rPr>
      </w:pPr>
      <w:r w:rsidRPr="007020D5">
        <w:rPr>
          <w:color w:val="000000" w:themeColor="text1"/>
          <w:sz w:val="24"/>
          <w:szCs w:val="24"/>
        </w:rPr>
        <w:t xml:space="preserve"> 213- взносы в фонды с заработной платы  персонала</w:t>
      </w:r>
      <w:r w:rsidR="001C43CC" w:rsidRPr="007020D5">
        <w:rPr>
          <w:color w:val="000000" w:themeColor="text1"/>
          <w:sz w:val="24"/>
          <w:szCs w:val="24"/>
        </w:rPr>
        <w:t>,</w:t>
      </w:r>
      <w:r w:rsidR="001C43CC"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001C43CC" w:rsidRPr="007020D5">
        <w:rPr>
          <w:color w:val="000000" w:themeColor="text1"/>
          <w:sz w:val="24"/>
          <w:szCs w:val="24"/>
        </w:rPr>
        <w:t xml:space="preserve">; </w:t>
      </w:r>
    </w:p>
    <w:p w:rsidR="003D021E" w:rsidRPr="007020D5" w:rsidRDefault="001C43CC" w:rsidP="00053A7A">
      <w:pPr>
        <w:rPr>
          <w:color w:val="000000" w:themeColor="text1"/>
          <w:sz w:val="24"/>
          <w:szCs w:val="24"/>
        </w:rPr>
      </w:pPr>
      <w:r w:rsidRPr="007020D5">
        <w:rPr>
          <w:color w:val="000000" w:themeColor="text1"/>
          <w:sz w:val="24"/>
          <w:szCs w:val="24"/>
        </w:rPr>
        <w:t>266-</w:t>
      </w:r>
      <w:r w:rsidR="00382139" w:rsidRPr="007020D5">
        <w:rPr>
          <w:color w:val="000000" w:themeColor="text1"/>
          <w:sz w:val="24"/>
          <w:szCs w:val="24"/>
        </w:rPr>
        <w:t xml:space="preserve"> </w:t>
      </w:r>
      <w:r w:rsidR="003D021E" w:rsidRPr="007020D5">
        <w:rPr>
          <w:color w:val="000000" w:themeColor="text1"/>
          <w:sz w:val="24"/>
          <w:szCs w:val="24"/>
        </w:rPr>
        <w:t xml:space="preserve">  </w:t>
      </w:r>
      <w:r w:rsidR="00382139" w:rsidRPr="007020D5">
        <w:rPr>
          <w:color w:val="000000" w:themeColor="text1"/>
          <w:sz w:val="24"/>
          <w:szCs w:val="24"/>
        </w:rPr>
        <w:t xml:space="preserve">социальные пособия и компенсации персоналу в денежной форме, </w:t>
      </w:r>
      <w:r w:rsidR="00382139" w:rsidRPr="007020D5">
        <w:rPr>
          <w:bCs/>
          <w:color w:val="000000" w:themeColor="text1"/>
          <w:sz w:val="24"/>
          <w:szCs w:val="24"/>
        </w:rPr>
        <w:t>непосредственно участвующих в оказании услуги (выполнении работы, изготовлении продукции)</w:t>
      </w:r>
      <w:r w:rsidR="00382139" w:rsidRPr="007020D5">
        <w:rPr>
          <w:color w:val="000000" w:themeColor="text1"/>
          <w:sz w:val="24"/>
          <w:szCs w:val="24"/>
        </w:rPr>
        <w:t>;</w:t>
      </w:r>
    </w:p>
    <w:p w:rsidR="003D021E" w:rsidRPr="007020D5" w:rsidRDefault="003D021E" w:rsidP="00053A7A">
      <w:pPr>
        <w:rPr>
          <w:color w:val="000000" w:themeColor="text1"/>
          <w:sz w:val="24"/>
          <w:szCs w:val="24"/>
        </w:rPr>
      </w:pPr>
      <w:r w:rsidRPr="007020D5">
        <w:rPr>
          <w:color w:val="000000" w:themeColor="text1"/>
          <w:sz w:val="24"/>
          <w:szCs w:val="24"/>
        </w:rPr>
        <w:t>221</w:t>
      </w:r>
      <w:r w:rsidR="00DA23A0">
        <w:rPr>
          <w:color w:val="000000" w:themeColor="text1"/>
          <w:sz w:val="24"/>
          <w:szCs w:val="24"/>
        </w:rPr>
        <w:t>- услуги связи (</w:t>
      </w:r>
      <w:r w:rsidRPr="007020D5">
        <w:rPr>
          <w:color w:val="000000" w:themeColor="text1"/>
          <w:sz w:val="24"/>
          <w:szCs w:val="24"/>
        </w:rPr>
        <w:t>в части доступа к сети ИНТЕРНЕТ</w:t>
      </w:r>
      <w:r w:rsidR="00CA0092" w:rsidRPr="007020D5">
        <w:rPr>
          <w:color w:val="000000" w:themeColor="text1"/>
          <w:sz w:val="24"/>
          <w:szCs w:val="24"/>
        </w:rPr>
        <w:t xml:space="preserve"> для учебных целей</w:t>
      </w:r>
      <w:r w:rsidRPr="007020D5">
        <w:rPr>
          <w:color w:val="000000" w:themeColor="text1"/>
          <w:sz w:val="24"/>
          <w:szCs w:val="24"/>
        </w:rPr>
        <w:t>);</w:t>
      </w:r>
    </w:p>
    <w:p w:rsidR="003D021E" w:rsidRPr="007020D5" w:rsidRDefault="003D021E" w:rsidP="00053A7A">
      <w:pPr>
        <w:rPr>
          <w:color w:val="000000" w:themeColor="text1"/>
          <w:sz w:val="24"/>
          <w:szCs w:val="24"/>
        </w:rPr>
      </w:pPr>
      <w:r w:rsidRPr="007020D5">
        <w:rPr>
          <w:color w:val="000000" w:themeColor="text1"/>
          <w:sz w:val="24"/>
          <w:szCs w:val="24"/>
        </w:rPr>
        <w:t>271-амортизация недвижимого и особо ценного движимого имущества;</w:t>
      </w:r>
    </w:p>
    <w:p w:rsidR="003D021E" w:rsidRPr="007020D5" w:rsidRDefault="003D021E" w:rsidP="00053A7A">
      <w:pPr>
        <w:rPr>
          <w:color w:val="000000" w:themeColor="text1"/>
          <w:sz w:val="24"/>
          <w:szCs w:val="24"/>
        </w:rPr>
      </w:pPr>
      <w:r w:rsidRPr="007020D5">
        <w:rPr>
          <w:color w:val="000000" w:themeColor="text1"/>
          <w:sz w:val="24"/>
          <w:szCs w:val="24"/>
        </w:rPr>
        <w:t xml:space="preserve">272- расходование материалов, используемых при выполнении работ и оказании услуг </w:t>
      </w:r>
      <w:r w:rsidR="00382139" w:rsidRPr="007020D5">
        <w:rPr>
          <w:color w:val="000000" w:themeColor="text1"/>
          <w:sz w:val="24"/>
          <w:szCs w:val="24"/>
        </w:rPr>
        <w:t>(ПРОДУКТЫ ПИТАНИЯ)</w:t>
      </w:r>
    </w:p>
    <w:p w:rsidR="001F3833" w:rsidRPr="007020D5" w:rsidRDefault="001F3833" w:rsidP="00053A7A">
      <w:pPr>
        <w:rPr>
          <w:color w:val="000000" w:themeColor="text1"/>
          <w:sz w:val="24"/>
          <w:szCs w:val="24"/>
        </w:rPr>
      </w:pPr>
      <w:r w:rsidRPr="007020D5">
        <w:rPr>
          <w:color w:val="000000" w:themeColor="text1"/>
          <w:sz w:val="24"/>
          <w:szCs w:val="24"/>
        </w:rPr>
        <w:t xml:space="preserve">По окончании каждого </w:t>
      </w:r>
      <w:r w:rsidR="00CA0092" w:rsidRPr="007020D5">
        <w:rPr>
          <w:color w:val="000000" w:themeColor="text1"/>
          <w:sz w:val="24"/>
          <w:szCs w:val="24"/>
        </w:rPr>
        <w:t>месяца</w:t>
      </w:r>
      <w:r w:rsidR="00DA23A0">
        <w:rPr>
          <w:color w:val="000000" w:themeColor="text1"/>
          <w:sz w:val="24"/>
          <w:szCs w:val="24"/>
        </w:rPr>
        <w:t>,</w:t>
      </w:r>
      <w:r w:rsidRPr="007020D5">
        <w:rPr>
          <w:color w:val="000000" w:themeColor="text1"/>
          <w:sz w:val="24"/>
          <w:szCs w:val="24"/>
        </w:rPr>
        <w:t xml:space="preserve"> </w:t>
      </w:r>
      <w:r w:rsidR="00836DA3" w:rsidRPr="007020D5">
        <w:rPr>
          <w:color w:val="000000" w:themeColor="text1"/>
          <w:sz w:val="24"/>
          <w:szCs w:val="24"/>
        </w:rPr>
        <w:t>в последний день месяца</w:t>
      </w:r>
      <w:r w:rsidR="00DA23A0">
        <w:rPr>
          <w:color w:val="000000" w:themeColor="text1"/>
          <w:sz w:val="24"/>
          <w:szCs w:val="24"/>
        </w:rPr>
        <w:t>,</w:t>
      </w:r>
      <w:r w:rsidR="00836DA3" w:rsidRPr="007020D5">
        <w:rPr>
          <w:color w:val="000000" w:themeColor="text1"/>
          <w:sz w:val="24"/>
          <w:szCs w:val="24"/>
        </w:rPr>
        <w:t xml:space="preserve"> </w:t>
      </w:r>
      <w:r w:rsidRPr="007020D5">
        <w:rPr>
          <w:color w:val="000000" w:themeColor="text1"/>
          <w:sz w:val="24"/>
          <w:szCs w:val="24"/>
        </w:rPr>
        <w:t xml:space="preserve">себестоимость услуг, работ относится:        </w:t>
      </w:r>
      <w:r w:rsidRPr="007020D5">
        <w:rPr>
          <w:bCs/>
          <w:color w:val="000000" w:themeColor="text1"/>
          <w:sz w:val="24"/>
          <w:szCs w:val="24"/>
        </w:rPr>
        <w:t xml:space="preserve">- в рамках выполнения муниципального задания </w:t>
      </w:r>
      <w:r w:rsidRPr="007020D5">
        <w:rPr>
          <w:color w:val="000000" w:themeColor="text1"/>
          <w:sz w:val="24"/>
          <w:szCs w:val="24"/>
        </w:rPr>
        <w:t xml:space="preserve">на уменьшение финансового результата бюджетного учреждения  на основании Справки (ф. 0504833) </w:t>
      </w:r>
      <w:r w:rsidRPr="007020D5">
        <w:rPr>
          <w:bCs/>
          <w:color w:val="000000" w:themeColor="text1"/>
          <w:sz w:val="24"/>
          <w:szCs w:val="24"/>
        </w:rPr>
        <w:t xml:space="preserve"> – в дебет счета 4.401.10.131 «Доходы текущего финансового года» с кредита счета 4.109.60.000 «Себестоимость готовой продукции, работ, услуг» по каждому КОСГУ.</w:t>
      </w:r>
    </w:p>
    <w:p w:rsidR="003D021E" w:rsidRPr="007020D5" w:rsidRDefault="008A4985" w:rsidP="008B4802">
      <w:pPr>
        <w:ind w:firstLine="0"/>
        <w:rPr>
          <w:color w:val="000000" w:themeColor="text1"/>
          <w:sz w:val="24"/>
          <w:szCs w:val="24"/>
        </w:rPr>
      </w:pPr>
      <w:r w:rsidRPr="007020D5">
        <w:rPr>
          <w:color w:val="000000" w:themeColor="text1"/>
          <w:sz w:val="24"/>
          <w:szCs w:val="24"/>
        </w:rPr>
        <w:t>2</w:t>
      </w:r>
      <w:r w:rsidR="003D021E" w:rsidRPr="007020D5">
        <w:rPr>
          <w:color w:val="000000" w:themeColor="text1"/>
          <w:sz w:val="24"/>
          <w:szCs w:val="24"/>
        </w:rPr>
        <w:t>.</w:t>
      </w:r>
      <w:r w:rsidR="008B4802" w:rsidRPr="007020D5">
        <w:rPr>
          <w:color w:val="000000" w:themeColor="text1"/>
          <w:sz w:val="24"/>
          <w:szCs w:val="24"/>
        </w:rPr>
        <w:t>5</w:t>
      </w:r>
      <w:r w:rsidR="00FB6751" w:rsidRPr="007020D5">
        <w:rPr>
          <w:color w:val="000000" w:themeColor="text1"/>
          <w:sz w:val="24"/>
          <w:szCs w:val="24"/>
        </w:rPr>
        <w:t>.3.</w:t>
      </w:r>
      <w:r w:rsidR="003D021E" w:rsidRPr="007020D5">
        <w:rPr>
          <w:color w:val="000000" w:themeColor="text1"/>
          <w:sz w:val="24"/>
          <w:szCs w:val="24"/>
        </w:rPr>
        <w:t xml:space="preserve"> К общехозяйственным затратам, подлежащим отражению на  счете</w:t>
      </w:r>
      <w:r w:rsidR="00FB6751" w:rsidRPr="007020D5">
        <w:rPr>
          <w:color w:val="000000" w:themeColor="text1"/>
          <w:sz w:val="24"/>
          <w:szCs w:val="24"/>
        </w:rPr>
        <w:t xml:space="preserve"> 4.</w:t>
      </w:r>
      <w:r w:rsidR="003D021E" w:rsidRPr="007020D5">
        <w:rPr>
          <w:color w:val="000000" w:themeColor="text1"/>
          <w:sz w:val="24"/>
          <w:szCs w:val="24"/>
        </w:rPr>
        <w:t>109</w:t>
      </w:r>
      <w:r w:rsidR="00FB6751" w:rsidRPr="007020D5">
        <w:rPr>
          <w:color w:val="000000" w:themeColor="text1"/>
          <w:sz w:val="24"/>
          <w:szCs w:val="24"/>
        </w:rPr>
        <w:t>.</w:t>
      </w:r>
      <w:r w:rsidR="003D021E" w:rsidRPr="007020D5">
        <w:rPr>
          <w:color w:val="000000" w:themeColor="text1"/>
          <w:sz w:val="24"/>
          <w:szCs w:val="24"/>
        </w:rPr>
        <w:t>80</w:t>
      </w:r>
      <w:r w:rsidR="00FB6751" w:rsidRPr="007020D5">
        <w:rPr>
          <w:color w:val="000000" w:themeColor="text1"/>
          <w:sz w:val="24"/>
          <w:szCs w:val="24"/>
        </w:rPr>
        <w:t>.</w:t>
      </w:r>
      <w:r w:rsidR="003D021E" w:rsidRPr="007020D5">
        <w:rPr>
          <w:color w:val="000000" w:themeColor="text1"/>
          <w:sz w:val="24"/>
          <w:szCs w:val="24"/>
        </w:rPr>
        <w:t xml:space="preserve">000 учитывать общехозяйственные - произведенные за отчетный период расходы учреждения, которые не связаны непосредственно с производством продукции, работ (услуг), но согласно утвержденной учетной политике учреждения распределяются на себестоимость реализованной готовой продукции, оказанных работ, услуг в разрезе КОСГУ: </w:t>
      </w:r>
    </w:p>
    <w:p w:rsidR="008A4985" w:rsidRPr="007020D5" w:rsidRDefault="008A4985" w:rsidP="008A4985">
      <w:pPr>
        <w:rPr>
          <w:bCs/>
          <w:color w:val="000000" w:themeColor="text1"/>
          <w:sz w:val="24"/>
          <w:szCs w:val="24"/>
        </w:rPr>
      </w:pPr>
      <w:r w:rsidRPr="007020D5">
        <w:rPr>
          <w:color w:val="000000" w:themeColor="text1"/>
          <w:sz w:val="24"/>
          <w:szCs w:val="24"/>
        </w:rPr>
        <w:t>211 - заработная плата  работников учреждения,</w:t>
      </w:r>
      <w:r w:rsidRPr="007020D5">
        <w:rPr>
          <w:bCs/>
          <w:color w:val="000000" w:themeColor="text1"/>
          <w:sz w:val="24"/>
          <w:szCs w:val="24"/>
        </w:rPr>
        <w:t xml:space="preserve"> 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4C2B76" w:rsidRPr="007020D5" w:rsidRDefault="008A4985" w:rsidP="004C2B76">
      <w:pPr>
        <w:rPr>
          <w:bCs/>
          <w:color w:val="000000" w:themeColor="text1"/>
          <w:sz w:val="24"/>
          <w:szCs w:val="24"/>
        </w:rPr>
      </w:pPr>
      <w:r w:rsidRPr="007020D5">
        <w:rPr>
          <w:color w:val="000000" w:themeColor="text1"/>
          <w:sz w:val="24"/>
          <w:szCs w:val="24"/>
        </w:rPr>
        <w:lastRenderedPageBreak/>
        <w:t xml:space="preserve"> 212- прочие расходы персонала,</w:t>
      </w:r>
      <w:r w:rsidRPr="007020D5">
        <w:rPr>
          <w:bCs/>
          <w:color w:val="000000" w:themeColor="text1"/>
          <w:sz w:val="24"/>
          <w:szCs w:val="24"/>
        </w:rPr>
        <w:t xml:space="preserve"> </w:t>
      </w:r>
      <w:r w:rsidR="004C2B76" w:rsidRPr="007020D5">
        <w:rPr>
          <w:bCs/>
          <w:color w:val="000000" w:themeColor="text1"/>
          <w:sz w:val="24"/>
          <w:szCs w:val="24"/>
        </w:rPr>
        <w:t>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4C2B76" w:rsidRPr="007020D5" w:rsidRDefault="008A4985" w:rsidP="004C2B76">
      <w:pPr>
        <w:rPr>
          <w:bCs/>
          <w:color w:val="000000" w:themeColor="text1"/>
          <w:sz w:val="24"/>
          <w:szCs w:val="24"/>
        </w:rPr>
      </w:pPr>
      <w:r w:rsidRPr="007020D5">
        <w:rPr>
          <w:color w:val="000000" w:themeColor="text1"/>
          <w:sz w:val="24"/>
          <w:szCs w:val="24"/>
        </w:rPr>
        <w:t xml:space="preserve"> 213- взносы в фонды с заработной платы  персонала,</w:t>
      </w:r>
      <w:r w:rsidRPr="007020D5">
        <w:rPr>
          <w:bCs/>
          <w:color w:val="000000" w:themeColor="text1"/>
          <w:sz w:val="24"/>
          <w:szCs w:val="24"/>
        </w:rPr>
        <w:t xml:space="preserve"> </w:t>
      </w:r>
      <w:r w:rsidR="004C2B76" w:rsidRPr="007020D5">
        <w:rPr>
          <w:bCs/>
          <w:color w:val="000000" w:themeColor="text1"/>
          <w:sz w:val="24"/>
          <w:szCs w:val="24"/>
        </w:rPr>
        <w:t xml:space="preserve">не </w:t>
      </w:r>
      <w:proofErr w:type="gramStart"/>
      <w:r w:rsidR="004C2B76" w:rsidRPr="007020D5">
        <w:rPr>
          <w:bCs/>
          <w:color w:val="000000" w:themeColor="text1"/>
          <w:sz w:val="24"/>
          <w:szCs w:val="24"/>
        </w:rPr>
        <w:t>принимающих</w:t>
      </w:r>
      <w:proofErr w:type="gramEnd"/>
      <w:r w:rsidR="004C2B76" w:rsidRPr="007020D5">
        <w:rPr>
          <w:bCs/>
          <w:color w:val="000000" w:themeColor="text1"/>
          <w:sz w:val="24"/>
          <w:szCs w:val="24"/>
        </w:rPr>
        <w:t xml:space="preserve">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4C2B76" w:rsidRPr="007020D5" w:rsidRDefault="008A4985" w:rsidP="00053A7A">
      <w:pPr>
        <w:rPr>
          <w:bCs/>
          <w:color w:val="000000" w:themeColor="text1"/>
          <w:sz w:val="24"/>
          <w:szCs w:val="24"/>
        </w:rPr>
      </w:pPr>
      <w:r w:rsidRPr="007020D5">
        <w:rPr>
          <w:color w:val="000000" w:themeColor="text1"/>
          <w:sz w:val="24"/>
          <w:szCs w:val="24"/>
        </w:rPr>
        <w:t xml:space="preserve">266-   социальные пособия и компенсации персоналу в денежной форме, </w:t>
      </w:r>
      <w:r w:rsidR="004C2B76" w:rsidRPr="007020D5">
        <w:rPr>
          <w:bCs/>
          <w:color w:val="000000" w:themeColor="text1"/>
          <w:sz w:val="24"/>
          <w:szCs w:val="24"/>
        </w:rPr>
        <w:t>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3D021E" w:rsidRPr="007020D5" w:rsidRDefault="00C3572A" w:rsidP="00053A7A">
      <w:pPr>
        <w:rPr>
          <w:color w:val="000000" w:themeColor="text1"/>
          <w:sz w:val="24"/>
          <w:szCs w:val="24"/>
        </w:rPr>
      </w:pPr>
      <w:r w:rsidRPr="007020D5">
        <w:rPr>
          <w:color w:val="000000" w:themeColor="text1"/>
          <w:sz w:val="24"/>
          <w:szCs w:val="24"/>
        </w:rPr>
        <w:t>221- услуги связи (телефон</w:t>
      </w:r>
      <w:r w:rsidR="00CA0092" w:rsidRPr="007020D5">
        <w:rPr>
          <w:color w:val="000000" w:themeColor="text1"/>
          <w:sz w:val="24"/>
          <w:szCs w:val="24"/>
        </w:rPr>
        <w:t>. в части доступа к сети ИНТЕРНЕТ для прочих целей</w:t>
      </w:r>
      <w:r w:rsidRPr="007020D5">
        <w:rPr>
          <w:color w:val="000000" w:themeColor="text1"/>
          <w:sz w:val="24"/>
          <w:szCs w:val="24"/>
        </w:rPr>
        <w:t>)</w:t>
      </w:r>
    </w:p>
    <w:p w:rsidR="00122550" w:rsidRPr="007020D5" w:rsidRDefault="003D021E" w:rsidP="00122550">
      <w:pPr>
        <w:rPr>
          <w:bCs/>
          <w:color w:val="000000" w:themeColor="text1"/>
          <w:sz w:val="24"/>
          <w:szCs w:val="24"/>
        </w:rPr>
      </w:pPr>
      <w:r w:rsidRPr="007020D5">
        <w:rPr>
          <w:color w:val="000000" w:themeColor="text1"/>
          <w:sz w:val="24"/>
          <w:szCs w:val="24"/>
        </w:rPr>
        <w:t xml:space="preserve">272- </w:t>
      </w:r>
      <w:r w:rsidR="00122550" w:rsidRPr="007020D5">
        <w:rPr>
          <w:bCs/>
          <w:color w:val="000000" w:themeColor="text1"/>
          <w:sz w:val="24"/>
          <w:szCs w:val="24"/>
        </w:rPr>
        <w:t>списанные материальные запасы, израсходованные на общехозяйственные нужды учреждения, в том числе в качестве естественной убыли, а также пришедшие в негодность, на цели, не связанные напрямую с оказанием услуг (выполнением работ, изготовлением готовой продукции);</w:t>
      </w:r>
    </w:p>
    <w:p w:rsidR="003D021E" w:rsidRPr="007020D5" w:rsidRDefault="00122550" w:rsidP="004620C5">
      <w:pPr>
        <w:rPr>
          <w:color w:val="000000" w:themeColor="text1"/>
          <w:sz w:val="24"/>
          <w:szCs w:val="24"/>
        </w:rPr>
      </w:pPr>
      <w:r w:rsidRPr="007020D5">
        <w:rPr>
          <w:color w:val="000000" w:themeColor="text1"/>
          <w:sz w:val="24"/>
          <w:szCs w:val="24"/>
        </w:rPr>
        <w:t>Не распределяемые общехозяйственные расходы списываются в дебет счета 4.401.20.000 «Расходы текущего финансового года» с кредита счета 4.109.80.000 «Общехозяйств</w:t>
      </w:r>
      <w:r w:rsidR="00DA23A0">
        <w:rPr>
          <w:color w:val="000000" w:themeColor="text1"/>
          <w:sz w:val="24"/>
          <w:szCs w:val="24"/>
        </w:rPr>
        <w:t xml:space="preserve">енные расходы» по каждому КОСГУ </w:t>
      </w:r>
      <w:r w:rsidRPr="007020D5">
        <w:rPr>
          <w:color w:val="000000" w:themeColor="text1"/>
          <w:sz w:val="24"/>
          <w:szCs w:val="24"/>
        </w:rPr>
        <w:t xml:space="preserve"> </w:t>
      </w:r>
      <w:r w:rsidR="00DA23A0">
        <w:rPr>
          <w:color w:val="000000" w:themeColor="text1"/>
          <w:sz w:val="24"/>
          <w:szCs w:val="24"/>
        </w:rPr>
        <w:t>н</w:t>
      </w:r>
      <w:r w:rsidR="003D021E" w:rsidRPr="007020D5">
        <w:rPr>
          <w:color w:val="000000" w:themeColor="text1"/>
          <w:sz w:val="24"/>
          <w:szCs w:val="24"/>
        </w:rPr>
        <w:t>а основании справки (ф. 0504833).</w:t>
      </w:r>
    </w:p>
    <w:p w:rsidR="003D021E" w:rsidRPr="007020D5" w:rsidRDefault="004620C5" w:rsidP="004620C5">
      <w:pPr>
        <w:ind w:firstLine="0"/>
        <w:rPr>
          <w:color w:val="000000" w:themeColor="text1"/>
          <w:sz w:val="24"/>
          <w:szCs w:val="24"/>
        </w:rPr>
      </w:pPr>
      <w:r w:rsidRPr="007020D5">
        <w:rPr>
          <w:color w:val="000000" w:themeColor="text1"/>
          <w:sz w:val="24"/>
          <w:szCs w:val="24"/>
        </w:rPr>
        <w:t>2.5</w:t>
      </w:r>
      <w:r w:rsidR="00FB6751" w:rsidRPr="007020D5">
        <w:rPr>
          <w:color w:val="000000" w:themeColor="text1"/>
          <w:sz w:val="24"/>
          <w:szCs w:val="24"/>
        </w:rPr>
        <w:t xml:space="preserve">.4. </w:t>
      </w:r>
      <w:r w:rsidR="003D021E" w:rsidRPr="007020D5">
        <w:rPr>
          <w:color w:val="000000" w:themeColor="text1"/>
          <w:sz w:val="24"/>
          <w:szCs w:val="24"/>
        </w:rPr>
        <w:t xml:space="preserve"> К затратам, которые на</w:t>
      </w:r>
      <w:r w:rsidR="00FB6751" w:rsidRPr="007020D5">
        <w:rPr>
          <w:color w:val="000000" w:themeColor="text1"/>
          <w:sz w:val="24"/>
          <w:szCs w:val="24"/>
        </w:rPr>
        <w:t xml:space="preserve"> </w:t>
      </w:r>
      <w:proofErr w:type="gramStart"/>
      <w:r w:rsidR="003D021E" w:rsidRPr="007020D5">
        <w:rPr>
          <w:color w:val="000000" w:themeColor="text1"/>
          <w:sz w:val="24"/>
          <w:szCs w:val="24"/>
        </w:rPr>
        <w:t>прямую</w:t>
      </w:r>
      <w:proofErr w:type="gramEnd"/>
      <w:r w:rsidR="003D021E" w:rsidRPr="007020D5">
        <w:rPr>
          <w:color w:val="000000" w:themeColor="text1"/>
          <w:sz w:val="24"/>
          <w:szCs w:val="24"/>
        </w:rPr>
        <w:t xml:space="preserve">  списываются  в дебет счета 4</w:t>
      </w:r>
      <w:r w:rsidR="00F326C8" w:rsidRPr="007020D5">
        <w:rPr>
          <w:color w:val="000000" w:themeColor="text1"/>
          <w:sz w:val="24"/>
          <w:szCs w:val="24"/>
        </w:rPr>
        <w:t>.</w:t>
      </w:r>
      <w:r w:rsidR="003D021E" w:rsidRPr="007020D5">
        <w:rPr>
          <w:color w:val="000000" w:themeColor="text1"/>
          <w:sz w:val="24"/>
          <w:szCs w:val="24"/>
        </w:rPr>
        <w:t>401</w:t>
      </w:r>
      <w:r w:rsidR="00F326C8" w:rsidRPr="007020D5">
        <w:rPr>
          <w:color w:val="000000" w:themeColor="text1"/>
          <w:sz w:val="24"/>
          <w:szCs w:val="24"/>
        </w:rPr>
        <w:t>.</w:t>
      </w:r>
      <w:r w:rsidR="003D021E" w:rsidRPr="007020D5">
        <w:rPr>
          <w:color w:val="000000" w:themeColor="text1"/>
          <w:sz w:val="24"/>
          <w:szCs w:val="24"/>
        </w:rPr>
        <w:t>20</w:t>
      </w:r>
      <w:r w:rsidR="00F326C8" w:rsidRPr="007020D5">
        <w:rPr>
          <w:color w:val="000000" w:themeColor="text1"/>
          <w:sz w:val="24"/>
          <w:szCs w:val="24"/>
        </w:rPr>
        <w:t>.00</w:t>
      </w:r>
      <w:r w:rsidR="003D021E" w:rsidRPr="007020D5">
        <w:rPr>
          <w:color w:val="000000" w:themeColor="text1"/>
          <w:sz w:val="24"/>
          <w:szCs w:val="24"/>
        </w:rPr>
        <w:t>0 “Расходы хозяйствующего субъекта”,  относятся расходы по содержанию недвижимого и особо ценного движимого имущества, а так же расходы в разрезе КОСГУ:</w:t>
      </w:r>
    </w:p>
    <w:p w:rsidR="003D021E" w:rsidRPr="007020D5" w:rsidRDefault="003D021E" w:rsidP="004620C5">
      <w:pPr>
        <w:rPr>
          <w:color w:val="000000" w:themeColor="text1"/>
          <w:sz w:val="24"/>
          <w:szCs w:val="24"/>
        </w:rPr>
      </w:pPr>
      <w:r w:rsidRPr="007020D5">
        <w:rPr>
          <w:color w:val="000000" w:themeColor="text1"/>
          <w:sz w:val="24"/>
          <w:szCs w:val="24"/>
        </w:rPr>
        <w:t>223 “Коммунальные услуги”</w:t>
      </w:r>
    </w:p>
    <w:p w:rsidR="003D021E" w:rsidRPr="007020D5" w:rsidRDefault="003D021E" w:rsidP="00053A7A">
      <w:pPr>
        <w:rPr>
          <w:color w:val="000000" w:themeColor="text1"/>
          <w:sz w:val="24"/>
          <w:szCs w:val="24"/>
        </w:rPr>
      </w:pPr>
      <w:r w:rsidRPr="007020D5">
        <w:rPr>
          <w:color w:val="000000" w:themeColor="text1"/>
          <w:sz w:val="24"/>
          <w:szCs w:val="24"/>
        </w:rPr>
        <w:t xml:space="preserve"> 225 “Работы, услуги по содержанию имущества”</w:t>
      </w:r>
    </w:p>
    <w:p w:rsidR="003D021E" w:rsidRPr="007020D5" w:rsidRDefault="003D021E" w:rsidP="00053A7A">
      <w:pPr>
        <w:rPr>
          <w:color w:val="000000" w:themeColor="text1"/>
          <w:sz w:val="24"/>
          <w:szCs w:val="24"/>
        </w:rPr>
      </w:pPr>
      <w:r w:rsidRPr="007020D5">
        <w:rPr>
          <w:color w:val="000000" w:themeColor="text1"/>
          <w:sz w:val="24"/>
          <w:szCs w:val="24"/>
        </w:rPr>
        <w:t xml:space="preserve"> 226 “Прочие работы, услуги”</w:t>
      </w:r>
    </w:p>
    <w:p w:rsidR="003D021E" w:rsidRPr="007020D5" w:rsidRDefault="00FB6751" w:rsidP="00053A7A">
      <w:pPr>
        <w:rPr>
          <w:color w:val="000000" w:themeColor="text1"/>
          <w:sz w:val="24"/>
          <w:szCs w:val="24"/>
        </w:rPr>
      </w:pPr>
      <w:r w:rsidRPr="007020D5">
        <w:rPr>
          <w:color w:val="000000" w:themeColor="text1"/>
          <w:sz w:val="24"/>
          <w:szCs w:val="24"/>
        </w:rPr>
        <w:t xml:space="preserve"> </w:t>
      </w:r>
      <w:r w:rsidR="003D021E" w:rsidRPr="007020D5">
        <w:rPr>
          <w:color w:val="000000" w:themeColor="text1"/>
          <w:sz w:val="24"/>
          <w:szCs w:val="24"/>
        </w:rPr>
        <w:t xml:space="preserve">290 “Прочие расходы” </w:t>
      </w:r>
    </w:p>
    <w:p w:rsidR="003D021E" w:rsidRPr="007020D5" w:rsidRDefault="003D021E" w:rsidP="00053A7A">
      <w:pPr>
        <w:rPr>
          <w:color w:val="000000" w:themeColor="text1"/>
          <w:sz w:val="24"/>
          <w:szCs w:val="24"/>
        </w:rPr>
      </w:pPr>
      <w:r w:rsidRPr="007020D5">
        <w:rPr>
          <w:color w:val="000000" w:themeColor="text1"/>
          <w:sz w:val="24"/>
          <w:szCs w:val="24"/>
        </w:rPr>
        <w:t>262-«Пособие по социальной помощи населению»</w:t>
      </w:r>
    </w:p>
    <w:p w:rsidR="003D021E" w:rsidRPr="007020D5" w:rsidRDefault="003D021E" w:rsidP="00053A7A">
      <w:pPr>
        <w:rPr>
          <w:color w:val="000000" w:themeColor="text1"/>
          <w:sz w:val="24"/>
          <w:szCs w:val="24"/>
        </w:rPr>
      </w:pPr>
      <w:r w:rsidRPr="007020D5">
        <w:rPr>
          <w:color w:val="000000" w:themeColor="text1"/>
          <w:sz w:val="24"/>
          <w:szCs w:val="24"/>
        </w:rPr>
        <w:t>273-«Чрезвычайные расходы по операциям с активами»</w:t>
      </w:r>
    </w:p>
    <w:p w:rsidR="00F326C8" w:rsidRPr="007020D5" w:rsidRDefault="00FB6751" w:rsidP="00053A7A">
      <w:pPr>
        <w:rPr>
          <w:color w:val="000000" w:themeColor="text1"/>
          <w:sz w:val="24"/>
          <w:szCs w:val="24"/>
        </w:rPr>
      </w:pPr>
      <w:r w:rsidRPr="007020D5">
        <w:rPr>
          <w:color w:val="000000" w:themeColor="text1"/>
          <w:sz w:val="24"/>
          <w:szCs w:val="24"/>
        </w:rPr>
        <w:t>271-амортизация основных средств;</w:t>
      </w:r>
    </w:p>
    <w:p w:rsidR="003D021E" w:rsidRPr="007020D5" w:rsidRDefault="004620C5" w:rsidP="004620C5">
      <w:pPr>
        <w:ind w:firstLine="0"/>
        <w:rPr>
          <w:color w:val="000000" w:themeColor="text1"/>
          <w:sz w:val="24"/>
          <w:szCs w:val="24"/>
        </w:rPr>
      </w:pPr>
      <w:r w:rsidRPr="007020D5">
        <w:rPr>
          <w:color w:val="000000" w:themeColor="text1"/>
          <w:sz w:val="24"/>
          <w:szCs w:val="24"/>
        </w:rPr>
        <w:t>2.5.5</w:t>
      </w:r>
      <w:r w:rsidR="00FB6751" w:rsidRPr="007020D5">
        <w:rPr>
          <w:color w:val="000000" w:themeColor="text1"/>
          <w:sz w:val="24"/>
          <w:szCs w:val="24"/>
        </w:rPr>
        <w:t xml:space="preserve">. </w:t>
      </w:r>
      <w:r w:rsidR="003D021E" w:rsidRPr="007020D5">
        <w:rPr>
          <w:color w:val="000000" w:themeColor="text1"/>
          <w:sz w:val="24"/>
          <w:szCs w:val="24"/>
        </w:rPr>
        <w:t>Распределение расходов: - по видам финансового обеспечения:</w:t>
      </w:r>
    </w:p>
    <w:p w:rsidR="003D021E" w:rsidRPr="007020D5" w:rsidRDefault="003D021E" w:rsidP="00053A7A">
      <w:pPr>
        <w:rPr>
          <w:color w:val="000000" w:themeColor="text1"/>
          <w:sz w:val="24"/>
          <w:szCs w:val="24"/>
        </w:rPr>
      </w:pPr>
      <w:r w:rsidRPr="007020D5">
        <w:rPr>
          <w:color w:val="000000" w:themeColor="text1"/>
          <w:sz w:val="24"/>
          <w:szCs w:val="24"/>
        </w:rPr>
        <w:t xml:space="preserve"> КФО 2 - приносящая доход деятельность (собственные доходы учреждения)</w:t>
      </w:r>
    </w:p>
    <w:p w:rsidR="003D021E" w:rsidRPr="007020D5" w:rsidRDefault="003F76A0" w:rsidP="00053A7A">
      <w:pPr>
        <w:rPr>
          <w:color w:val="000000" w:themeColor="text1"/>
          <w:sz w:val="24"/>
          <w:szCs w:val="24"/>
        </w:rPr>
      </w:pPr>
      <w:r w:rsidRPr="007020D5">
        <w:rPr>
          <w:color w:val="000000" w:themeColor="text1"/>
          <w:sz w:val="24"/>
          <w:szCs w:val="24"/>
        </w:rPr>
        <w:t xml:space="preserve">К прямым затратам, </w:t>
      </w:r>
      <w:r w:rsidR="003D021E" w:rsidRPr="007020D5">
        <w:rPr>
          <w:color w:val="000000" w:themeColor="text1"/>
          <w:sz w:val="24"/>
          <w:szCs w:val="24"/>
        </w:rPr>
        <w:t xml:space="preserve">подлежащим отражению на счете </w:t>
      </w:r>
      <w:r w:rsidR="00FB6751" w:rsidRPr="007020D5">
        <w:rPr>
          <w:color w:val="000000" w:themeColor="text1"/>
          <w:sz w:val="24"/>
          <w:szCs w:val="24"/>
        </w:rPr>
        <w:t>2.</w:t>
      </w:r>
      <w:r w:rsidR="003D021E" w:rsidRPr="007020D5">
        <w:rPr>
          <w:color w:val="000000" w:themeColor="text1"/>
          <w:sz w:val="24"/>
          <w:szCs w:val="24"/>
        </w:rPr>
        <w:t>109</w:t>
      </w:r>
      <w:r w:rsidR="00FB6751" w:rsidRPr="007020D5">
        <w:rPr>
          <w:color w:val="000000" w:themeColor="text1"/>
          <w:sz w:val="24"/>
          <w:szCs w:val="24"/>
        </w:rPr>
        <w:t>.60.</w:t>
      </w:r>
      <w:r w:rsidR="003D021E" w:rsidRPr="007020D5">
        <w:rPr>
          <w:color w:val="000000" w:themeColor="text1"/>
          <w:sz w:val="24"/>
          <w:szCs w:val="24"/>
        </w:rPr>
        <w:t>000 «Себестоимость готовой продукции, работ, услуг»; относить основные прямые затраты, непосредственно связанные с изготовлением конкретного вида продукции, выполнением определенных работ и оказанием соответствующего вида услуг в разрезе КОСГУ:</w:t>
      </w:r>
    </w:p>
    <w:p w:rsidR="00FB6751" w:rsidRPr="007020D5" w:rsidRDefault="00FB6751" w:rsidP="00053A7A">
      <w:pPr>
        <w:rPr>
          <w:color w:val="000000" w:themeColor="text1"/>
          <w:sz w:val="24"/>
          <w:szCs w:val="24"/>
        </w:rPr>
      </w:pPr>
      <w:r w:rsidRPr="007020D5">
        <w:rPr>
          <w:color w:val="000000" w:themeColor="text1"/>
          <w:sz w:val="24"/>
          <w:szCs w:val="24"/>
        </w:rPr>
        <w:t>211 - заработная плата  работников учреждения,</w:t>
      </w:r>
      <w:r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Pr="007020D5">
        <w:rPr>
          <w:color w:val="000000" w:themeColor="text1"/>
          <w:sz w:val="24"/>
          <w:szCs w:val="24"/>
        </w:rPr>
        <w:t>;</w:t>
      </w:r>
    </w:p>
    <w:p w:rsidR="00FB6751" w:rsidRPr="007020D5" w:rsidRDefault="00FB6751" w:rsidP="00053A7A">
      <w:pPr>
        <w:rPr>
          <w:color w:val="000000" w:themeColor="text1"/>
          <w:sz w:val="24"/>
          <w:szCs w:val="24"/>
        </w:rPr>
      </w:pPr>
      <w:r w:rsidRPr="007020D5">
        <w:rPr>
          <w:color w:val="000000" w:themeColor="text1"/>
          <w:sz w:val="24"/>
          <w:szCs w:val="24"/>
        </w:rPr>
        <w:t xml:space="preserve"> 212- прочие расходы персонала,</w:t>
      </w:r>
      <w:r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Pr="007020D5">
        <w:rPr>
          <w:color w:val="000000" w:themeColor="text1"/>
          <w:sz w:val="24"/>
          <w:szCs w:val="24"/>
        </w:rPr>
        <w:t>;</w:t>
      </w:r>
    </w:p>
    <w:p w:rsidR="00FB6751" w:rsidRPr="007020D5" w:rsidRDefault="00FB6751" w:rsidP="00053A7A">
      <w:pPr>
        <w:rPr>
          <w:color w:val="000000" w:themeColor="text1"/>
          <w:sz w:val="24"/>
          <w:szCs w:val="24"/>
        </w:rPr>
      </w:pPr>
      <w:r w:rsidRPr="007020D5">
        <w:rPr>
          <w:color w:val="000000" w:themeColor="text1"/>
          <w:sz w:val="24"/>
          <w:szCs w:val="24"/>
        </w:rPr>
        <w:t xml:space="preserve"> 213- взносы в фонды с заработной платы  персонала,</w:t>
      </w:r>
      <w:r w:rsidRPr="007020D5">
        <w:rPr>
          <w:bCs/>
          <w:color w:val="000000" w:themeColor="text1"/>
          <w:sz w:val="24"/>
          <w:szCs w:val="24"/>
        </w:rPr>
        <w:t xml:space="preserve"> непосредственно участвующих в оказании услуги (выполнении работы, изготовлении продукции)</w:t>
      </w:r>
      <w:r w:rsidRPr="007020D5">
        <w:rPr>
          <w:color w:val="000000" w:themeColor="text1"/>
          <w:sz w:val="24"/>
          <w:szCs w:val="24"/>
        </w:rPr>
        <w:t xml:space="preserve">; </w:t>
      </w:r>
    </w:p>
    <w:p w:rsidR="00FB6751" w:rsidRPr="007020D5" w:rsidRDefault="00FB6751" w:rsidP="00053A7A">
      <w:pPr>
        <w:rPr>
          <w:color w:val="000000" w:themeColor="text1"/>
          <w:sz w:val="24"/>
          <w:szCs w:val="24"/>
        </w:rPr>
      </w:pPr>
      <w:r w:rsidRPr="007020D5">
        <w:rPr>
          <w:color w:val="000000" w:themeColor="text1"/>
          <w:sz w:val="24"/>
          <w:szCs w:val="24"/>
        </w:rPr>
        <w:t xml:space="preserve">266-   социальные пособия и компенсации персоналу в денежной форме, </w:t>
      </w:r>
      <w:r w:rsidRPr="007020D5">
        <w:rPr>
          <w:bCs/>
          <w:color w:val="000000" w:themeColor="text1"/>
          <w:sz w:val="24"/>
          <w:szCs w:val="24"/>
        </w:rPr>
        <w:t>непосредственно участвующих в оказании услуги (выполнении работы, изготовлении продукции)</w:t>
      </w:r>
      <w:r w:rsidRPr="007020D5">
        <w:rPr>
          <w:color w:val="000000" w:themeColor="text1"/>
          <w:sz w:val="24"/>
          <w:szCs w:val="24"/>
        </w:rPr>
        <w:t>;</w:t>
      </w:r>
    </w:p>
    <w:p w:rsidR="00FB6751" w:rsidRPr="007020D5" w:rsidRDefault="00FB6751" w:rsidP="00053A7A">
      <w:pPr>
        <w:rPr>
          <w:color w:val="000000" w:themeColor="text1"/>
          <w:sz w:val="24"/>
          <w:szCs w:val="24"/>
        </w:rPr>
      </w:pPr>
      <w:r w:rsidRPr="007020D5">
        <w:rPr>
          <w:color w:val="000000" w:themeColor="text1"/>
          <w:sz w:val="24"/>
          <w:szCs w:val="24"/>
        </w:rPr>
        <w:t>221- услуги связи (в части доступа к сети ИНТЕРНЕТ</w:t>
      </w:r>
      <w:r w:rsidR="00CA0092" w:rsidRPr="007020D5">
        <w:rPr>
          <w:color w:val="000000" w:themeColor="text1"/>
          <w:sz w:val="24"/>
          <w:szCs w:val="24"/>
        </w:rPr>
        <w:t xml:space="preserve"> для учебных целей</w:t>
      </w:r>
      <w:r w:rsidRPr="007020D5">
        <w:rPr>
          <w:color w:val="000000" w:themeColor="text1"/>
          <w:sz w:val="24"/>
          <w:szCs w:val="24"/>
        </w:rPr>
        <w:t>);</w:t>
      </w:r>
    </w:p>
    <w:p w:rsidR="00FB6751" w:rsidRPr="007020D5" w:rsidRDefault="00FB6751" w:rsidP="00053A7A">
      <w:pPr>
        <w:rPr>
          <w:color w:val="000000" w:themeColor="text1"/>
          <w:sz w:val="24"/>
          <w:szCs w:val="24"/>
        </w:rPr>
      </w:pPr>
      <w:r w:rsidRPr="007020D5">
        <w:rPr>
          <w:color w:val="000000" w:themeColor="text1"/>
          <w:sz w:val="24"/>
          <w:szCs w:val="24"/>
        </w:rPr>
        <w:t>271-амортизация недвижимого и особо ценного движимого имущества;</w:t>
      </w:r>
    </w:p>
    <w:p w:rsidR="00FB6751" w:rsidRPr="007020D5" w:rsidRDefault="00FB6751" w:rsidP="00053A7A">
      <w:pPr>
        <w:rPr>
          <w:color w:val="000000" w:themeColor="text1"/>
          <w:sz w:val="24"/>
          <w:szCs w:val="24"/>
        </w:rPr>
      </w:pPr>
      <w:r w:rsidRPr="007020D5">
        <w:rPr>
          <w:color w:val="000000" w:themeColor="text1"/>
          <w:sz w:val="24"/>
          <w:szCs w:val="24"/>
        </w:rPr>
        <w:t>272- расходование материалов, используемых при выполнении работ и оказании услуг (ПРОДУКТЫ ПИТАНИЯ)</w:t>
      </w:r>
    </w:p>
    <w:p w:rsidR="00FB6751" w:rsidRPr="007020D5" w:rsidRDefault="00FB6751" w:rsidP="00053A7A">
      <w:pPr>
        <w:rPr>
          <w:bCs/>
          <w:color w:val="000000" w:themeColor="text1"/>
          <w:sz w:val="24"/>
          <w:szCs w:val="24"/>
        </w:rPr>
      </w:pPr>
      <w:r w:rsidRPr="007020D5">
        <w:rPr>
          <w:color w:val="000000" w:themeColor="text1"/>
          <w:sz w:val="24"/>
          <w:szCs w:val="24"/>
        </w:rPr>
        <w:t xml:space="preserve">По окончании </w:t>
      </w:r>
      <w:r w:rsidR="00EF553A">
        <w:rPr>
          <w:color w:val="000000" w:themeColor="text1"/>
          <w:sz w:val="24"/>
          <w:szCs w:val="24"/>
        </w:rPr>
        <w:t>года</w:t>
      </w:r>
      <w:r w:rsidR="008F6C67" w:rsidRPr="007020D5">
        <w:rPr>
          <w:color w:val="000000" w:themeColor="text1"/>
          <w:sz w:val="24"/>
          <w:szCs w:val="24"/>
        </w:rPr>
        <w:t xml:space="preserve"> в последний день </w:t>
      </w:r>
      <w:r w:rsidRPr="007020D5">
        <w:rPr>
          <w:color w:val="000000" w:themeColor="text1"/>
          <w:sz w:val="24"/>
          <w:szCs w:val="24"/>
        </w:rPr>
        <w:t xml:space="preserve"> себестоимость услуг, работ относится:        </w:t>
      </w:r>
      <w:r w:rsidRPr="007020D5">
        <w:rPr>
          <w:bCs/>
          <w:color w:val="000000" w:themeColor="text1"/>
          <w:sz w:val="24"/>
          <w:szCs w:val="24"/>
        </w:rPr>
        <w:t xml:space="preserve">- в рамках выполнения муниципального задания </w:t>
      </w:r>
      <w:r w:rsidRPr="007020D5">
        <w:rPr>
          <w:color w:val="000000" w:themeColor="text1"/>
          <w:sz w:val="24"/>
          <w:szCs w:val="24"/>
        </w:rPr>
        <w:t xml:space="preserve">на уменьшение финансового результата бюджетного учреждения  на основании Справки (ф. 0504833) </w:t>
      </w:r>
      <w:r w:rsidRPr="007020D5">
        <w:rPr>
          <w:bCs/>
          <w:color w:val="000000" w:themeColor="text1"/>
          <w:sz w:val="24"/>
          <w:szCs w:val="24"/>
        </w:rPr>
        <w:t xml:space="preserve"> – в дебет счета 2.401.10.131 «Доходы текущего финансового года» с кредита счета 2.109.60.000 «Себестоимость готовой продукции, работ, услуг» по каждому КОСГУ.</w:t>
      </w:r>
    </w:p>
    <w:p w:rsidR="00FB6751" w:rsidRPr="007020D5" w:rsidRDefault="003F76A0" w:rsidP="003F76A0">
      <w:pPr>
        <w:ind w:firstLine="0"/>
        <w:rPr>
          <w:color w:val="000000" w:themeColor="text1"/>
          <w:sz w:val="24"/>
          <w:szCs w:val="24"/>
        </w:rPr>
      </w:pPr>
      <w:r w:rsidRPr="007020D5">
        <w:rPr>
          <w:color w:val="000000" w:themeColor="text1"/>
          <w:sz w:val="24"/>
          <w:szCs w:val="24"/>
        </w:rPr>
        <w:t>2.5</w:t>
      </w:r>
      <w:r w:rsidR="00FB6751" w:rsidRPr="007020D5">
        <w:rPr>
          <w:color w:val="000000" w:themeColor="text1"/>
          <w:sz w:val="24"/>
          <w:szCs w:val="24"/>
        </w:rPr>
        <w:t>.</w:t>
      </w:r>
      <w:r w:rsidR="00C3572A" w:rsidRPr="007020D5">
        <w:rPr>
          <w:color w:val="000000" w:themeColor="text1"/>
          <w:sz w:val="24"/>
          <w:szCs w:val="24"/>
        </w:rPr>
        <w:t>6</w:t>
      </w:r>
      <w:r w:rsidR="00FB6751" w:rsidRPr="007020D5">
        <w:rPr>
          <w:color w:val="000000" w:themeColor="text1"/>
          <w:sz w:val="24"/>
          <w:szCs w:val="24"/>
        </w:rPr>
        <w:t>. К общехозяйственным затратам, подлежащим отражению на  счете</w:t>
      </w:r>
      <w:r w:rsidR="00C3572A" w:rsidRPr="007020D5">
        <w:rPr>
          <w:color w:val="000000" w:themeColor="text1"/>
          <w:sz w:val="24"/>
          <w:szCs w:val="24"/>
        </w:rPr>
        <w:t xml:space="preserve"> 2</w:t>
      </w:r>
      <w:r w:rsidR="00FB6751" w:rsidRPr="007020D5">
        <w:rPr>
          <w:color w:val="000000" w:themeColor="text1"/>
          <w:sz w:val="24"/>
          <w:szCs w:val="24"/>
        </w:rPr>
        <w:t xml:space="preserve">.109.80.000 учитывать общехозяйственные - произведенные за отчетный период расходы учреждения, которые не связаны непосредственно с производством продукции, работ (услуг), но согласно утвержденной учетной политике учреждения распределяются на себестоимость реализованной готовой продукции, оказанных работ, услуг в разрезе КОСГУ: </w:t>
      </w:r>
    </w:p>
    <w:p w:rsidR="00FB6751" w:rsidRPr="007020D5" w:rsidRDefault="00FB6751" w:rsidP="00FB6751">
      <w:pPr>
        <w:rPr>
          <w:bCs/>
          <w:color w:val="000000" w:themeColor="text1"/>
          <w:sz w:val="24"/>
          <w:szCs w:val="24"/>
        </w:rPr>
      </w:pPr>
      <w:r w:rsidRPr="007020D5">
        <w:rPr>
          <w:color w:val="000000" w:themeColor="text1"/>
          <w:sz w:val="24"/>
          <w:szCs w:val="24"/>
        </w:rPr>
        <w:lastRenderedPageBreak/>
        <w:t>211 - заработная плата  работников учреждения,</w:t>
      </w:r>
      <w:r w:rsidRPr="007020D5">
        <w:rPr>
          <w:bCs/>
          <w:color w:val="000000" w:themeColor="text1"/>
          <w:sz w:val="24"/>
          <w:szCs w:val="24"/>
        </w:rPr>
        <w:t xml:space="preserve"> 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FB6751" w:rsidRPr="007020D5" w:rsidRDefault="00FB6751" w:rsidP="00FB6751">
      <w:pPr>
        <w:rPr>
          <w:bCs/>
          <w:color w:val="000000" w:themeColor="text1"/>
          <w:sz w:val="24"/>
          <w:szCs w:val="24"/>
        </w:rPr>
      </w:pPr>
      <w:r w:rsidRPr="007020D5">
        <w:rPr>
          <w:color w:val="000000" w:themeColor="text1"/>
          <w:sz w:val="24"/>
          <w:szCs w:val="24"/>
        </w:rPr>
        <w:t xml:space="preserve"> 212- прочие расходы персонала,</w:t>
      </w:r>
      <w:r w:rsidRPr="007020D5">
        <w:rPr>
          <w:bCs/>
          <w:color w:val="000000" w:themeColor="text1"/>
          <w:sz w:val="24"/>
          <w:szCs w:val="24"/>
        </w:rPr>
        <w:t xml:space="preserve"> 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FB6751" w:rsidRPr="007020D5" w:rsidRDefault="00FB6751" w:rsidP="00FB6751">
      <w:pPr>
        <w:rPr>
          <w:bCs/>
          <w:color w:val="000000" w:themeColor="text1"/>
          <w:sz w:val="24"/>
          <w:szCs w:val="24"/>
        </w:rPr>
      </w:pPr>
      <w:r w:rsidRPr="007020D5">
        <w:rPr>
          <w:color w:val="000000" w:themeColor="text1"/>
          <w:sz w:val="24"/>
          <w:szCs w:val="24"/>
        </w:rPr>
        <w:t xml:space="preserve"> 213- взносы в фонды с заработной платы  персонала,</w:t>
      </w:r>
      <w:r w:rsidRPr="007020D5">
        <w:rPr>
          <w:bCs/>
          <w:color w:val="000000" w:themeColor="text1"/>
          <w:sz w:val="24"/>
          <w:szCs w:val="24"/>
        </w:rPr>
        <w:t xml:space="preserve"> не </w:t>
      </w:r>
      <w:proofErr w:type="gramStart"/>
      <w:r w:rsidRPr="007020D5">
        <w:rPr>
          <w:bCs/>
          <w:color w:val="000000" w:themeColor="text1"/>
          <w:sz w:val="24"/>
          <w:szCs w:val="24"/>
        </w:rPr>
        <w:t>принимающих</w:t>
      </w:r>
      <w:proofErr w:type="gramEnd"/>
      <w:r w:rsidRPr="007020D5">
        <w:rPr>
          <w:bCs/>
          <w:color w:val="000000" w:themeColor="text1"/>
          <w:sz w:val="24"/>
          <w:szCs w:val="24"/>
        </w:rPr>
        <w:t xml:space="preserve">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FB6751" w:rsidRPr="007020D5" w:rsidRDefault="00FB6751" w:rsidP="00FB6751">
      <w:pPr>
        <w:rPr>
          <w:bCs/>
          <w:color w:val="000000" w:themeColor="text1"/>
          <w:sz w:val="24"/>
          <w:szCs w:val="24"/>
        </w:rPr>
      </w:pPr>
      <w:r w:rsidRPr="007020D5">
        <w:rPr>
          <w:color w:val="000000" w:themeColor="text1"/>
          <w:sz w:val="24"/>
          <w:szCs w:val="24"/>
        </w:rPr>
        <w:t xml:space="preserve">266-   социальные пособия и компенсации персоналу в денежной форме, </w:t>
      </w:r>
      <w:r w:rsidRPr="007020D5">
        <w:rPr>
          <w:bCs/>
          <w:color w:val="000000" w:themeColor="text1"/>
          <w:sz w:val="24"/>
          <w:szCs w:val="24"/>
        </w:rPr>
        <w:t>не принимающих непосредственного участия при оказании услуги (выполнении работы), - административно-управленческого, административно-хозяйственного и прочего обслуживающего персонала;</w:t>
      </w:r>
    </w:p>
    <w:p w:rsidR="00FB6751" w:rsidRPr="007020D5" w:rsidRDefault="00FB6751" w:rsidP="00053A7A">
      <w:pPr>
        <w:rPr>
          <w:color w:val="000000" w:themeColor="text1"/>
          <w:sz w:val="24"/>
          <w:szCs w:val="24"/>
        </w:rPr>
      </w:pPr>
      <w:r w:rsidRPr="007020D5">
        <w:rPr>
          <w:color w:val="000000" w:themeColor="text1"/>
          <w:sz w:val="24"/>
          <w:szCs w:val="24"/>
        </w:rPr>
        <w:t>221- услуги связи (телефон</w:t>
      </w:r>
      <w:r w:rsidR="00CA0092" w:rsidRPr="007020D5">
        <w:rPr>
          <w:color w:val="000000" w:themeColor="text1"/>
          <w:sz w:val="24"/>
          <w:szCs w:val="24"/>
        </w:rPr>
        <w:t>. в части доступа к сети интернет для прочих целей</w:t>
      </w:r>
      <w:r w:rsidRPr="007020D5">
        <w:rPr>
          <w:color w:val="000000" w:themeColor="text1"/>
          <w:sz w:val="24"/>
          <w:szCs w:val="24"/>
        </w:rPr>
        <w:t>)</w:t>
      </w:r>
    </w:p>
    <w:p w:rsidR="00FB6751" w:rsidRPr="007020D5" w:rsidRDefault="00FB6751" w:rsidP="00053A7A">
      <w:pPr>
        <w:rPr>
          <w:bCs/>
          <w:color w:val="000000" w:themeColor="text1"/>
          <w:sz w:val="24"/>
          <w:szCs w:val="24"/>
        </w:rPr>
      </w:pPr>
      <w:r w:rsidRPr="007020D5">
        <w:rPr>
          <w:color w:val="000000" w:themeColor="text1"/>
          <w:sz w:val="24"/>
          <w:szCs w:val="24"/>
        </w:rPr>
        <w:t xml:space="preserve">272- </w:t>
      </w:r>
      <w:r w:rsidRPr="007020D5">
        <w:rPr>
          <w:bCs/>
          <w:color w:val="000000" w:themeColor="text1"/>
          <w:sz w:val="24"/>
          <w:szCs w:val="24"/>
        </w:rPr>
        <w:t>списанные материальные запасы, израсходованные на общехозяйственные нужды учреждения, в том числе в качестве естественной убыли, а также пришедшие в негодность, на цели, не связанные напрямую с оказанием услуг (выполнением работ, изготовлением готовой продукции);</w:t>
      </w:r>
    </w:p>
    <w:p w:rsidR="00EF553A" w:rsidRDefault="00C3572A" w:rsidP="00053A7A">
      <w:pPr>
        <w:rPr>
          <w:color w:val="000000" w:themeColor="text1"/>
          <w:sz w:val="24"/>
          <w:szCs w:val="24"/>
        </w:rPr>
      </w:pPr>
      <w:r w:rsidRPr="007020D5">
        <w:rPr>
          <w:color w:val="000000" w:themeColor="text1"/>
          <w:sz w:val="24"/>
          <w:szCs w:val="24"/>
        </w:rPr>
        <w:t xml:space="preserve">223 “Коммунальные услуги” </w:t>
      </w:r>
    </w:p>
    <w:p w:rsidR="00C3572A" w:rsidRPr="007020D5" w:rsidRDefault="00C3572A" w:rsidP="00053A7A">
      <w:pPr>
        <w:rPr>
          <w:color w:val="000000" w:themeColor="text1"/>
          <w:sz w:val="24"/>
          <w:szCs w:val="24"/>
        </w:rPr>
      </w:pPr>
      <w:r w:rsidRPr="007020D5">
        <w:rPr>
          <w:color w:val="000000" w:themeColor="text1"/>
          <w:sz w:val="24"/>
          <w:szCs w:val="24"/>
        </w:rPr>
        <w:t>225 “Работы, услуги по содержанию имущества”</w:t>
      </w:r>
    </w:p>
    <w:p w:rsidR="00C3572A" w:rsidRPr="007020D5" w:rsidRDefault="00C3572A" w:rsidP="00053A7A">
      <w:pPr>
        <w:rPr>
          <w:color w:val="000000" w:themeColor="text1"/>
          <w:sz w:val="24"/>
          <w:szCs w:val="24"/>
        </w:rPr>
      </w:pPr>
      <w:r w:rsidRPr="007020D5">
        <w:rPr>
          <w:color w:val="000000" w:themeColor="text1"/>
          <w:sz w:val="24"/>
          <w:szCs w:val="24"/>
        </w:rPr>
        <w:t>226 “Прочие работы, услуги”</w:t>
      </w:r>
    </w:p>
    <w:p w:rsidR="00FB6751" w:rsidRPr="007020D5" w:rsidRDefault="00FB6751" w:rsidP="003F76A0">
      <w:pPr>
        <w:rPr>
          <w:color w:val="000000" w:themeColor="text1"/>
          <w:sz w:val="24"/>
          <w:szCs w:val="24"/>
        </w:rPr>
      </w:pPr>
      <w:r w:rsidRPr="007020D5">
        <w:rPr>
          <w:color w:val="000000" w:themeColor="text1"/>
          <w:sz w:val="24"/>
          <w:szCs w:val="24"/>
        </w:rPr>
        <w:t xml:space="preserve">Не распределяемые общехозяйственные расходы списываются в дебет счета </w:t>
      </w:r>
      <w:r w:rsidR="00C3572A" w:rsidRPr="007020D5">
        <w:rPr>
          <w:color w:val="000000" w:themeColor="text1"/>
          <w:sz w:val="24"/>
          <w:szCs w:val="24"/>
        </w:rPr>
        <w:t>2</w:t>
      </w:r>
      <w:r w:rsidRPr="007020D5">
        <w:rPr>
          <w:color w:val="000000" w:themeColor="text1"/>
          <w:sz w:val="24"/>
          <w:szCs w:val="24"/>
        </w:rPr>
        <w:t xml:space="preserve">.401.20.000 «Расходы текущего финансового года» с кредита </w:t>
      </w:r>
      <w:r w:rsidR="00C3572A" w:rsidRPr="007020D5">
        <w:rPr>
          <w:color w:val="000000" w:themeColor="text1"/>
          <w:sz w:val="24"/>
          <w:szCs w:val="24"/>
        </w:rPr>
        <w:t>счета 2</w:t>
      </w:r>
      <w:r w:rsidRPr="007020D5">
        <w:rPr>
          <w:color w:val="000000" w:themeColor="text1"/>
          <w:sz w:val="24"/>
          <w:szCs w:val="24"/>
        </w:rPr>
        <w:t>.109.80.000 «Общехозяйственные расходы» по каждому КОСГУ ежемесячно</w:t>
      </w:r>
      <w:r w:rsidR="008F6C67" w:rsidRPr="007020D5">
        <w:rPr>
          <w:color w:val="000000" w:themeColor="text1"/>
          <w:sz w:val="24"/>
          <w:szCs w:val="24"/>
        </w:rPr>
        <w:t xml:space="preserve"> в последний день месяца</w:t>
      </w:r>
      <w:r w:rsidRPr="007020D5">
        <w:rPr>
          <w:color w:val="000000" w:themeColor="text1"/>
          <w:sz w:val="24"/>
          <w:szCs w:val="24"/>
        </w:rPr>
        <w:t>. На основании справки (ф. 0504833).</w:t>
      </w:r>
    </w:p>
    <w:p w:rsidR="00F25F2E" w:rsidRPr="007020D5" w:rsidRDefault="003F76A0" w:rsidP="003F76A0">
      <w:pPr>
        <w:ind w:firstLine="0"/>
        <w:rPr>
          <w:color w:val="000000" w:themeColor="text1"/>
          <w:sz w:val="24"/>
          <w:szCs w:val="24"/>
        </w:rPr>
      </w:pPr>
      <w:r w:rsidRPr="007020D5">
        <w:rPr>
          <w:color w:val="000000" w:themeColor="text1"/>
          <w:sz w:val="24"/>
          <w:szCs w:val="24"/>
        </w:rPr>
        <w:t>2.5</w:t>
      </w:r>
      <w:r w:rsidR="00F25F2E" w:rsidRPr="007020D5">
        <w:rPr>
          <w:color w:val="000000" w:themeColor="text1"/>
          <w:sz w:val="24"/>
          <w:szCs w:val="24"/>
        </w:rPr>
        <w:t xml:space="preserve">.7.  К затратам, которые на </w:t>
      </w:r>
      <w:proofErr w:type="gramStart"/>
      <w:r w:rsidR="00F25F2E" w:rsidRPr="007020D5">
        <w:rPr>
          <w:color w:val="000000" w:themeColor="text1"/>
          <w:sz w:val="24"/>
          <w:szCs w:val="24"/>
        </w:rPr>
        <w:t>прямую</w:t>
      </w:r>
      <w:proofErr w:type="gramEnd"/>
      <w:r w:rsidR="00F25F2E" w:rsidRPr="007020D5">
        <w:rPr>
          <w:color w:val="000000" w:themeColor="text1"/>
          <w:sz w:val="24"/>
          <w:szCs w:val="24"/>
        </w:rPr>
        <w:t xml:space="preserve">  списываются  в дебет счета 2.401.20.000 “Расходы хозяйствующего субъекта”,  относятся расходы по содержанию недвижимого и особо ценного движимого имущества, а так же расходы в разрезе КОСГУ:</w:t>
      </w:r>
    </w:p>
    <w:p w:rsidR="00F25F2E" w:rsidRPr="007020D5" w:rsidRDefault="00F25F2E" w:rsidP="003F76A0">
      <w:pPr>
        <w:rPr>
          <w:color w:val="000000" w:themeColor="text1"/>
          <w:sz w:val="24"/>
          <w:szCs w:val="24"/>
        </w:rPr>
      </w:pPr>
      <w:r w:rsidRPr="007020D5">
        <w:rPr>
          <w:color w:val="000000" w:themeColor="text1"/>
          <w:sz w:val="24"/>
          <w:szCs w:val="24"/>
        </w:rPr>
        <w:t>223 “Коммунальные услуги” (в части возмещения коммунальных услуг питающей организацией, арендаторами)</w:t>
      </w:r>
    </w:p>
    <w:p w:rsidR="00F25F2E" w:rsidRPr="007020D5" w:rsidRDefault="00F25F2E" w:rsidP="00053A7A">
      <w:pPr>
        <w:rPr>
          <w:color w:val="000000" w:themeColor="text1"/>
          <w:sz w:val="24"/>
          <w:szCs w:val="24"/>
        </w:rPr>
      </w:pPr>
      <w:r w:rsidRPr="007020D5">
        <w:rPr>
          <w:color w:val="000000" w:themeColor="text1"/>
          <w:sz w:val="24"/>
          <w:szCs w:val="24"/>
        </w:rPr>
        <w:t xml:space="preserve"> 225 “Работы, услуги по содержанию имущества”</w:t>
      </w:r>
    </w:p>
    <w:p w:rsidR="00F25F2E" w:rsidRPr="007020D5" w:rsidRDefault="00F25F2E" w:rsidP="00053A7A">
      <w:pPr>
        <w:rPr>
          <w:color w:val="000000" w:themeColor="text1"/>
          <w:sz w:val="24"/>
          <w:szCs w:val="24"/>
        </w:rPr>
      </w:pPr>
      <w:r w:rsidRPr="007020D5">
        <w:rPr>
          <w:color w:val="000000" w:themeColor="text1"/>
          <w:sz w:val="24"/>
          <w:szCs w:val="24"/>
        </w:rPr>
        <w:t xml:space="preserve"> 226 “Прочие работы, услуги”</w:t>
      </w:r>
    </w:p>
    <w:p w:rsidR="00F25F2E" w:rsidRPr="007020D5" w:rsidRDefault="00F25F2E" w:rsidP="00053A7A">
      <w:pPr>
        <w:rPr>
          <w:color w:val="000000" w:themeColor="text1"/>
          <w:sz w:val="24"/>
          <w:szCs w:val="24"/>
        </w:rPr>
      </w:pPr>
      <w:r w:rsidRPr="007020D5">
        <w:rPr>
          <w:color w:val="000000" w:themeColor="text1"/>
          <w:sz w:val="24"/>
          <w:szCs w:val="24"/>
        </w:rPr>
        <w:t xml:space="preserve"> 290 “Прочие расходы” </w:t>
      </w:r>
    </w:p>
    <w:p w:rsidR="00F25F2E" w:rsidRPr="007020D5" w:rsidRDefault="00F25F2E" w:rsidP="00053A7A">
      <w:pPr>
        <w:rPr>
          <w:color w:val="000000" w:themeColor="text1"/>
          <w:sz w:val="24"/>
          <w:szCs w:val="24"/>
        </w:rPr>
      </w:pPr>
      <w:r w:rsidRPr="007020D5">
        <w:rPr>
          <w:color w:val="000000" w:themeColor="text1"/>
          <w:sz w:val="24"/>
          <w:szCs w:val="24"/>
        </w:rPr>
        <w:t xml:space="preserve"> 262-«Пособие по социальной помощи населению»</w:t>
      </w:r>
    </w:p>
    <w:p w:rsidR="00F25F2E" w:rsidRPr="007020D5" w:rsidRDefault="00F25F2E" w:rsidP="00053A7A">
      <w:pPr>
        <w:rPr>
          <w:color w:val="000000" w:themeColor="text1"/>
          <w:sz w:val="24"/>
          <w:szCs w:val="24"/>
        </w:rPr>
      </w:pPr>
      <w:r w:rsidRPr="007020D5">
        <w:rPr>
          <w:color w:val="000000" w:themeColor="text1"/>
          <w:sz w:val="24"/>
          <w:szCs w:val="24"/>
        </w:rPr>
        <w:t xml:space="preserve"> 273-«Чрезвычайные расходы по операциям с активами»</w:t>
      </w:r>
    </w:p>
    <w:p w:rsidR="00F25F2E" w:rsidRPr="007020D5" w:rsidRDefault="00F25F2E" w:rsidP="00053A7A">
      <w:pPr>
        <w:rPr>
          <w:color w:val="000000" w:themeColor="text1"/>
          <w:sz w:val="24"/>
          <w:szCs w:val="24"/>
        </w:rPr>
      </w:pPr>
      <w:r w:rsidRPr="007020D5">
        <w:rPr>
          <w:color w:val="000000" w:themeColor="text1"/>
          <w:sz w:val="24"/>
          <w:szCs w:val="24"/>
        </w:rPr>
        <w:t xml:space="preserve"> 271-амортизация основных средств;</w:t>
      </w:r>
    </w:p>
    <w:p w:rsidR="00F25F2E" w:rsidRPr="007020D5" w:rsidRDefault="00F25F2E" w:rsidP="00053A7A">
      <w:pPr>
        <w:rPr>
          <w:color w:val="000000" w:themeColor="text1"/>
          <w:sz w:val="24"/>
          <w:szCs w:val="24"/>
        </w:rPr>
      </w:pPr>
      <w:r w:rsidRPr="007020D5">
        <w:rPr>
          <w:color w:val="000000" w:themeColor="text1"/>
          <w:sz w:val="24"/>
          <w:szCs w:val="24"/>
        </w:rPr>
        <w:t xml:space="preserve"> 240- безвозмездные перечисления текущего характера организациям</w:t>
      </w:r>
    </w:p>
    <w:p w:rsidR="00FB6751" w:rsidRPr="007020D5" w:rsidRDefault="007839C0" w:rsidP="00F25F2E">
      <w:pPr>
        <w:ind w:firstLine="0"/>
        <w:rPr>
          <w:color w:val="000000" w:themeColor="text1"/>
          <w:sz w:val="24"/>
          <w:szCs w:val="24"/>
        </w:rPr>
      </w:pPr>
      <w:r w:rsidRPr="007020D5">
        <w:rPr>
          <w:color w:val="000000" w:themeColor="text1"/>
          <w:sz w:val="24"/>
          <w:szCs w:val="24"/>
        </w:rPr>
        <w:t>2.5.8</w:t>
      </w:r>
      <w:r w:rsidR="00836DA3" w:rsidRPr="007020D5">
        <w:rPr>
          <w:color w:val="000000" w:themeColor="text1"/>
          <w:sz w:val="24"/>
          <w:szCs w:val="24"/>
        </w:rPr>
        <w:t xml:space="preserve">.  К затратам, которые на </w:t>
      </w:r>
      <w:proofErr w:type="gramStart"/>
      <w:r w:rsidR="00836DA3" w:rsidRPr="007020D5">
        <w:rPr>
          <w:color w:val="000000" w:themeColor="text1"/>
          <w:sz w:val="24"/>
          <w:szCs w:val="24"/>
        </w:rPr>
        <w:t>прямую</w:t>
      </w:r>
      <w:proofErr w:type="gramEnd"/>
      <w:r w:rsidR="00836DA3" w:rsidRPr="007020D5">
        <w:rPr>
          <w:color w:val="000000" w:themeColor="text1"/>
          <w:sz w:val="24"/>
          <w:szCs w:val="24"/>
        </w:rPr>
        <w:t xml:space="preserve">  списываются  в дебет счета 5.401.20.000 “Расходы хозяйствующего субъекта”,  относятся все расходы по содержанию недвижимого и особо ценного движимого имущества, а так же расходы в разрезе всех КОСГУ.</w:t>
      </w:r>
    </w:p>
    <w:p w:rsidR="00836DA3" w:rsidRPr="007020D5" w:rsidRDefault="00215F2D" w:rsidP="009F50BD">
      <w:pPr>
        <w:rPr>
          <w:color w:val="000000" w:themeColor="text1"/>
          <w:sz w:val="24"/>
          <w:szCs w:val="24"/>
        </w:rPr>
      </w:pPr>
      <w:bookmarkStart w:id="21" w:name="_Toc416878739"/>
      <w:r w:rsidRPr="007020D5">
        <w:rPr>
          <w:color w:val="000000" w:themeColor="text1"/>
          <w:sz w:val="24"/>
          <w:szCs w:val="24"/>
        </w:rPr>
        <w:t xml:space="preserve">           </w:t>
      </w:r>
      <w:r w:rsidR="00864895" w:rsidRPr="007020D5">
        <w:rPr>
          <w:color w:val="000000" w:themeColor="text1"/>
          <w:sz w:val="24"/>
          <w:szCs w:val="24"/>
        </w:rPr>
        <w:t xml:space="preserve">  </w:t>
      </w:r>
    </w:p>
    <w:p w:rsidR="00B22377" w:rsidRPr="007020D5" w:rsidRDefault="009223E1" w:rsidP="00836DA3">
      <w:pPr>
        <w:jc w:val="center"/>
        <w:rPr>
          <w:color w:val="000000" w:themeColor="text1"/>
          <w:sz w:val="24"/>
          <w:szCs w:val="24"/>
        </w:rPr>
      </w:pPr>
      <w:r w:rsidRPr="007020D5">
        <w:rPr>
          <w:b/>
          <w:color w:val="000000" w:themeColor="text1"/>
          <w:sz w:val="24"/>
          <w:szCs w:val="24"/>
        </w:rPr>
        <w:t>2</w:t>
      </w:r>
      <w:r w:rsidR="006D007B" w:rsidRPr="007020D5">
        <w:rPr>
          <w:b/>
          <w:color w:val="000000" w:themeColor="text1"/>
          <w:sz w:val="24"/>
          <w:szCs w:val="24"/>
        </w:rPr>
        <w:t>.6</w:t>
      </w:r>
      <w:r w:rsidRPr="007020D5">
        <w:rPr>
          <w:b/>
          <w:color w:val="000000" w:themeColor="text1"/>
          <w:sz w:val="24"/>
          <w:szCs w:val="24"/>
        </w:rPr>
        <w:t xml:space="preserve">. </w:t>
      </w:r>
      <w:r w:rsidR="0080047F" w:rsidRPr="007020D5">
        <w:rPr>
          <w:b/>
          <w:color w:val="000000" w:themeColor="text1"/>
          <w:sz w:val="24"/>
          <w:szCs w:val="24"/>
        </w:rPr>
        <w:t xml:space="preserve">   </w:t>
      </w:r>
      <w:r w:rsidR="00B92FBB" w:rsidRPr="007020D5">
        <w:rPr>
          <w:b/>
          <w:color w:val="000000" w:themeColor="text1"/>
          <w:sz w:val="24"/>
          <w:szCs w:val="24"/>
        </w:rPr>
        <w:t>Учет финансовых активов</w:t>
      </w:r>
      <w:bookmarkEnd w:id="21"/>
    </w:p>
    <w:p w:rsidR="008B7325" w:rsidRPr="007020D5" w:rsidRDefault="008B7325" w:rsidP="006D007B">
      <w:pPr>
        <w:ind w:firstLine="0"/>
        <w:rPr>
          <w:color w:val="000000" w:themeColor="text1"/>
          <w:sz w:val="24"/>
          <w:szCs w:val="24"/>
        </w:rPr>
      </w:pPr>
    </w:p>
    <w:p w:rsidR="00B92FBB" w:rsidRPr="007020D5" w:rsidRDefault="009223E1"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6</w:t>
      </w:r>
      <w:r w:rsidRPr="007020D5">
        <w:rPr>
          <w:color w:val="000000" w:themeColor="text1"/>
          <w:sz w:val="24"/>
          <w:szCs w:val="24"/>
        </w:rPr>
        <w:t>.1.</w:t>
      </w:r>
      <w:r w:rsidR="0080047F" w:rsidRPr="007020D5">
        <w:rPr>
          <w:color w:val="000000" w:themeColor="text1"/>
          <w:sz w:val="24"/>
          <w:szCs w:val="24"/>
        </w:rPr>
        <w:t xml:space="preserve"> </w:t>
      </w:r>
      <w:r w:rsidR="00B92FBB" w:rsidRPr="007020D5">
        <w:rPr>
          <w:color w:val="000000" w:themeColor="text1"/>
          <w:sz w:val="24"/>
          <w:szCs w:val="24"/>
        </w:rPr>
        <w:t>Денежные средства</w:t>
      </w:r>
      <w:r w:rsidR="006D007B" w:rsidRPr="007020D5">
        <w:rPr>
          <w:color w:val="000000" w:themeColor="text1"/>
          <w:sz w:val="24"/>
          <w:szCs w:val="24"/>
        </w:rPr>
        <w:t>.</w:t>
      </w:r>
    </w:p>
    <w:p w:rsidR="00F86DE7" w:rsidRPr="007020D5" w:rsidRDefault="0080047F"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6</w:t>
      </w:r>
      <w:r w:rsidRPr="007020D5">
        <w:rPr>
          <w:color w:val="000000" w:themeColor="text1"/>
          <w:sz w:val="24"/>
          <w:szCs w:val="24"/>
        </w:rPr>
        <w:t xml:space="preserve">.2. </w:t>
      </w:r>
      <w:r w:rsidR="00F86DE7" w:rsidRPr="007020D5">
        <w:rPr>
          <w:color w:val="000000" w:themeColor="text1"/>
          <w:sz w:val="24"/>
          <w:szCs w:val="24"/>
        </w:rPr>
        <w:t>Учет движения денежных средств на лицевых счетах учреждения по</w:t>
      </w:r>
      <w:r w:rsidR="00CA268C" w:rsidRPr="007020D5">
        <w:rPr>
          <w:color w:val="000000" w:themeColor="text1"/>
          <w:sz w:val="24"/>
          <w:szCs w:val="24"/>
        </w:rPr>
        <w:t xml:space="preserve"> </w:t>
      </w:r>
      <w:r w:rsidR="00F86DE7" w:rsidRPr="007020D5">
        <w:rPr>
          <w:color w:val="000000" w:themeColor="text1"/>
          <w:sz w:val="24"/>
          <w:szCs w:val="24"/>
        </w:rPr>
        <w:t>кассовым поступлениям и выбытиям ведется в разрезе источников средств:</w:t>
      </w:r>
    </w:p>
    <w:p w:rsidR="002C287C" w:rsidRPr="007020D5" w:rsidRDefault="002C287C" w:rsidP="009F50BD">
      <w:pPr>
        <w:rPr>
          <w:color w:val="000000" w:themeColor="text1"/>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2687"/>
        <w:gridCol w:w="740"/>
        <w:gridCol w:w="4516"/>
      </w:tblGrid>
      <w:tr w:rsidR="007020D5" w:rsidRPr="007020D5" w:rsidTr="00850BAC">
        <w:trPr>
          <w:tblHeader/>
        </w:trPr>
        <w:tc>
          <w:tcPr>
            <w:tcW w:w="1804" w:type="dxa"/>
            <w:shd w:val="clear" w:color="auto" w:fill="auto"/>
            <w:vAlign w:val="center"/>
          </w:tcPr>
          <w:p w:rsidR="00F86DE7" w:rsidRPr="007020D5" w:rsidRDefault="00F86DE7" w:rsidP="009F50BD">
            <w:pPr>
              <w:rPr>
                <w:rFonts w:eastAsia="Calibri"/>
                <w:color w:val="000000" w:themeColor="text1"/>
                <w:sz w:val="24"/>
                <w:szCs w:val="24"/>
                <w:lang w:eastAsia="en-US"/>
              </w:rPr>
            </w:pPr>
            <w:r w:rsidRPr="007020D5">
              <w:rPr>
                <w:rFonts w:eastAsia="Calibri"/>
                <w:color w:val="000000" w:themeColor="text1"/>
                <w:sz w:val="24"/>
                <w:szCs w:val="24"/>
                <w:lang w:eastAsia="en-US"/>
              </w:rPr>
              <w:t>Код лицевого счета</w:t>
            </w:r>
          </w:p>
          <w:p w:rsidR="00F86DE7" w:rsidRPr="007020D5" w:rsidRDefault="00F86DE7" w:rsidP="009F50BD">
            <w:pPr>
              <w:rPr>
                <w:rFonts w:eastAsia="Calibri"/>
                <w:color w:val="000000" w:themeColor="text1"/>
                <w:sz w:val="24"/>
                <w:szCs w:val="24"/>
                <w:lang w:eastAsia="en-US"/>
              </w:rPr>
            </w:pPr>
            <w:r w:rsidRPr="007020D5">
              <w:rPr>
                <w:rFonts w:eastAsia="Calibri"/>
                <w:color w:val="000000" w:themeColor="text1"/>
                <w:sz w:val="24"/>
                <w:szCs w:val="24"/>
                <w:lang w:eastAsia="en-US"/>
              </w:rPr>
              <w:t>(1 и 2 разряды)</w:t>
            </w:r>
          </w:p>
        </w:tc>
        <w:tc>
          <w:tcPr>
            <w:tcW w:w="2687" w:type="dxa"/>
            <w:shd w:val="clear" w:color="auto" w:fill="auto"/>
            <w:vAlign w:val="center"/>
          </w:tcPr>
          <w:p w:rsidR="00F86DE7" w:rsidRPr="007020D5" w:rsidRDefault="00F86DE7" w:rsidP="009F50BD">
            <w:pPr>
              <w:rPr>
                <w:rFonts w:eastAsia="Calibri"/>
                <w:color w:val="000000" w:themeColor="text1"/>
                <w:sz w:val="24"/>
                <w:szCs w:val="24"/>
                <w:lang w:eastAsia="en-US"/>
              </w:rPr>
            </w:pPr>
            <w:r w:rsidRPr="007020D5">
              <w:rPr>
                <w:rFonts w:eastAsia="Calibri"/>
                <w:color w:val="000000" w:themeColor="text1"/>
                <w:sz w:val="24"/>
                <w:szCs w:val="24"/>
                <w:lang w:eastAsia="en-US"/>
              </w:rPr>
              <w:t>Тип лицевого счета</w:t>
            </w:r>
          </w:p>
        </w:tc>
        <w:tc>
          <w:tcPr>
            <w:tcW w:w="739" w:type="dxa"/>
            <w:shd w:val="clear" w:color="auto" w:fill="auto"/>
            <w:vAlign w:val="center"/>
          </w:tcPr>
          <w:p w:rsidR="00F86DE7" w:rsidRPr="007020D5" w:rsidRDefault="00F86DE7" w:rsidP="009F50BD">
            <w:pPr>
              <w:rPr>
                <w:rFonts w:eastAsia="Calibri"/>
                <w:color w:val="000000" w:themeColor="text1"/>
                <w:sz w:val="24"/>
                <w:szCs w:val="24"/>
                <w:lang w:eastAsia="en-US"/>
              </w:rPr>
            </w:pPr>
            <w:r w:rsidRPr="007020D5">
              <w:rPr>
                <w:rFonts w:eastAsia="Calibri"/>
                <w:color w:val="000000" w:themeColor="text1"/>
                <w:sz w:val="24"/>
                <w:szCs w:val="24"/>
                <w:lang w:eastAsia="en-US"/>
              </w:rPr>
              <w:t>КФО</w:t>
            </w:r>
          </w:p>
        </w:tc>
        <w:tc>
          <w:tcPr>
            <w:tcW w:w="4517" w:type="dxa"/>
            <w:shd w:val="clear" w:color="auto" w:fill="auto"/>
            <w:vAlign w:val="center"/>
          </w:tcPr>
          <w:p w:rsidR="00F86DE7" w:rsidRPr="007020D5" w:rsidRDefault="00F86DE7" w:rsidP="009F50BD">
            <w:pPr>
              <w:rPr>
                <w:rFonts w:eastAsia="Calibri"/>
                <w:color w:val="000000" w:themeColor="text1"/>
                <w:sz w:val="24"/>
                <w:szCs w:val="24"/>
                <w:lang w:eastAsia="en-US"/>
              </w:rPr>
            </w:pPr>
            <w:r w:rsidRPr="007020D5">
              <w:rPr>
                <w:rFonts w:eastAsia="Calibri"/>
                <w:color w:val="000000" w:themeColor="text1"/>
                <w:sz w:val="24"/>
                <w:szCs w:val="24"/>
                <w:lang w:eastAsia="en-US"/>
              </w:rPr>
              <w:t>Источник средств</w:t>
            </w:r>
          </w:p>
        </w:tc>
      </w:tr>
      <w:tr w:rsidR="007020D5" w:rsidRPr="007020D5" w:rsidTr="00850BAC">
        <w:tc>
          <w:tcPr>
            <w:tcW w:w="1804" w:type="dxa"/>
            <w:vMerge w:val="restart"/>
            <w:shd w:val="clear" w:color="auto" w:fill="auto"/>
          </w:tcPr>
          <w:p w:rsidR="00850BAC" w:rsidRPr="007020D5" w:rsidRDefault="00850BAC" w:rsidP="009F50BD">
            <w:pPr>
              <w:rPr>
                <w:color w:val="000000" w:themeColor="text1"/>
                <w:sz w:val="24"/>
                <w:szCs w:val="24"/>
              </w:rPr>
            </w:pPr>
            <w:r w:rsidRPr="007020D5">
              <w:rPr>
                <w:color w:val="000000" w:themeColor="text1"/>
                <w:sz w:val="24"/>
                <w:szCs w:val="24"/>
              </w:rPr>
              <w:t>20</w:t>
            </w:r>
          </w:p>
        </w:tc>
        <w:tc>
          <w:tcPr>
            <w:tcW w:w="2687" w:type="dxa"/>
            <w:vMerge w:val="restart"/>
            <w:shd w:val="clear" w:color="auto" w:fill="auto"/>
          </w:tcPr>
          <w:p w:rsidR="00850BAC" w:rsidRPr="007020D5" w:rsidRDefault="00850BAC" w:rsidP="009F50BD">
            <w:pPr>
              <w:rPr>
                <w:rFonts w:eastAsia="Calibri"/>
                <w:color w:val="000000" w:themeColor="text1"/>
                <w:sz w:val="24"/>
                <w:szCs w:val="24"/>
                <w:lang w:eastAsia="en-US"/>
              </w:rPr>
            </w:pPr>
          </w:p>
          <w:p w:rsidR="00850BAC" w:rsidRPr="007020D5" w:rsidRDefault="00850BAC" w:rsidP="007E3E05">
            <w:pPr>
              <w:ind w:firstLine="0"/>
              <w:jc w:val="left"/>
              <w:rPr>
                <w:rFonts w:eastAsia="Calibri"/>
                <w:color w:val="000000" w:themeColor="text1"/>
                <w:sz w:val="24"/>
                <w:szCs w:val="24"/>
                <w:lang w:eastAsia="en-US"/>
              </w:rPr>
            </w:pPr>
            <w:r w:rsidRPr="007020D5">
              <w:rPr>
                <w:color w:val="000000" w:themeColor="text1"/>
                <w:sz w:val="24"/>
                <w:szCs w:val="24"/>
              </w:rPr>
              <w:t>Лицевой</w:t>
            </w:r>
            <w:r w:rsidR="00864895" w:rsidRPr="007020D5">
              <w:rPr>
                <w:color w:val="000000" w:themeColor="text1"/>
                <w:sz w:val="24"/>
                <w:szCs w:val="24"/>
              </w:rPr>
              <w:t xml:space="preserve"> </w:t>
            </w:r>
            <w:r w:rsidRPr="007020D5">
              <w:rPr>
                <w:color w:val="000000" w:themeColor="text1"/>
                <w:sz w:val="24"/>
                <w:szCs w:val="24"/>
              </w:rPr>
              <w:t>счет бюджетного учреждения</w:t>
            </w:r>
          </w:p>
        </w:tc>
        <w:tc>
          <w:tcPr>
            <w:tcW w:w="739" w:type="dxa"/>
            <w:shd w:val="clear" w:color="auto" w:fill="auto"/>
          </w:tcPr>
          <w:p w:rsidR="00850BAC" w:rsidRPr="007020D5" w:rsidRDefault="006D007B" w:rsidP="009F50BD">
            <w:pPr>
              <w:rPr>
                <w:color w:val="000000" w:themeColor="text1"/>
                <w:sz w:val="24"/>
                <w:szCs w:val="24"/>
              </w:rPr>
            </w:pPr>
            <w:r w:rsidRPr="007020D5">
              <w:rPr>
                <w:color w:val="000000" w:themeColor="text1"/>
                <w:sz w:val="24"/>
                <w:szCs w:val="24"/>
              </w:rPr>
              <w:t>3</w:t>
            </w:r>
            <w:r w:rsidR="00850BAC" w:rsidRPr="007020D5">
              <w:rPr>
                <w:color w:val="000000" w:themeColor="text1"/>
                <w:sz w:val="24"/>
                <w:szCs w:val="24"/>
              </w:rPr>
              <w:t>3</w:t>
            </w:r>
          </w:p>
        </w:tc>
        <w:tc>
          <w:tcPr>
            <w:tcW w:w="4517" w:type="dxa"/>
            <w:shd w:val="clear" w:color="auto" w:fill="auto"/>
          </w:tcPr>
          <w:p w:rsidR="00850BAC" w:rsidRPr="007020D5" w:rsidRDefault="00850BAC" w:rsidP="009F50BD">
            <w:pPr>
              <w:rPr>
                <w:color w:val="000000" w:themeColor="text1"/>
                <w:sz w:val="24"/>
                <w:szCs w:val="24"/>
              </w:rPr>
            </w:pPr>
            <w:r w:rsidRPr="007020D5">
              <w:rPr>
                <w:color w:val="000000" w:themeColor="text1"/>
                <w:sz w:val="24"/>
                <w:szCs w:val="24"/>
              </w:rPr>
              <w:t>Средства, поступающие во временное распоряжение</w:t>
            </w:r>
          </w:p>
        </w:tc>
      </w:tr>
      <w:tr w:rsidR="007020D5" w:rsidRPr="007020D5" w:rsidTr="00850BAC">
        <w:trPr>
          <w:trHeight w:val="631"/>
        </w:trPr>
        <w:tc>
          <w:tcPr>
            <w:tcW w:w="1804" w:type="dxa"/>
            <w:vMerge/>
            <w:shd w:val="clear" w:color="auto" w:fill="auto"/>
          </w:tcPr>
          <w:p w:rsidR="00850BAC" w:rsidRPr="007020D5" w:rsidRDefault="00850BAC" w:rsidP="009F50BD">
            <w:pPr>
              <w:rPr>
                <w:color w:val="000000" w:themeColor="text1"/>
                <w:sz w:val="24"/>
                <w:szCs w:val="24"/>
              </w:rPr>
            </w:pPr>
          </w:p>
        </w:tc>
        <w:tc>
          <w:tcPr>
            <w:tcW w:w="2687" w:type="dxa"/>
            <w:vMerge/>
            <w:shd w:val="clear" w:color="auto" w:fill="auto"/>
          </w:tcPr>
          <w:p w:rsidR="00850BAC" w:rsidRPr="007020D5" w:rsidRDefault="00850BAC" w:rsidP="009F50BD">
            <w:pPr>
              <w:rPr>
                <w:color w:val="000000" w:themeColor="text1"/>
                <w:sz w:val="24"/>
                <w:szCs w:val="24"/>
              </w:rPr>
            </w:pPr>
          </w:p>
        </w:tc>
        <w:tc>
          <w:tcPr>
            <w:tcW w:w="739" w:type="dxa"/>
            <w:shd w:val="clear" w:color="auto" w:fill="auto"/>
          </w:tcPr>
          <w:p w:rsidR="00850BAC" w:rsidRPr="007020D5" w:rsidRDefault="006D007B" w:rsidP="009F50BD">
            <w:pPr>
              <w:rPr>
                <w:color w:val="000000" w:themeColor="text1"/>
                <w:sz w:val="24"/>
                <w:szCs w:val="24"/>
              </w:rPr>
            </w:pPr>
            <w:r w:rsidRPr="007020D5">
              <w:rPr>
                <w:color w:val="000000" w:themeColor="text1"/>
                <w:sz w:val="24"/>
                <w:szCs w:val="24"/>
              </w:rPr>
              <w:t>4</w:t>
            </w:r>
            <w:r w:rsidR="00850BAC" w:rsidRPr="007020D5">
              <w:rPr>
                <w:color w:val="000000" w:themeColor="text1"/>
                <w:sz w:val="24"/>
                <w:szCs w:val="24"/>
              </w:rPr>
              <w:t>4</w:t>
            </w:r>
          </w:p>
        </w:tc>
        <w:tc>
          <w:tcPr>
            <w:tcW w:w="4517" w:type="dxa"/>
            <w:shd w:val="clear" w:color="auto" w:fill="auto"/>
          </w:tcPr>
          <w:p w:rsidR="00850BAC" w:rsidRPr="007020D5" w:rsidRDefault="00850BAC" w:rsidP="00C275D8">
            <w:pPr>
              <w:rPr>
                <w:color w:val="000000" w:themeColor="text1"/>
                <w:sz w:val="24"/>
                <w:szCs w:val="24"/>
              </w:rPr>
            </w:pPr>
            <w:r w:rsidRPr="007020D5">
              <w:rPr>
                <w:color w:val="000000" w:themeColor="text1"/>
                <w:sz w:val="24"/>
                <w:szCs w:val="24"/>
              </w:rPr>
              <w:t xml:space="preserve">Субсидия на выполнение </w:t>
            </w:r>
            <w:r w:rsidR="00C275D8" w:rsidRPr="007020D5">
              <w:rPr>
                <w:color w:val="000000" w:themeColor="text1"/>
                <w:sz w:val="24"/>
                <w:szCs w:val="24"/>
              </w:rPr>
              <w:t>муниципального</w:t>
            </w:r>
            <w:r w:rsidRPr="007020D5">
              <w:rPr>
                <w:color w:val="000000" w:themeColor="text1"/>
                <w:sz w:val="24"/>
                <w:szCs w:val="24"/>
              </w:rPr>
              <w:t xml:space="preserve"> задания</w:t>
            </w:r>
          </w:p>
        </w:tc>
      </w:tr>
      <w:tr w:rsidR="007020D5" w:rsidRPr="007020D5" w:rsidTr="00850BAC">
        <w:trPr>
          <w:trHeight w:val="877"/>
        </w:trPr>
        <w:tc>
          <w:tcPr>
            <w:tcW w:w="1804" w:type="dxa"/>
            <w:vMerge/>
            <w:shd w:val="clear" w:color="auto" w:fill="auto"/>
          </w:tcPr>
          <w:p w:rsidR="00850BAC" w:rsidRPr="007020D5" w:rsidRDefault="00850BAC" w:rsidP="009F50BD">
            <w:pPr>
              <w:rPr>
                <w:color w:val="000000" w:themeColor="text1"/>
                <w:sz w:val="24"/>
                <w:szCs w:val="24"/>
              </w:rPr>
            </w:pPr>
          </w:p>
        </w:tc>
        <w:tc>
          <w:tcPr>
            <w:tcW w:w="2687" w:type="dxa"/>
            <w:vMerge/>
            <w:shd w:val="clear" w:color="auto" w:fill="auto"/>
          </w:tcPr>
          <w:p w:rsidR="00850BAC" w:rsidRPr="007020D5" w:rsidRDefault="00850BAC" w:rsidP="009F50BD">
            <w:pPr>
              <w:rPr>
                <w:color w:val="000000" w:themeColor="text1"/>
                <w:sz w:val="24"/>
                <w:szCs w:val="24"/>
              </w:rPr>
            </w:pPr>
          </w:p>
        </w:tc>
        <w:tc>
          <w:tcPr>
            <w:tcW w:w="739" w:type="dxa"/>
            <w:shd w:val="clear" w:color="auto" w:fill="auto"/>
          </w:tcPr>
          <w:p w:rsidR="00850BAC" w:rsidRPr="007020D5" w:rsidRDefault="006D007B" w:rsidP="009F50BD">
            <w:pPr>
              <w:rPr>
                <w:color w:val="000000" w:themeColor="text1"/>
                <w:sz w:val="24"/>
                <w:szCs w:val="24"/>
              </w:rPr>
            </w:pPr>
            <w:r w:rsidRPr="007020D5">
              <w:rPr>
                <w:color w:val="000000" w:themeColor="text1"/>
                <w:sz w:val="24"/>
                <w:szCs w:val="24"/>
              </w:rPr>
              <w:t>2</w:t>
            </w:r>
            <w:r w:rsidR="00850BAC" w:rsidRPr="007020D5">
              <w:rPr>
                <w:color w:val="000000" w:themeColor="text1"/>
                <w:sz w:val="24"/>
                <w:szCs w:val="24"/>
              </w:rPr>
              <w:t>2</w:t>
            </w:r>
          </w:p>
        </w:tc>
        <w:tc>
          <w:tcPr>
            <w:tcW w:w="4517" w:type="dxa"/>
            <w:shd w:val="clear" w:color="auto" w:fill="auto"/>
          </w:tcPr>
          <w:p w:rsidR="00850BAC" w:rsidRPr="007020D5" w:rsidRDefault="00850BAC" w:rsidP="009F50BD">
            <w:pPr>
              <w:rPr>
                <w:color w:val="000000" w:themeColor="text1"/>
                <w:sz w:val="24"/>
                <w:szCs w:val="24"/>
              </w:rPr>
            </w:pPr>
            <w:r w:rsidRPr="007020D5">
              <w:rPr>
                <w:color w:val="000000" w:themeColor="text1"/>
                <w:sz w:val="24"/>
                <w:szCs w:val="24"/>
              </w:rPr>
              <w:t>средства от оказания платных образовательных услуг</w:t>
            </w:r>
          </w:p>
          <w:p w:rsidR="00850BAC" w:rsidRPr="007020D5" w:rsidRDefault="00850BAC" w:rsidP="009F50BD">
            <w:pPr>
              <w:rPr>
                <w:color w:val="000000" w:themeColor="text1"/>
                <w:sz w:val="24"/>
                <w:szCs w:val="24"/>
              </w:rPr>
            </w:pPr>
            <w:r w:rsidRPr="007020D5">
              <w:rPr>
                <w:color w:val="000000" w:themeColor="text1"/>
                <w:sz w:val="24"/>
                <w:szCs w:val="24"/>
              </w:rPr>
              <w:t>пожертвования</w:t>
            </w:r>
          </w:p>
          <w:p w:rsidR="00850BAC" w:rsidRPr="007020D5" w:rsidRDefault="00850BAC" w:rsidP="009F50BD">
            <w:pPr>
              <w:rPr>
                <w:color w:val="000000" w:themeColor="text1"/>
                <w:sz w:val="24"/>
                <w:szCs w:val="24"/>
              </w:rPr>
            </w:pPr>
            <w:r w:rsidRPr="007020D5">
              <w:rPr>
                <w:color w:val="000000" w:themeColor="text1"/>
                <w:sz w:val="24"/>
                <w:szCs w:val="24"/>
              </w:rPr>
              <w:t>доходы от аренды</w:t>
            </w:r>
          </w:p>
          <w:p w:rsidR="00850BAC" w:rsidRPr="007020D5" w:rsidRDefault="00850BAC" w:rsidP="009F50BD">
            <w:pPr>
              <w:rPr>
                <w:color w:val="000000" w:themeColor="text1"/>
                <w:sz w:val="24"/>
                <w:szCs w:val="24"/>
              </w:rPr>
            </w:pPr>
            <w:r w:rsidRPr="007020D5">
              <w:rPr>
                <w:color w:val="000000" w:themeColor="text1"/>
                <w:sz w:val="24"/>
                <w:szCs w:val="24"/>
              </w:rPr>
              <w:lastRenderedPageBreak/>
              <w:t>прочие платные услуги, работы</w:t>
            </w:r>
          </w:p>
          <w:p w:rsidR="00850BAC" w:rsidRPr="007020D5" w:rsidRDefault="00850BAC" w:rsidP="009F50BD">
            <w:pPr>
              <w:rPr>
                <w:color w:val="000000" w:themeColor="text1"/>
                <w:sz w:val="24"/>
                <w:szCs w:val="24"/>
              </w:rPr>
            </w:pPr>
            <w:r w:rsidRPr="007020D5">
              <w:rPr>
                <w:color w:val="000000" w:themeColor="text1"/>
                <w:sz w:val="24"/>
                <w:szCs w:val="24"/>
              </w:rPr>
              <w:t>иные доходы</w:t>
            </w:r>
          </w:p>
        </w:tc>
      </w:tr>
      <w:tr w:rsidR="007020D5" w:rsidRPr="007020D5" w:rsidTr="00850BAC">
        <w:tc>
          <w:tcPr>
            <w:tcW w:w="1804" w:type="dxa"/>
            <w:shd w:val="clear" w:color="auto" w:fill="auto"/>
          </w:tcPr>
          <w:p w:rsidR="00F86DE7" w:rsidRPr="007020D5" w:rsidRDefault="00850BAC" w:rsidP="009F50BD">
            <w:pPr>
              <w:rPr>
                <w:color w:val="000000" w:themeColor="text1"/>
                <w:sz w:val="24"/>
                <w:szCs w:val="24"/>
              </w:rPr>
            </w:pPr>
            <w:r w:rsidRPr="007020D5">
              <w:rPr>
                <w:color w:val="000000" w:themeColor="text1"/>
                <w:sz w:val="24"/>
                <w:szCs w:val="24"/>
              </w:rPr>
              <w:lastRenderedPageBreak/>
              <w:t>21</w:t>
            </w:r>
          </w:p>
        </w:tc>
        <w:tc>
          <w:tcPr>
            <w:tcW w:w="2687" w:type="dxa"/>
            <w:shd w:val="clear" w:color="auto" w:fill="auto"/>
          </w:tcPr>
          <w:p w:rsidR="00F86DE7" w:rsidRPr="007020D5" w:rsidRDefault="00F86DE7" w:rsidP="007E3E05">
            <w:pPr>
              <w:ind w:firstLine="0"/>
              <w:rPr>
                <w:color w:val="000000" w:themeColor="text1"/>
                <w:sz w:val="24"/>
                <w:szCs w:val="24"/>
              </w:rPr>
            </w:pPr>
            <w:r w:rsidRPr="007020D5">
              <w:rPr>
                <w:color w:val="000000" w:themeColor="text1"/>
                <w:sz w:val="24"/>
                <w:szCs w:val="24"/>
              </w:rPr>
              <w:t>Отдельный лицевой счет бюджетного учреждения</w:t>
            </w:r>
          </w:p>
        </w:tc>
        <w:tc>
          <w:tcPr>
            <w:tcW w:w="739" w:type="dxa"/>
            <w:shd w:val="clear" w:color="auto" w:fill="auto"/>
          </w:tcPr>
          <w:p w:rsidR="00F86DE7" w:rsidRPr="007020D5" w:rsidRDefault="006D007B" w:rsidP="009F50BD">
            <w:pPr>
              <w:rPr>
                <w:color w:val="000000" w:themeColor="text1"/>
                <w:sz w:val="24"/>
                <w:szCs w:val="24"/>
              </w:rPr>
            </w:pPr>
            <w:r w:rsidRPr="007020D5">
              <w:rPr>
                <w:color w:val="000000" w:themeColor="text1"/>
                <w:sz w:val="24"/>
                <w:szCs w:val="24"/>
              </w:rPr>
              <w:t>5</w:t>
            </w:r>
            <w:r w:rsidR="00F86DE7" w:rsidRPr="007020D5">
              <w:rPr>
                <w:color w:val="000000" w:themeColor="text1"/>
                <w:sz w:val="24"/>
                <w:szCs w:val="24"/>
              </w:rPr>
              <w:t>5</w:t>
            </w:r>
          </w:p>
        </w:tc>
        <w:tc>
          <w:tcPr>
            <w:tcW w:w="4517" w:type="dxa"/>
            <w:shd w:val="clear" w:color="auto" w:fill="auto"/>
          </w:tcPr>
          <w:p w:rsidR="00F86DE7" w:rsidRPr="007020D5" w:rsidRDefault="00F86DE7" w:rsidP="009F50BD">
            <w:pPr>
              <w:rPr>
                <w:color w:val="000000" w:themeColor="text1"/>
                <w:sz w:val="24"/>
                <w:szCs w:val="24"/>
              </w:rPr>
            </w:pPr>
            <w:r w:rsidRPr="007020D5">
              <w:rPr>
                <w:color w:val="000000" w:themeColor="text1"/>
                <w:sz w:val="24"/>
                <w:szCs w:val="24"/>
              </w:rPr>
              <w:t xml:space="preserve">Субсидия на иные цели </w:t>
            </w:r>
          </w:p>
        </w:tc>
      </w:tr>
    </w:tbl>
    <w:p w:rsidR="009223E1" w:rsidRPr="007020D5" w:rsidRDefault="009223E1" w:rsidP="009F50BD">
      <w:pPr>
        <w:rPr>
          <w:color w:val="000000" w:themeColor="text1"/>
          <w:sz w:val="24"/>
          <w:szCs w:val="24"/>
        </w:rPr>
      </w:pPr>
    </w:p>
    <w:p w:rsidR="009F7E66" w:rsidRPr="007020D5" w:rsidRDefault="009502F1" w:rsidP="006D007B">
      <w:pPr>
        <w:jc w:val="center"/>
        <w:rPr>
          <w:b/>
          <w:color w:val="000000" w:themeColor="text1"/>
          <w:sz w:val="24"/>
          <w:szCs w:val="24"/>
        </w:rPr>
      </w:pPr>
      <w:bookmarkStart w:id="22" w:name="_Toc416878741"/>
      <w:r w:rsidRPr="007020D5">
        <w:rPr>
          <w:b/>
          <w:color w:val="000000" w:themeColor="text1"/>
          <w:sz w:val="24"/>
          <w:szCs w:val="24"/>
        </w:rPr>
        <w:t>2.</w:t>
      </w:r>
      <w:r w:rsidR="006D007B" w:rsidRPr="007020D5">
        <w:rPr>
          <w:b/>
          <w:color w:val="000000" w:themeColor="text1"/>
          <w:sz w:val="24"/>
          <w:szCs w:val="24"/>
        </w:rPr>
        <w:t>7</w:t>
      </w:r>
      <w:r w:rsidRPr="007020D5">
        <w:rPr>
          <w:b/>
          <w:color w:val="000000" w:themeColor="text1"/>
          <w:sz w:val="24"/>
          <w:szCs w:val="24"/>
        </w:rPr>
        <w:t xml:space="preserve">. </w:t>
      </w:r>
      <w:r w:rsidR="00F132F7" w:rsidRPr="007020D5">
        <w:rPr>
          <w:b/>
          <w:color w:val="000000" w:themeColor="text1"/>
          <w:sz w:val="24"/>
          <w:szCs w:val="24"/>
        </w:rPr>
        <w:t xml:space="preserve">    </w:t>
      </w:r>
      <w:r w:rsidR="009F7E66" w:rsidRPr="007020D5">
        <w:rPr>
          <w:b/>
          <w:color w:val="000000" w:themeColor="text1"/>
          <w:sz w:val="24"/>
          <w:szCs w:val="24"/>
        </w:rPr>
        <w:t>Расчеты по ущербу и иным доходам</w:t>
      </w:r>
    </w:p>
    <w:p w:rsidR="008B7325" w:rsidRPr="007020D5" w:rsidRDefault="008B7325" w:rsidP="006D007B">
      <w:pPr>
        <w:ind w:firstLine="0"/>
        <w:rPr>
          <w:color w:val="000000" w:themeColor="text1"/>
          <w:sz w:val="24"/>
          <w:szCs w:val="24"/>
        </w:rPr>
      </w:pPr>
    </w:p>
    <w:p w:rsidR="009F7E66" w:rsidRPr="007020D5" w:rsidRDefault="00E25602"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7</w:t>
      </w:r>
      <w:r w:rsidRPr="007020D5">
        <w:rPr>
          <w:color w:val="000000" w:themeColor="text1"/>
          <w:sz w:val="24"/>
          <w:szCs w:val="24"/>
        </w:rPr>
        <w:t xml:space="preserve">.1. </w:t>
      </w:r>
      <w:r w:rsidR="009F7E66" w:rsidRPr="007020D5">
        <w:rPr>
          <w:color w:val="000000" w:themeColor="text1"/>
          <w:sz w:val="24"/>
          <w:szCs w:val="24"/>
        </w:rPr>
        <w:t>Поступление денежных средств от виновных лиц в возмещение ущерба, причиненного нефинансовым активам, отражается по коду вида деятельности «2» - приносящая доход деятельность.</w:t>
      </w:r>
    </w:p>
    <w:p w:rsidR="009F7E66" w:rsidRPr="007020D5" w:rsidRDefault="00E25602"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7</w:t>
      </w:r>
      <w:r w:rsidRPr="007020D5">
        <w:rPr>
          <w:color w:val="000000" w:themeColor="text1"/>
          <w:sz w:val="24"/>
          <w:szCs w:val="24"/>
        </w:rPr>
        <w:t xml:space="preserve">.2. </w:t>
      </w:r>
      <w:r w:rsidR="009F7E66" w:rsidRPr="007020D5">
        <w:rPr>
          <w:color w:val="000000" w:themeColor="text1"/>
          <w:sz w:val="24"/>
          <w:szCs w:val="24"/>
        </w:rPr>
        <w:t>Возмещение в натуральной форме ущерба, причиненного нефинансовым активам, отражается по тому же коду вида финансового обеспечения (деятельности), по которому осуществлялся их учет.</w:t>
      </w:r>
    </w:p>
    <w:p w:rsidR="009F7E66" w:rsidRPr="007020D5" w:rsidRDefault="00E25602"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7</w:t>
      </w:r>
      <w:r w:rsidRPr="007020D5">
        <w:rPr>
          <w:color w:val="000000" w:themeColor="text1"/>
          <w:sz w:val="24"/>
          <w:szCs w:val="24"/>
        </w:rPr>
        <w:t xml:space="preserve">.3. </w:t>
      </w:r>
      <w:r w:rsidR="009F7E66" w:rsidRPr="007020D5">
        <w:rPr>
          <w:color w:val="000000" w:themeColor="text1"/>
          <w:sz w:val="24"/>
          <w:szCs w:val="24"/>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9F7E66" w:rsidRPr="007020D5" w:rsidRDefault="00E25602"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7</w:t>
      </w:r>
      <w:r w:rsidRPr="007020D5">
        <w:rPr>
          <w:color w:val="000000" w:themeColor="text1"/>
          <w:sz w:val="24"/>
          <w:szCs w:val="24"/>
        </w:rPr>
        <w:t xml:space="preserve">.4. </w:t>
      </w:r>
      <w:r w:rsidR="009F7E66" w:rsidRPr="007020D5">
        <w:rPr>
          <w:color w:val="000000" w:themeColor="text1"/>
          <w:sz w:val="24"/>
          <w:szCs w:val="24"/>
        </w:rPr>
        <w:t>Доходы от деятельности учреждения в виде штрафов (пеней, неустоек) от договоров и иных гражданско-правовых сделок, заключенных от имени учреждения, поступают в самостоятельное распоряжение учреждения и отражаются по коду вида деятельности «2» - приносящая доход деятельность.</w:t>
      </w:r>
    </w:p>
    <w:bookmarkEnd w:id="22"/>
    <w:p w:rsidR="00364AE0" w:rsidRPr="007020D5" w:rsidRDefault="00364AE0" w:rsidP="009F50BD">
      <w:pPr>
        <w:rPr>
          <w:color w:val="000000" w:themeColor="text1"/>
          <w:sz w:val="24"/>
          <w:szCs w:val="24"/>
        </w:rPr>
      </w:pPr>
    </w:p>
    <w:p w:rsidR="00791FAB" w:rsidRPr="007020D5" w:rsidRDefault="009502F1" w:rsidP="006D007B">
      <w:pPr>
        <w:jc w:val="center"/>
        <w:rPr>
          <w:b/>
          <w:color w:val="000000" w:themeColor="text1"/>
          <w:sz w:val="24"/>
          <w:szCs w:val="24"/>
        </w:rPr>
      </w:pPr>
      <w:bookmarkStart w:id="23" w:name="_Toc416878742"/>
      <w:r w:rsidRPr="007020D5">
        <w:rPr>
          <w:b/>
          <w:color w:val="000000" w:themeColor="text1"/>
          <w:sz w:val="24"/>
          <w:szCs w:val="24"/>
        </w:rPr>
        <w:t>2.</w:t>
      </w:r>
      <w:r w:rsidR="006D007B" w:rsidRPr="007020D5">
        <w:rPr>
          <w:b/>
          <w:color w:val="000000" w:themeColor="text1"/>
          <w:sz w:val="24"/>
          <w:szCs w:val="24"/>
        </w:rPr>
        <w:t>8</w:t>
      </w:r>
      <w:r w:rsidRPr="007020D5">
        <w:rPr>
          <w:b/>
          <w:color w:val="000000" w:themeColor="text1"/>
          <w:sz w:val="24"/>
          <w:szCs w:val="24"/>
        </w:rPr>
        <w:t xml:space="preserve">. </w:t>
      </w:r>
      <w:r w:rsidR="00F132F7" w:rsidRPr="007020D5">
        <w:rPr>
          <w:b/>
          <w:color w:val="000000" w:themeColor="text1"/>
          <w:sz w:val="24"/>
          <w:szCs w:val="24"/>
        </w:rPr>
        <w:t xml:space="preserve">      </w:t>
      </w:r>
      <w:r w:rsidR="00791FAB" w:rsidRPr="007020D5">
        <w:rPr>
          <w:b/>
          <w:color w:val="000000" w:themeColor="text1"/>
          <w:sz w:val="24"/>
          <w:szCs w:val="24"/>
        </w:rPr>
        <w:t>Расчеты с учредителем</w:t>
      </w:r>
      <w:bookmarkEnd w:id="23"/>
    </w:p>
    <w:p w:rsidR="008B7325" w:rsidRPr="007020D5" w:rsidRDefault="008B7325" w:rsidP="008B7325">
      <w:pPr>
        <w:ind w:firstLine="0"/>
        <w:rPr>
          <w:color w:val="000000" w:themeColor="text1"/>
          <w:sz w:val="24"/>
          <w:szCs w:val="24"/>
        </w:rPr>
      </w:pPr>
    </w:p>
    <w:p w:rsidR="00A87E4A" w:rsidRPr="007020D5" w:rsidRDefault="00E25602" w:rsidP="008B7325">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8</w:t>
      </w:r>
      <w:r w:rsidRPr="007020D5">
        <w:rPr>
          <w:color w:val="000000" w:themeColor="text1"/>
          <w:sz w:val="24"/>
          <w:szCs w:val="24"/>
        </w:rPr>
        <w:t xml:space="preserve">.1. </w:t>
      </w:r>
      <w:r w:rsidR="00A87E4A" w:rsidRPr="007020D5">
        <w:rPr>
          <w:color w:val="000000" w:themeColor="text1"/>
          <w:sz w:val="24"/>
          <w:szCs w:val="24"/>
        </w:rPr>
        <w:t xml:space="preserve">Изменение показателей, отраженных на счетах 4.210.06.000 «Расчеты с учредителем», осуществляется учреждением </w:t>
      </w:r>
      <w:r w:rsidR="007A68C6" w:rsidRPr="007020D5">
        <w:rPr>
          <w:color w:val="000000" w:themeColor="text1"/>
          <w:sz w:val="24"/>
          <w:szCs w:val="24"/>
        </w:rPr>
        <w:t>один раз в год перед составлением годовой бухгалтерской отчетности</w:t>
      </w:r>
      <w:r w:rsidR="00A87E4A" w:rsidRPr="007020D5">
        <w:rPr>
          <w:color w:val="000000" w:themeColor="text1"/>
          <w:sz w:val="24"/>
          <w:szCs w:val="24"/>
        </w:rPr>
        <w:t>.</w:t>
      </w:r>
    </w:p>
    <w:p w:rsidR="008B7325" w:rsidRPr="007020D5" w:rsidRDefault="008B7325" w:rsidP="005627A1">
      <w:pPr>
        <w:ind w:firstLine="0"/>
        <w:jc w:val="center"/>
        <w:rPr>
          <w:b/>
          <w:color w:val="000000" w:themeColor="text1"/>
          <w:sz w:val="24"/>
          <w:szCs w:val="24"/>
        </w:rPr>
      </w:pPr>
      <w:bookmarkStart w:id="24" w:name="_Toc416878743"/>
    </w:p>
    <w:p w:rsidR="00C35A2F" w:rsidRPr="007020D5" w:rsidRDefault="009502F1" w:rsidP="005627A1">
      <w:pPr>
        <w:ind w:firstLine="0"/>
        <w:jc w:val="center"/>
        <w:rPr>
          <w:b/>
          <w:color w:val="000000" w:themeColor="text1"/>
          <w:sz w:val="24"/>
          <w:szCs w:val="24"/>
        </w:rPr>
      </w:pPr>
      <w:r w:rsidRPr="007020D5">
        <w:rPr>
          <w:b/>
          <w:color w:val="000000" w:themeColor="text1"/>
          <w:sz w:val="24"/>
          <w:szCs w:val="24"/>
        </w:rPr>
        <w:t>2.</w:t>
      </w:r>
      <w:r w:rsidR="006D007B" w:rsidRPr="007020D5">
        <w:rPr>
          <w:b/>
          <w:color w:val="000000" w:themeColor="text1"/>
          <w:sz w:val="24"/>
          <w:szCs w:val="24"/>
        </w:rPr>
        <w:t xml:space="preserve">9. </w:t>
      </w:r>
      <w:r w:rsidR="00B92FBB" w:rsidRPr="007020D5">
        <w:rPr>
          <w:b/>
          <w:color w:val="000000" w:themeColor="text1"/>
          <w:sz w:val="24"/>
          <w:szCs w:val="24"/>
        </w:rPr>
        <w:t xml:space="preserve">Учет </w:t>
      </w:r>
      <w:bookmarkEnd w:id="24"/>
      <w:r w:rsidR="005627A1" w:rsidRPr="007020D5">
        <w:rPr>
          <w:b/>
          <w:color w:val="000000" w:themeColor="text1"/>
          <w:sz w:val="24"/>
          <w:szCs w:val="24"/>
        </w:rPr>
        <w:t>расчетов с прочими кредиторами</w:t>
      </w:r>
    </w:p>
    <w:p w:rsidR="008B7325" w:rsidRPr="007020D5" w:rsidRDefault="008B7325" w:rsidP="005627A1">
      <w:pPr>
        <w:ind w:firstLine="0"/>
        <w:jc w:val="center"/>
        <w:rPr>
          <w:b/>
          <w:color w:val="000000" w:themeColor="text1"/>
          <w:sz w:val="24"/>
          <w:szCs w:val="24"/>
        </w:rPr>
      </w:pPr>
    </w:p>
    <w:p w:rsidR="00C35A2F" w:rsidRPr="007020D5" w:rsidRDefault="00E25602" w:rsidP="006D007B">
      <w:pPr>
        <w:ind w:firstLine="0"/>
        <w:rPr>
          <w:color w:val="000000" w:themeColor="text1"/>
          <w:sz w:val="24"/>
          <w:szCs w:val="24"/>
        </w:rPr>
      </w:pPr>
      <w:r w:rsidRPr="007020D5">
        <w:rPr>
          <w:color w:val="000000" w:themeColor="text1"/>
          <w:sz w:val="24"/>
          <w:szCs w:val="24"/>
        </w:rPr>
        <w:t>2.</w:t>
      </w:r>
      <w:r w:rsidR="006D007B" w:rsidRPr="007020D5">
        <w:rPr>
          <w:color w:val="000000" w:themeColor="text1"/>
          <w:sz w:val="24"/>
          <w:szCs w:val="24"/>
        </w:rPr>
        <w:t>9</w:t>
      </w:r>
      <w:r w:rsidR="005627A1" w:rsidRPr="007020D5">
        <w:rPr>
          <w:color w:val="000000" w:themeColor="text1"/>
          <w:sz w:val="24"/>
          <w:szCs w:val="24"/>
        </w:rPr>
        <w:t>.1</w:t>
      </w:r>
      <w:r w:rsidRPr="007020D5">
        <w:rPr>
          <w:color w:val="000000" w:themeColor="text1"/>
          <w:sz w:val="24"/>
          <w:szCs w:val="24"/>
        </w:rPr>
        <w:t xml:space="preserve">. </w:t>
      </w:r>
      <w:r w:rsidR="00C35A2F" w:rsidRPr="007020D5">
        <w:rPr>
          <w:color w:val="000000" w:themeColor="text1"/>
          <w:sz w:val="24"/>
          <w:szCs w:val="24"/>
        </w:rPr>
        <w:t>На счете 0</w:t>
      </w:r>
      <w:r w:rsidR="00837BB5" w:rsidRPr="007020D5">
        <w:rPr>
          <w:color w:val="000000" w:themeColor="text1"/>
          <w:sz w:val="24"/>
          <w:szCs w:val="24"/>
        </w:rPr>
        <w:t>.</w:t>
      </w:r>
      <w:r w:rsidR="00C35A2F" w:rsidRPr="007020D5">
        <w:rPr>
          <w:color w:val="000000" w:themeColor="text1"/>
          <w:sz w:val="24"/>
          <w:szCs w:val="24"/>
        </w:rPr>
        <w:t>304</w:t>
      </w:r>
      <w:r w:rsidR="00837BB5" w:rsidRPr="007020D5">
        <w:rPr>
          <w:color w:val="000000" w:themeColor="text1"/>
          <w:sz w:val="24"/>
          <w:szCs w:val="24"/>
        </w:rPr>
        <w:t>.</w:t>
      </w:r>
      <w:r w:rsidR="00C35A2F" w:rsidRPr="007020D5">
        <w:rPr>
          <w:color w:val="000000" w:themeColor="text1"/>
          <w:sz w:val="24"/>
          <w:szCs w:val="24"/>
        </w:rPr>
        <w:t>06</w:t>
      </w:r>
      <w:r w:rsidR="00837BB5" w:rsidRPr="007020D5">
        <w:rPr>
          <w:color w:val="000000" w:themeColor="text1"/>
          <w:sz w:val="24"/>
          <w:szCs w:val="24"/>
        </w:rPr>
        <w:t>.</w:t>
      </w:r>
      <w:r w:rsidR="00C35A2F" w:rsidRPr="007020D5">
        <w:rPr>
          <w:color w:val="000000" w:themeColor="text1"/>
          <w:sz w:val="24"/>
          <w:szCs w:val="24"/>
        </w:rPr>
        <w:t xml:space="preserve">000 </w:t>
      </w:r>
      <w:r w:rsidR="00837BB5" w:rsidRPr="007020D5">
        <w:rPr>
          <w:color w:val="000000" w:themeColor="text1"/>
          <w:sz w:val="24"/>
          <w:szCs w:val="24"/>
        </w:rPr>
        <w:t>«</w:t>
      </w:r>
      <w:r w:rsidR="00C35A2F" w:rsidRPr="007020D5">
        <w:rPr>
          <w:color w:val="000000" w:themeColor="text1"/>
          <w:sz w:val="24"/>
          <w:szCs w:val="24"/>
        </w:rPr>
        <w:t>Расчеты с прочими кредиторами</w:t>
      </w:r>
      <w:r w:rsidR="00837BB5" w:rsidRPr="007020D5">
        <w:rPr>
          <w:color w:val="000000" w:themeColor="text1"/>
          <w:sz w:val="24"/>
          <w:szCs w:val="24"/>
        </w:rPr>
        <w:t>»</w:t>
      </w:r>
      <w:r w:rsidR="00C35A2F" w:rsidRPr="007020D5">
        <w:rPr>
          <w:color w:val="000000" w:themeColor="text1"/>
          <w:sz w:val="24"/>
          <w:szCs w:val="24"/>
        </w:rPr>
        <w:t xml:space="preserve"> отражаются операции:</w:t>
      </w:r>
    </w:p>
    <w:p w:rsidR="00C35A2F" w:rsidRPr="007020D5" w:rsidRDefault="00C35A2F" w:rsidP="009F50BD">
      <w:pPr>
        <w:rPr>
          <w:color w:val="000000" w:themeColor="text1"/>
          <w:sz w:val="24"/>
          <w:szCs w:val="24"/>
        </w:rPr>
      </w:pPr>
      <w:r w:rsidRPr="007020D5">
        <w:rPr>
          <w:color w:val="000000" w:themeColor="text1"/>
          <w:sz w:val="24"/>
          <w:szCs w:val="24"/>
        </w:rPr>
        <w:t>по переводу активов и обязательств между видами деятельности;</w:t>
      </w:r>
    </w:p>
    <w:p w:rsidR="003431B3" w:rsidRPr="007020D5" w:rsidRDefault="00C35A2F" w:rsidP="009F50BD">
      <w:pPr>
        <w:rPr>
          <w:color w:val="000000" w:themeColor="text1"/>
          <w:sz w:val="24"/>
          <w:szCs w:val="24"/>
        </w:rPr>
      </w:pPr>
      <w:r w:rsidRPr="007020D5">
        <w:rPr>
          <w:color w:val="000000" w:themeColor="text1"/>
          <w:sz w:val="24"/>
          <w:szCs w:val="24"/>
        </w:rPr>
        <w:t>по привлечению денежных средств на исполнение обязательства, принятого по одному виду деятельности за счет остатка средств по другому виду деятельности, с последующим возмещением</w:t>
      </w:r>
      <w:r w:rsidR="003431B3" w:rsidRPr="007020D5">
        <w:rPr>
          <w:color w:val="000000" w:themeColor="text1"/>
          <w:sz w:val="24"/>
          <w:szCs w:val="24"/>
        </w:rPr>
        <w:t>;</w:t>
      </w:r>
    </w:p>
    <w:p w:rsidR="00C35A2F" w:rsidRPr="007020D5" w:rsidRDefault="003431B3" w:rsidP="009F50BD">
      <w:pPr>
        <w:rPr>
          <w:color w:val="000000" w:themeColor="text1"/>
          <w:sz w:val="24"/>
          <w:szCs w:val="24"/>
        </w:rPr>
      </w:pPr>
      <w:r w:rsidRPr="007020D5">
        <w:rPr>
          <w:color w:val="000000" w:themeColor="text1"/>
          <w:sz w:val="24"/>
          <w:szCs w:val="24"/>
        </w:rPr>
        <w:t>при осуществлении некассовых операций</w:t>
      </w:r>
      <w:r w:rsidR="00537D46" w:rsidRPr="007020D5">
        <w:rPr>
          <w:color w:val="000000" w:themeColor="text1"/>
          <w:sz w:val="24"/>
          <w:szCs w:val="24"/>
        </w:rPr>
        <w:t>.</w:t>
      </w:r>
    </w:p>
    <w:p w:rsidR="008B7325" w:rsidRPr="007020D5" w:rsidRDefault="008B7325" w:rsidP="005627A1">
      <w:pPr>
        <w:ind w:firstLine="0"/>
        <w:jc w:val="center"/>
        <w:rPr>
          <w:b/>
          <w:color w:val="000000" w:themeColor="text1"/>
          <w:sz w:val="24"/>
          <w:szCs w:val="24"/>
        </w:rPr>
      </w:pPr>
      <w:bookmarkStart w:id="25" w:name="_Toc416878744"/>
    </w:p>
    <w:p w:rsidR="00B92FBB" w:rsidRPr="007020D5" w:rsidRDefault="009502F1" w:rsidP="005627A1">
      <w:pPr>
        <w:ind w:firstLine="0"/>
        <w:jc w:val="center"/>
        <w:rPr>
          <w:b/>
          <w:color w:val="000000" w:themeColor="text1"/>
          <w:sz w:val="24"/>
          <w:szCs w:val="24"/>
        </w:rPr>
      </w:pPr>
      <w:r w:rsidRPr="007020D5">
        <w:rPr>
          <w:b/>
          <w:color w:val="000000" w:themeColor="text1"/>
          <w:sz w:val="24"/>
          <w:szCs w:val="24"/>
        </w:rPr>
        <w:t>2.</w:t>
      </w:r>
      <w:r w:rsidR="005627A1" w:rsidRPr="007020D5">
        <w:rPr>
          <w:b/>
          <w:color w:val="000000" w:themeColor="text1"/>
          <w:sz w:val="24"/>
          <w:szCs w:val="24"/>
        </w:rPr>
        <w:t>10</w:t>
      </w:r>
      <w:r w:rsidRPr="007020D5">
        <w:rPr>
          <w:b/>
          <w:color w:val="000000" w:themeColor="text1"/>
          <w:sz w:val="24"/>
          <w:szCs w:val="24"/>
        </w:rPr>
        <w:t xml:space="preserve">. </w:t>
      </w:r>
      <w:r w:rsidR="00276C83" w:rsidRPr="007020D5">
        <w:rPr>
          <w:b/>
          <w:color w:val="000000" w:themeColor="text1"/>
          <w:sz w:val="24"/>
          <w:szCs w:val="24"/>
        </w:rPr>
        <w:t xml:space="preserve">      </w:t>
      </w:r>
      <w:r w:rsidR="00B92FBB" w:rsidRPr="007020D5">
        <w:rPr>
          <w:b/>
          <w:color w:val="000000" w:themeColor="text1"/>
          <w:sz w:val="24"/>
          <w:szCs w:val="24"/>
        </w:rPr>
        <w:t>Финансовый результат</w:t>
      </w:r>
      <w:bookmarkEnd w:id="25"/>
    </w:p>
    <w:p w:rsidR="008B7325" w:rsidRPr="007020D5" w:rsidRDefault="008B7325" w:rsidP="005627A1">
      <w:pPr>
        <w:jc w:val="center"/>
        <w:rPr>
          <w:b/>
          <w:color w:val="000000" w:themeColor="text1"/>
          <w:sz w:val="24"/>
          <w:szCs w:val="24"/>
        </w:rPr>
      </w:pPr>
      <w:bookmarkStart w:id="26" w:name="_Toc416878745"/>
    </w:p>
    <w:p w:rsidR="00B92FBB" w:rsidRPr="007020D5" w:rsidRDefault="009502F1" w:rsidP="005627A1">
      <w:pPr>
        <w:jc w:val="center"/>
        <w:rPr>
          <w:b/>
          <w:color w:val="000000" w:themeColor="text1"/>
          <w:sz w:val="24"/>
          <w:szCs w:val="24"/>
        </w:rPr>
      </w:pPr>
      <w:r w:rsidRPr="007020D5">
        <w:rPr>
          <w:b/>
          <w:color w:val="000000" w:themeColor="text1"/>
          <w:sz w:val="24"/>
          <w:szCs w:val="24"/>
        </w:rPr>
        <w:t>2.</w:t>
      </w:r>
      <w:r w:rsidR="005627A1" w:rsidRPr="007020D5">
        <w:rPr>
          <w:b/>
          <w:color w:val="000000" w:themeColor="text1"/>
          <w:sz w:val="24"/>
          <w:szCs w:val="24"/>
        </w:rPr>
        <w:t>10</w:t>
      </w:r>
      <w:r w:rsidRPr="007020D5">
        <w:rPr>
          <w:b/>
          <w:color w:val="000000" w:themeColor="text1"/>
          <w:sz w:val="24"/>
          <w:szCs w:val="24"/>
        </w:rPr>
        <w:t xml:space="preserve">.1. </w:t>
      </w:r>
      <w:r w:rsidR="00276C83" w:rsidRPr="007020D5">
        <w:rPr>
          <w:b/>
          <w:color w:val="000000" w:themeColor="text1"/>
          <w:sz w:val="24"/>
          <w:szCs w:val="24"/>
        </w:rPr>
        <w:t xml:space="preserve">   </w:t>
      </w:r>
      <w:r w:rsidR="00B92FBB" w:rsidRPr="007020D5">
        <w:rPr>
          <w:b/>
          <w:color w:val="000000" w:themeColor="text1"/>
          <w:sz w:val="24"/>
          <w:szCs w:val="24"/>
        </w:rPr>
        <w:t>Доходы текущего</w:t>
      </w:r>
      <w:r w:rsidR="00CA268C" w:rsidRPr="007020D5">
        <w:rPr>
          <w:b/>
          <w:color w:val="000000" w:themeColor="text1"/>
          <w:sz w:val="24"/>
          <w:szCs w:val="24"/>
        </w:rPr>
        <w:t xml:space="preserve"> </w:t>
      </w:r>
      <w:r w:rsidR="00B92FBB" w:rsidRPr="007020D5">
        <w:rPr>
          <w:b/>
          <w:color w:val="000000" w:themeColor="text1"/>
          <w:sz w:val="24"/>
          <w:szCs w:val="24"/>
        </w:rPr>
        <w:t>финансового года</w:t>
      </w:r>
      <w:bookmarkEnd w:id="26"/>
    </w:p>
    <w:p w:rsidR="008B7325" w:rsidRPr="007020D5" w:rsidRDefault="008B7325" w:rsidP="004D0E49">
      <w:pPr>
        <w:ind w:firstLine="0"/>
        <w:rPr>
          <w:color w:val="000000" w:themeColor="text1"/>
          <w:sz w:val="24"/>
          <w:szCs w:val="24"/>
        </w:rPr>
      </w:pPr>
    </w:p>
    <w:p w:rsidR="00323DF1" w:rsidRPr="007020D5" w:rsidRDefault="00276C83" w:rsidP="004D0E49">
      <w:pPr>
        <w:ind w:firstLine="0"/>
        <w:rPr>
          <w:color w:val="000000" w:themeColor="text1"/>
          <w:sz w:val="24"/>
          <w:szCs w:val="24"/>
        </w:rPr>
      </w:pPr>
      <w:r w:rsidRPr="007020D5">
        <w:rPr>
          <w:color w:val="000000" w:themeColor="text1"/>
          <w:sz w:val="24"/>
          <w:szCs w:val="24"/>
        </w:rPr>
        <w:t>2.</w:t>
      </w:r>
      <w:r w:rsidR="004D0E49" w:rsidRPr="007020D5">
        <w:rPr>
          <w:color w:val="000000" w:themeColor="text1"/>
          <w:sz w:val="24"/>
          <w:szCs w:val="24"/>
        </w:rPr>
        <w:t>10</w:t>
      </w:r>
      <w:r w:rsidRPr="007020D5">
        <w:rPr>
          <w:color w:val="000000" w:themeColor="text1"/>
          <w:sz w:val="24"/>
          <w:szCs w:val="24"/>
        </w:rPr>
        <w:t xml:space="preserve">.1.1. </w:t>
      </w:r>
      <w:r w:rsidR="00323DF1" w:rsidRPr="007020D5">
        <w:rPr>
          <w:color w:val="000000" w:themeColor="text1"/>
          <w:sz w:val="24"/>
          <w:szCs w:val="24"/>
        </w:rPr>
        <w:t>Организация раздельного учета</w:t>
      </w:r>
      <w:r w:rsidR="00B43999" w:rsidRPr="007020D5">
        <w:rPr>
          <w:color w:val="000000" w:themeColor="text1"/>
          <w:sz w:val="24"/>
          <w:szCs w:val="24"/>
        </w:rPr>
        <w:t xml:space="preserve"> </w:t>
      </w:r>
      <w:r w:rsidR="004311A2" w:rsidRPr="007020D5">
        <w:rPr>
          <w:color w:val="000000" w:themeColor="text1"/>
          <w:sz w:val="24"/>
          <w:szCs w:val="24"/>
        </w:rPr>
        <w:t xml:space="preserve">в бухгалтерском учете </w:t>
      </w:r>
      <w:r w:rsidR="00323DF1" w:rsidRPr="007020D5">
        <w:rPr>
          <w:color w:val="000000" w:themeColor="text1"/>
          <w:sz w:val="24"/>
          <w:szCs w:val="24"/>
        </w:rPr>
        <w:t>доходов по видам деятельности с учетом следующих подходов:</w:t>
      </w:r>
    </w:p>
    <w:p w:rsidR="00323DF1" w:rsidRPr="007020D5" w:rsidRDefault="00A16170" w:rsidP="009F50BD">
      <w:pPr>
        <w:rPr>
          <w:color w:val="000000" w:themeColor="text1"/>
          <w:sz w:val="24"/>
          <w:szCs w:val="24"/>
        </w:rPr>
      </w:pPr>
      <w:r w:rsidRPr="007020D5">
        <w:rPr>
          <w:color w:val="000000" w:themeColor="text1"/>
          <w:sz w:val="24"/>
          <w:szCs w:val="24"/>
        </w:rPr>
        <w:t>о</w:t>
      </w:r>
      <w:r w:rsidR="00323DF1" w:rsidRPr="007020D5">
        <w:rPr>
          <w:color w:val="000000" w:themeColor="text1"/>
          <w:sz w:val="24"/>
          <w:szCs w:val="24"/>
        </w:rPr>
        <w:t>бособленный учет</w:t>
      </w:r>
      <w:r w:rsidR="00CA268C" w:rsidRPr="007020D5">
        <w:rPr>
          <w:color w:val="000000" w:themeColor="text1"/>
          <w:sz w:val="24"/>
          <w:szCs w:val="24"/>
        </w:rPr>
        <w:t xml:space="preserve"> </w:t>
      </w:r>
      <w:r w:rsidR="00323DF1" w:rsidRPr="007020D5">
        <w:rPr>
          <w:color w:val="000000" w:themeColor="text1"/>
          <w:sz w:val="24"/>
          <w:szCs w:val="24"/>
        </w:rPr>
        <w:t>средств организован на уровне 18 разряда но</w:t>
      </w:r>
      <w:r w:rsidR="000F1C3A" w:rsidRPr="007020D5">
        <w:rPr>
          <w:color w:val="000000" w:themeColor="text1"/>
          <w:sz w:val="24"/>
          <w:szCs w:val="24"/>
        </w:rPr>
        <w:t>мера счета бухгалтерского учета;</w:t>
      </w:r>
    </w:p>
    <w:p w:rsidR="00323DF1" w:rsidRPr="007020D5" w:rsidRDefault="00323DF1" w:rsidP="009F50BD">
      <w:pPr>
        <w:rPr>
          <w:color w:val="000000" w:themeColor="text1"/>
          <w:sz w:val="24"/>
          <w:szCs w:val="24"/>
        </w:rPr>
      </w:pPr>
      <w:r w:rsidRPr="007020D5">
        <w:rPr>
          <w:color w:val="000000" w:themeColor="text1"/>
          <w:sz w:val="24"/>
          <w:szCs w:val="24"/>
        </w:rPr>
        <w:t xml:space="preserve"> </w:t>
      </w:r>
      <w:r w:rsidR="00A16170" w:rsidRPr="007020D5">
        <w:rPr>
          <w:color w:val="000000" w:themeColor="text1"/>
          <w:sz w:val="24"/>
          <w:szCs w:val="24"/>
        </w:rPr>
        <w:t>д</w:t>
      </w:r>
      <w:r w:rsidRPr="007020D5">
        <w:rPr>
          <w:color w:val="000000" w:themeColor="text1"/>
          <w:sz w:val="24"/>
          <w:szCs w:val="24"/>
        </w:rPr>
        <w:t>оходы учреждений</w:t>
      </w:r>
      <w:r w:rsidR="00CA268C" w:rsidRPr="007020D5">
        <w:rPr>
          <w:color w:val="000000" w:themeColor="text1"/>
          <w:sz w:val="24"/>
          <w:szCs w:val="24"/>
        </w:rPr>
        <w:t xml:space="preserve"> </w:t>
      </w:r>
      <w:r w:rsidRPr="007020D5">
        <w:rPr>
          <w:color w:val="000000" w:themeColor="text1"/>
          <w:sz w:val="24"/>
          <w:szCs w:val="24"/>
        </w:rPr>
        <w:t>группируются на счетах</w:t>
      </w:r>
      <w:r w:rsidR="00CA268C" w:rsidRPr="007020D5">
        <w:rPr>
          <w:color w:val="000000" w:themeColor="text1"/>
          <w:sz w:val="24"/>
          <w:szCs w:val="24"/>
        </w:rPr>
        <w:t xml:space="preserve"> </w:t>
      </w:r>
      <w:r w:rsidRPr="007020D5">
        <w:rPr>
          <w:color w:val="000000" w:themeColor="text1"/>
          <w:sz w:val="24"/>
          <w:szCs w:val="24"/>
        </w:rPr>
        <w:t xml:space="preserve">по видам доходов в разрезе </w:t>
      </w:r>
      <w:r w:rsidR="009F7E66" w:rsidRPr="007020D5">
        <w:rPr>
          <w:color w:val="000000" w:themeColor="text1"/>
          <w:sz w:val="24"/>
          <w:szCs w:val="24"/>
        </w:rPr>
        <w:t xml:space="preserve">кодов </w:t>
      </w:r>
      <w:r w:rsidRPr="007020D5">
        <w:rPr>
          <w:color w:val="000000" w:themeColor="text1"/>
          <w:sz w:val="24"/>
          <w:szCs w:val="24"/>
        </w:rPr>
        <w:t>КОСГУ</w:t>
      </w:r>
      <w:r w:rsidR="000F1C3A" w:rsidRPr="007020D5">
        <w:rPr>
          <w:color w:val="000000" w:themeColor="text1"/>
          <w:sz w:val="24"/>
          <w:szCs w:val="24"/>
        </w:rPr>
        <w:t>;</w:t>
      </w:r>
    </w:p>
    <w:p w:rsidR="00B43999" w:rsidRPr="007020D5" w:rsidRDefault="00A16170" w:rsidP="009F50BD">
      <w:pPr>
        <w:rPr>
          <w:color w:val="000000" w:themeColor="text1"/>
          <w:sz w:val="24"/>
          <w:szCs w:val="24"/>
        </w:rPr>
      </w:pPr>
      <w:r w:rsidRPr="007020D5">
        <w:rPr>
          <w:color w:val="000000" w:themeColor="text1"/>
          <w:sz w:val="24"/>
          <w:szCs w:val="24"/>
        </w:rPr>
        <w:t>а</w:t>
      </w:r>
      <w:r w:rsidR="00B43999" w:rsidRPr="007020D5">
        <w:rPr>
          <w:color w:val="000000" w:themeColor="text1"/>
          <w:sz w:val="24"/>
          <w:szCs w:val="24"/>
        </w:rPr>
        <w:t>налитический учет доходов на счете 0.401.10.000 «Доходы текущего финансового года» учреждения ведется в разрезе субконто «Направления деятельности», предусмотренного Р</w:t>
      </w:r>
      <w:r w:rsidR="00276C83" w:rsidRPr="007020D5">
        <w:rPr>
          <w:color w:val="000000" w:themeColor="text1"/>
          <w:sz w:val="24"/>
          <w:szCs w:val="24"/>
        </w:rPr>
        <w:t>абочим планов счетов учреждения.</w:t>
      </w:r>
    </w:p>
    <w:p w:rsidR="00FF7964" w:rsidRPr="007020D5" w:rsidRDefault="004D0E49" w:rsidP="004D0E49">
      <w:pPr>
        <w:ind w:firstLine="0"/>
        <w:rPr>
          <w:color w:val="000000" w:themeColor="text1"/>
          <w:sz w:val="24"/>
          <w:szCs w:val="24"/>
        </w:rPr>
      </w:pPr>
      <w:r w:rsidRPr="007020D5">
        <w:rPr>
          <w:color w:val="000000" w:themeColor="text1"/>
          <w:sz w:val="24"/>
          <w:szCs w:val="24"/>
        </w:rPr>
        <w:t>2.10.</w:t>
      </w:r>
      <w:r w:rsidR="00F43C77" w:rsidRPr="007020D5">
        <w:rPr>
          <w:color w:val="000000" w:themeColor="text1"/>
          <w:sz w:val="24"/>
          <w:szCs w:val="24"/>
        </w:rPr>
        <w:t>1.</w:t>
      </w:r>
      <w:r w:rsidRPr="007020D5">
        <w:rPr>
          <w:color w:val="000000" w:themeColor="text1"/>
          <w:sz w:val="24"/>
          <w:szCs w:val="24"/>
        </w:rPr>
        <w:t>2.</w:t>
      </w:r>
      <w:r w:rsidR="00FF7964" w:rsidRPr="007020D5">
        <w:rPr>
          <w:color w:val="000000" w:themeColor="text1"/>
          <w:sz w:val="24"/>
          <w:szCs w:val="24"/>
        </w:rPr>
        <w:t xml:space="preserve"> Доходы от предоставления права пользования активом (арендная плата) признается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FF7964" w:rsidRPr="007020D5" w:rsidRDefault="00FF7964" w:rsidP="00FF7964">
      <w:pPr>
        <w:rPr>
          <w:color w:val="000000" w:themeColor="text1"/>
          <w:sz w:val="24"/>
          <w:szCs w:val="24"/>
        </w:rPr>
      </w:pPr>
      <w:r w:rsidRPr="007020D5">
        <w:rPr>
          <w:color w:val="000000" w:themeColor="text1"/>
          <w:sz w:val="24"/>
          <w:szCs w:val="24"/>
        </w:rPr>
        <w:t>Основание: пункт 25 СГС «Аренда», подпункт «а» пункта 55 СГС «Доходы».</w:t>
      </w:r>
    </w:p>
    <w:p w:rsidR="00FF7964" w:rsidRPr="007020D5" w:rsidRDefault="004D0E49" w:rsidP="004D0E49">
      <w:pPr>
        <w:ind w:firstLine="0"/>
        <w:rPr>
          <w:color w:val="000000" w:themeColor="text1"/>
          <w:sz w:val="24"/>
          <w:szCs w:val="24"/>
        </w:rPr>
      </w:pPr>
      <w:r w:rsidRPr="007020D5">
        <w:rPr>
          <w:color w:val="000000" w:themeColor="text1"/>
          <w:sz w:val="24"/>
          <w:szCs w:val="24"/>
        </w:rPr>
        <w:t>2.10.</w:t>
      </w:r>
      <w:r w:rsidR="00F43C77" w:rsidRPr="007020D5">
        <w:rPr>
          <w:color w:val="000000" w:themeColor="text1"/>
          <w:sz w:val="24"/>
          <w:szCs w:val="24"/>
        </w:rPr>
        <w:t>1.</w:t>
      </w:r>
      <w:r w:rsidRPr="007020D5">
        <w:rPr>
          <w:color w:val="000000" w:themeColor="text1"/>
          <w:sz w:val="24"/>
          <w:szCs w:val="24"/>
        </w:rPr>
        <w:t>3</w:t>
      </w:r>
      <w:r w:rsidR="00FF7964" w:rsidRPr="007020D5">
        <w:rPr>
          <w:color w:val="000000" w:themeColor="text1"/>
          <w:sz w:val="24"/>
          <w:szCs w:val="24"/>
        </w:rPr>
        <w:t xml:space="preserve">. Доходы от оказания платных услуг по долгосрочным договорам менее года, а дата начала и окончания исполнения такого договора приходятся на разные отчетные годы признаются в учете в </w:t>
      </w:r>
      <w:r w:rsidR="00FF7964" w:rsidRPr="007020D5">
        <w:rPr>
          <w:color w:val="000000" w:themeColor="text1"/>
          <w:sz w:val="24"/>
          <w:szCs w:val="24"/>
        </w:rPr>
        <w:lastRenderedPageBreak/>
        <w:t>составе доходов текущего финансового года в сумме ежемесячного платежа.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FF7964" w:rsidRPr="007020D5" w:rsidRDefault="00FF7964" w:rsidP="00FF7964">
      <w:pPr>
        <w:rPr>
          <w:color w:val="000000" w:themeColor="text1"/>
          <w:sz w:val="24"/>
          <w:szCs w:val="24"/>
        </w:rPr>
      </w:pPr>
      <w:r w:rsidRPr="007020D5">
        <w:rPr>
          <w:color w:val="000000" w:themeColor="text1"/>
          <w:sz w:val="24"/>
          <w:szCs w:val="24"/>
        </w:rPr>
        <w:t>Основание: пункт 295 Инструкции к Единому плану счетов № 157н, пункт 5 СГС «Долгосрочные договоры»</w:t>
      </w:r>
    </w:p>
    <w:p w:rsidR="00FF7964" w:rsidRPr="007020D5" w:rsidRDefault="004D0E49" w:rsidP="004D0E49">
      <w:pPr>
        <w:ind w:firstLine="0"/>
        <w:rPr>
          <w:color w:val="000000" w:themeColor="text1"/>
          <w:sz w:val="24"/>
          <w:szCs w:val="24"/>
        </w:rPr>
      </w:pPr>
      <w:r w:rsidRPr="007020D5">
        <w:rPr>
          <w:color w:val="000000" w:themeColor="text1"/>
          <w:sz w:val="24"/>
          <w:szCs w:val="24"/>
        </w:rPr>
        <w:t>2.10</w:t>
      </w:r>
      <w:r w:rsidR="00F43C77" w:rsidRPr="007020D5">
        <w:rPr>
          <w:color w:val="000000" w:themeColor="text1"/>
          <w:sz w:val="24"/>
          <w:szCs w:val="24"/>
        </w:rPr>
        <w:t>.1</w:t>
      </w:r>
      <w:r w:rsidRPr="007020D5">
        <w:rPr>
          <w:color w:val="000000" w:themeColor="text1"/>
          <w:sz w:val="24"/>
          <w:szCs w:val="24"/>
        </w:rPr>
        <w:t>.4</w:t>
      </w:r>
      <w:r w:rsidR="00FF7964" w:rsidRPr="007020D5">
        <w:rPr>
          <w:color w:val="000000" w:themeColor="text1"/>
          <w:sz w:val="24"/>
          <w:szCs w:val="24"/>
        </w:rPr>
        <w:t>. Доходы текущего года начисляются:</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от оказания платных услуг (кроме услуг общих образовательных программ), работ – на дату подписания акта оказанных услуг, выполненных работ;</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от передачи в аренду помещений – ежемесячно в последний день месяца;</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от сумм принудительного изъятия – на дату направления контрагенту требования об уплате пени, штрафа, неустойки;</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от возмещения ущерба – на дату обнаружения ущерба денежным средствам на основании ведомости расхождений по результатам инвентаризации (ф. 0504092), на дату оценки ущерба – на основании акта комиссии;</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от реализации имущества – на дату подписания акта приема-передачи имущества;</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 xml:space="preserve">от пожертвований – на дату </w:t>
      </w:r>
      <w:r w:rsidR="004D0E49" w:rsidRPr="007020D5">
        <w:rPr>
          <w:color w:val="000000" w:themeColor="text1"/>
          <w:sz w:val="24"/>
          <w:szCs w:val="24"/>
        </w:rPr>
        <w:t>поступления денежных</w:t>
      </w:r>
      <w:r w:rsidR="00FF7964" w:rsidRPr="007020D5">
        <w:rPr>
          <w:color w:val="000000" w:themeColor="text1"/>
          <w:sz w:val="24"/>
          <w:szCs w:val="24"/>
        </w:rPr>
        <w:t xml:space="preserve"> средств </w:t>
      </w:r>
      <w:r w:rsidR="004D0E49" w:rsidRPr="007020D5">
        <w:rPr>
          <w:color w:val="000000" w:themeColor="text1"/>
          <w:sz w:val="24"/>
          <w:szCs w:val="24"/>
        </w:rPr>
        <w:t>на лицевой счет учреждения.</w:t>
      </w:r>
    </w:p>
    <w:p w:rsidR="00FF7964" w:rsidRPr="007020D5" w:rsidRDefault="004D0E49" w:rsidP="004D0E49">
      <w:pPr>
        <w:ind w:firstLine="0"/>
        <w:rPr>
          <w:color w:val="000000" w:themeColor="text1"/>
          <w:sz w:val="24"/>
          <w:szCs w:val="24"/>
        </w:rPr>
      </w:pPr>
      <w:r w:rsidRPr="007020D5">
        <w:rPr>
          <w:color w:val="000000" w:themeColor="text1"/>
          <w:sz w:val="24"/>
          <w:szCs w:val="24"/>
        </w:rPr>
        <w:t>2.10.</w:t>
      </w:r>
      <w:r w:rsidR="00F43C77" w:rsidRPr="007020D5">
        <w:rPr>
          <w:color w:val="000000" w:themeColor="text1"/>
          <w:sz w:val="24"/>
          <w:szCs w:val="24"/>
        </w:rPr>
        <w:t>1.</w:t>
      </w:r>
      <w:r w:rsidRPr="007020D5">
        <w:rPr>
          <w:color w:val="000000" w:themeColor="text1"/>
          <w:sz w:val="24"/>
          <w:szCs w:val="24"/>
        </w:rPr>
        <w:t>5</w:t>
      </w:r>
      <w:r w:rsidR="00FF7964" w:rsidRPr="007020D5">
        <w:rPr>
          <w:color w:val="000000" w:themeColor="text1"/>
          <w:sz w:val="24"/>
          <w:szCs w:val="24"/>
        </w:rPr>
        <w:t>.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на междугородные переговоры, услуги по доступу в Интернет – по фактическому расходу;</w:t>
      </w:r>
    </w:p>
    <w:p w:rsidR="00FF7964" w:rsidRPr="007020D5" w:rsidRDefault="00EF1BAA" w:rsidP="00FF7964">
      <w:pPr>
        <w:rPr>
          <w:color w:val="000000" w:themeColor="text1"/>
          <w:sz w:val="24"/>
          <w:szCs w:val="24"/>
        </w:rPr>
      </w:pPr>
      <w:r>
        <w:rPr>
          <w:color w:val="000000" w:themeColor="text1"/>
          <w:sz w:val="24"/>
          <w:szCs w:val="24"/>
        </w:rPr>
        <w:t xml:space="preserve">- </w:t>
      </w:r>
      <w:r w:rsidR="00FF7964" w:rsidRPr="007020D5">
        <w:rPr>
          <w:color w:val="000000" w:themeColor="text1"/>
          <w:sz w:val="24"/>
          <w:szCs w:val="24"/>
        </w:rPr>
        <w:t>пользование услугами сотовой связи – по лимиту, утвержденному  распоряжением директора.</w:t>
      </w:r>
    </w:p>
    <w:p w:rsidR="00323DF1" w:rsidRPr="007020D5" w:rsidRDefault="00276C83" w:rsidP="00F43C77">
      <w:pPr>
        <w:ind w:firstLine="0"/>
        <w:rPr>
          <w:color w:val="000000" w:themeColor="text1"/>
          <w:sz w:val="24"/>
          <w:szCs w:val="24"/>
        </w:rPr>
      </w:pPr>
      <w:r w:rsidRPr="007020D5">
        <w:rPr>
          <w:color w:val="000000" w:themeColor="text1"/>
          <w:sz w:val="24"/>
          <w:szCs w:val="24"/>
        </w:rPr>
        <w:t>2.</w:t>
      </w:r>
      <w:r w:rsidR="00F43C77" w:rsidRPr="007020D5">
        <w:rPr>
          <w:color w:val="000000" w:themeColor="text1"/>
          <w:sz w:val="24"/>
          <w:szCs w:val="24"/>
        </w:rPr>
        <w:t>10</w:t>
      </w:r>
      <w:r w:rsidR="00026CBA" w:rsidRPr="007020D5">
        <w:rPr>
          <w:color w:val="000000" w:themeColor="text1"/>
          <w:sz w:val="24"/>
          <w:szCs w:val="24"/>
        </w:rPr>
        <w:t xml:space="preserve">.1.6. </w:t>
      </w:r>
      <w:r w:rsidRPr="007020D5">
        <w:rPr>
          <w:color w:val="000000" w:themeColor="text1"/>
          <w:sz w:val="24"/>
          <w:szCs w:val="24"/>
        </w:rPr>
        <w:t xml:space="preserve"> </w:t>
      </w:r>
      <w:r w:rsidR="00323DF1" w:rsidRPr="007020D5">
        <w:rPr>
          <w:color w:val="000000" w:themeColor="text1"/>
          <w:sz w:val="24"/>
          <w:szCs w:val="24"/>
        </w:rPr>
        <w:t>КОСГУ 12</w:t>
      </w:r>
      <w:r w:rsidR="00FD513B" w:rsidRPr="007020D5">
        <w:rPr>
          <w:color w:val="000000" w:themeColor="text1"/>
          <w:sz w:val="24"/>
          <w:szCs w:val="24"/>
        </w:rPr>
        <w:t>1 «Доходы от операционной аренды</w:t>
      </w:r>
      <w:r w:rsidR="00B43999" w:rsidRPr="007020D5">
        <w:rPr>
          <w:color w:val="000000" w:themeColor="text1"/>
          <w:sz w:val="24"/>
          <w:szCs w:val="24"/>
        </w:rPr>
        <w:t>»</w:t>
      </w:r>
      <w:r w:rsidR="00323DF1" w:rsidRPr="007020D5">
        <w:rPr>
          <w:color w:val="000000" w:themeColor="text1"/>
          <w:sz w:val="24"/>
          <w:szCs w:val="24"/>
        </w:rPr>
        <w:t>:</w:t>
      </w:r>
    </w:p>
    <w:p w:rsidR="00B43999" w:rsidRPr="007020D5" w:rsidRDefault="00705C18" w:rsidP="009F50BD">
      <w:pPr>
        <w:rPr>
          <w:color w:val="000000" w:themeColor="text1"/>
          <w:sz w:val="24"/>
          <w:szCs w:val="24"/>
        </w:rPr>
      </w:pPr>
      <w:r w:rsidRPr="007020D5">
        <w:rPr>
          <w:color w:val="000000" w:themeColor="text1"/>
          <w:sz w:val="24"/>
          <w:szCs w:val="24"/>
        </w:rPr>
        <w:t>н</w:t>
      </w:r>
      <w:r w:rsidR="00B43999" w:rsidRPr="007020D5">
        <w:rPr>
          <w:color w:val="000000" w:themeColor="text1"/>
          <w:sz w:val="24"/>
          <w:szCs w:val="24"/>
        </w:rPr>
        <w:t>ачисление</w:t>
      </w:r>
      <w:r w:rsidR="00CA268C" w:rsidRPr="007020D5">
        <w:rPr>
          <w:color w:val="000000" w:themeColor="text1"/>
          <w:sz w:val="24"/>
          <w:szCs w:val="24"/>
        </w:rPr>
        <w:t xml:space="preserve"> </w:t>
      </w:r>
      <w:r w:rsidR="00B43999" w:rsidRPr="007020D5">
        <w:rPr>
          <w:color w:val="000000" w:themeColor="text1"/>
          <w:sz w:val="24"/>
          <w:szCs w:val="24"/>
        </w:rPr>
        <w:t>дохода</w:t>
      </w:r>
      <w:r w:rsidR="00CA268C" w:rsidRPr="007020D5">
        <w:rPr>
          <w:color w:val="000000" w:themeColor="text1"/>
          <w:sz w:val="24"/>
          <w:szCs w:val="24"/>
        </w:rPr>
        <w:t xml:space="preserve"> </w:t>
      </w:r>
      <w:r w:rsidR="00B43999" w:rsidRPr="007020D5">
        <w:rPr>
          <w:color w:val="000000" w:themeColor="text1"/>
          <w:sz w:val="24"/>
          <w:szCs w:val="24"/>
        </w:rPr>
        <w:t>от сдачи в аренду помещений, имущества производится на дату осуществления расчетов в соответствии с условиями заключенных договоров или предъявления налогоплательщику документов, служащих основанием для произведения расчетов, либо последний день отчетного (налогового) периода.</w:t>
      </w:r>
    </w:p>
    <w:p w:rsidR="00B43999" w:rsidRPr="007020D5" w:rsidRDefault="00276C83" w:rsidP="007C4862">
      <w:pPr>
        <w:ind w:firstLine="0"/>
        <w:rPr>
          <w:color w:val="000000" w:themeColor="text1"/>
          <w:sz w:val="24"/>
          <w:szCs w:val="24"/>
        </w:rPr>
      </w:pPr>
      <w:r w:rsidRPr="007020D5">
        <w:rPr>
          <w:color w:val="000000" w:themeColor="text1"/>
          <w:sz w:val="24"/>
          <w:szCs w:val="24"/>
        </w:rPr>
        <w:t>2.</w:t>
      </w:r>
      <w:r w:rsidR="007C4862" w:rsidRPr="007020D5">
        <w:rPr>
          <w:color w:val="000000" w:themeColor="text1"/>
          <w:sz w:val="24"/>
          <w:szCs w:val="24"/>
        </w:rPr>
        <w:t>10.1.7</w:t>
      </w:r>
      <w:r w:rsidRPr="007020D5">
        <w:rPr>
          <w:color w:val="000000" w:themeColor="text1"/>
          <w:sz w:val="24"/>
          <w:szCs w:val="24"/>
        </w:rPr>
        <w:t xml:space="preserve">. </w:t>
      </w:r>
      <w:r w:rsidR="00B43999" w:rsidRPr="007020D5">
        <w:rPr>
          <w:color w:val="000000" w:themeColor="text1"/>
          <w:sz w:val="24"/>
          <w:szCs w:val="24"/>
        </w:rPr>
        <w:t>КОСГУ 13</w:t>
      </w:r>
      <w:r w:rsidR="00117D1A" w:rsidRPr="007020D5">
        <w:rPr>
          <w:color w:val="000000" w:themeColor="text1"/>
          <w:sz w:val="24"/>
          <w:szCs w:val="24"/>
        </w:rPr>
        <w:t>1</w:t>
      </w:r>
      <w:r w:rsidR="00B43999" w:rsidRPr="007020D5">
        <w:rPr>
          <w:color w:val="000000" w:themeColor="text1"/>
          <w:sz w:val="24"/>
          <w:szCs w:val="24"/>
        </w:rPr>
        <w:t xml:space="preserve"> «Доходы от оказания платных услуг (работ)»:</w:t>
      </w:r>
    </w:p>
    <w:p w:rsidR="00172DF9" w:rsidRPr="007020D5" w:rsidRDefault="00705C18" w:rsidP="009F50BD">
      <w:pPr>
        <w:rPr>
          <w:color w:val="000000" w:themeColor="text1"/>
          <w:sz w:val="24"/>
          <w:szCs w:val="24"/>
        </w:rPr>
      </w:pPr>
      <w:r w:rsidRPr="007020D5">
        <w:rPr>
          <w:color w:val="000000" w:themeColor="text1"/>
          <w:sz w:val="24"/>
          <w:szCs w:val="24"/>
        </w:rPr>
        <w:t>н</w:t>
      </w:r>
      <w:r w:rsidR="00172DF9" w:rsidRPr="007020D5">
        <w:rPr>
          <w:color w:val="000000" w:themeColor="text1"/>
          <w:sz w:val="24"/>
          <w:szCs w:val="24"/>
        </w:rPr>
        <w:t>ачисление дохода от оказания прочих платных услуг (выполнение платных работ) производится по факту оказания услуги (работы).</w:t>
      </w:r>
    </w:p>
    <w:p w:rsidR="00172DF9" w:rsidRPr="007020D5" w:rsidRDefault="00705C18" w:rsidP="009F50BD">
      <w:pPr>
        <w:rPr>
          <w:color w:val="000000" w:themeColor="text1"/>
          <w:sz w:val="24"/>
          <w:szCs w:val="24"/>
        </w:rPr>
      </w:pPr>
      <w:r w:rsidRPr="007020D5">
        <w:rPr>
          <w:color w:val="000000" w:themeColor="text1"/>
          <w:sz w:val="24"/>
          <w:szCs w:val="24"/>
        </w:rPr>
        <w:t>н</w:t>
      </w:r>
      <w:r w:rsidR="00172DF9" w:rsidRPr="007020D5">
        <w:rPr>
          <w:color w:val="000000" w:themeColor="text1"/>
          <w:sz w:val="24"/>
          <w:szCs w:val="24"/>
        </w:rPr>
        <w:t>ачисление дохода от реализации товаров и готовой продукции отражается на дату их реализации (перехода права собственности).</w:t>
      </w:r>
    </w:p>
    <w:p w:rsidR="007C4862" w:rsidRPr="007020D5" w:rsidRDefault="0024773F" w:rsidP="007C4862">
      <w:pPr>
        <w:rPr>
          <w:color w:val="000000" w:themeColor="text1"/>
          <w:sz w:val="24"/>
          <w:szCs w:val="24"/>
        </w:rPr>
      </w:pPr>
      <w:r w:rsidRPr="007020D5">
        <w:rPr>
          <w:color w:val="000000" w:themeColor="text1"/>
          <w:sz w:val="24"/>
          <w:szCs w:val="24"/>
        </w:rPr>
        <w:t>начисление доходов в виде субсиди</w:t>
      </w:r>
      <w:r w:rsidR="00FA75BF" w:rsidRPr="007020D5">
        <w:rPr>
          <w:color w:val="000000" w:themeColor="text1"/>
          <w:sz w:val="24"/>
          <w:szCs w:val="24"/>
        </w:rPr>
        <w:t>и на выполнение муниципального</w:t>
      </w:r>
      <w:r w:rsidRPr="007020D5">
        <w:rPr>
          <w:color w:val="000000" w:themeColor="text1"/>
          <w:sz w:val="24"/>
          <w:szCs w:val="24"/>
        </w:rPr>
        <w:t xml:space="preserve"> задания производится на основании Соглашения о </w:t>
      </w:r>
      <w:r w:rsidR="00FA75BF" w:rsidRPr="007020D5">
        <w:rPr>
          <w:color w:val="000000" w:themeColor="text1"/>
          <w:sz w:val="24"/>
          <w:szCs w:val="24"/>
        </w:rPr>
        <w:t>предоставлении</w:t>
      </w:r>
      <w:r w:rsidRPr="007020D5">
        <w:rPr>
          <w:color w:val="000000" w:themeColor="text1"/>
          <w:sz w:val="24"/>
          <w:szCs w:val="24"/>
        </w:rPr>
        <w:t xml:space="preserve"> субсидии на финансовое</w:t>
      </w:r>
      <w:r w:rsidR="008070C1" w:rsidRPr="007020D5">
        <w:rPr>
          <w:color w:val="000000" w:themeColor="text1"/>
          <w:sz w:val="24"/>
          <w:szCs w:val="24"/>
        </w:rPr>
        <w:t xml:space="preserve"> обеспечение выполнения муниципального</w:t>
      </w:r>
      <w:r w:rsidRPr="007020D5">
        <w:rPr>
          <w:color w:val="000000" w:themeColor="text1"/>
          <w:sz w:val="24"/>
          <w:szCs w:val="24"/>
        </w:rPr>
        <w:t xml:space="preserve"> задания</w:t>
      </w:r>
      <w:r w:rsidR="00FA75BF" w:rsidRPr="007020D5">
        <w:rPr>
          <w:color w:val="000000" w:themeColor="text1"/>
          <w:sz w:val="24"/>
          <w:szCs w:val="24"/>
        </w:rPr>
        <w:t xml:space="preserve">, рассчитанной с учетом нормативных затрат на </w:t>
      </w:r>
      <w:r w:rsidRPr="007020D5">
        <w:rPr>
          <w:color w:val="000000" w:themeColor="text1"/>
          <w:sz w:val="24"/>
          <w:szCs w:val="24"/>
        </w:rPr>
        <w:t xml:space="preserve">оказание </w:t>
      </w:r>
      <w:r w:rsidR="00FA75BF" w:rsidRPr="007020D5">
        <w:rPr>
          <w:color w:val="000000" w:themeColor="text1"/>
          <w:sz w:val="24"/>
          <w:szCs w:val="24"/>
        </w:rPr>
        <w:t>муниципальных услуг физическим и (или) юридическим лицам и нормативных затрат на содержание муниципального имущества</w:t>
      </w:r>
      <w:r w:rsidRPr="007020D5">
        <w:rPr>
          <w:color w:val="000000" w:themeColor="text1"/>
          <w:sz w:val="24"/>
          <w:szCs w:val="24"/>
        </w:rPr>
        <w:t xml:space="preserve"> на дату поступления указанной субсидии на лицевой счет учреждения;</w:t>
      </w:r>
    </w:p>
    <w:p w:rsidR="00117D1A" w:rsidRPr="007020D5" w:rsidRDefault="007C4862" w:rsidP="007C4862">
      <w:pPr>
        <w:ind w:firstLine="0"/>
        <w:rPr>
          <w:color w:val="000000" w:themeColor="text1"/>
          <w:sz w:val="24"/>
          <w:szCs w:val="24"/>
        </w:rPr>
      </w:pPr>
      <w:r w:rsidRPr="007020D5">
        <w:rPr>
          <w:color w:val="000000" w:themeColor="text1"/>
          <w:sz w:val="24"/>
          <w:szCs w:val="24"/>
        </w:rPr>
        <w:t xml:space="preserve">2.10.1.8. </w:t>
      </w:r>
      <w:r w:rsidR="00117D1A" w:rsidRPr="007020D5">
        <w:rPr>
          <w:color w:val="000000" w:themeColor="text1"/>
          <w:sz w:val="24"/>
          <w:szCs w:val="24"/>
        </w:rPr>
        <w:t>КОСГУ 135 «Доходы по условным арендным платежам»:</w:t>
      </w:r>
    </w:p>
    <w:p w:rsidR="00117D1A" w:rsidRPr="007020D5" w:rsidRDefault="00117D1A" w:rsidP="009F50BD">
      <w:pPr>
        <w:rPr>
          <w:color w:val="000000" w:themeColor="text1"/>
          <w:sz w:val="24"/>
          <w:szCs w:val="24"/>
        </w:rPr>
      </w:pPr>
      <w:r w:rsidRPr="007020D5">
        <w:rPr>
          <w:color w:val="000000" w:themeColor="text1"/>
          <w:sz w:val="24"/>
          <w:szCs w:val="24"/>
        </w:rPr>
        <w:t>-начисление дохода в виде сумм возмещения арендаторами расходов арендодателя на оплату коммунальных и других услуг в рамках учета доходов от сдачи в аренду имущества муниципальными учреждениями отражается по фактическому потреблению коммунальных услуг арендаторами на момент возникновения требований учреждения;</w:t>
      </w:r>
    </w:p>
    <w:p w:rsidR="002B7245" w:rsidRPr="007020D5" w:rsidRDefault="00276C83" w:rsidP="007C4862">
      <w:pPr>
        <w:ind w:firstLine="0"/>
        <w:rPr>
          <w:color w:val="000000" w:themeColor="text1"/>
          <w:sz w:val="24"/>
          <w:szCs w:val="24"/>
        </w:rPr>
      </w:pPr>
      <w:r w:rsidRPr="007020D5">
        <w:rPr>
          <w:color w:val="000000" w:themeColor="text1"/>
          <w:sz w:val="24"/>
          <w:szCs w:val="24"/>
        </w:rPr>
        <w:t>2.</w:t>
      </w:r>
      <w:r w:rsidR="007C4862" w:rsidRPr="007020D5">
        <w:rPr>
          <w:color w:val="000000" w:themeColor="text1"/>
          <w:sz w:val="24"/>
          <w:szCs w:val="24"/>
        </w:rPr>
        <w:t>10.1.9</w:t>
      </w:r>
      <w:r w:rsidRPr="007020D5">
        <w:rPr>
          <w:color w:val="000000" w:themeColor="text1"/>
          <w:sz w:val="24"/>
          <w:szCs w:val="24"/>
        </w:rPr>
        <w:t xml:space="preserve">. </w:t>
      </w:r>
      <w:r w:rsidR="000B7DDD" w:rsidRPr="007020D5">
        <w:rPr>
          <w:color w:val="000000" w:themeColor="text1"/>
          <w:sz w:val="24"/>
          <w:szCs w:val="24"/>
        </w:rPr>
        <w:t>КОСГУ 141</w:t>
      </w:r>
      <w:r w:rsidR="002B7245" w:rsidRPr="007020D5">
        <w:rPr>
          <w:color w:val="000000" w:themeColor="text1"/>
          <w:sz w:val="24"/>
          <w:szCs w:val="24"/>
        </w:rPr>
        <w:t xml:space="preserve"> «</w:t>
      </w:r>
      <w:r w:rsidR="000B7DDD" w:rsidRPr="007020D5">
        <w:rPr>
          <w:color w:val="000000" w:themeColor="text1"/>
          <w:sz w:val="24"/>
          <w:szCs w:val="24"/>
        </w:rPr>
        <w:t>Доходы от штрафных санкций за нарушение законодательства о закупках и нарушение условий контрактов (договоров)</w:t>
      </w:r>
      <w:r w:rsidR="002B7245" w:rsidRPr="007020D5">
        <w:rPr>
          <w:color w:val="000000" w:themeColor="text1"/>
          <w:sz w:val="24"/>
          <w:szCs w:val="24"/>
        </w:rPr>
        <w:t>»:</w:t>
      </w:r>
    </w:p>
    <w:p w:rsidR="002B7245" w:rsidRPr="007020D5" w:rsidRDefault="008B270D" w:rsidP="009F50BD">
      <w:pPr>
        <w:rPr>
          <w:color w:val="000000" w:themeColor="text1"/>
          <w:sz w:val="24"/>
          <w:szCs w:val="24"/>
        </w:rPr>
      </w:pPr>
      <w:r w:rsidRPr="007020D5">
        <w:rPr>
          <w:color w:val="000000" w:themeColor="text1"/>
          <w:sz w:val="24"/>
          <w:szCs w:val="24"/>
        </w:rPr>
        <w:t>в</w:t>
      </w:r>
      <w:r w:rsidR="002B7245" w:rsidRPr="007020D5">
        <w:rPr>
          <w:color w:val="000000" w:themeColor="text1"/>
          <w:sz w:val="24"/>
          <w:szCs w:val="24"/>
        </w:rPr>
        <w:t xml:space="preserve"> составе доходов от приносящей доход деятельности учитываются доходы в виде предъявленной неустойки (штрафа, пени) по условиям гражданско-правовых договоров, в том числе договоров, заключенных в рамках предоставленных субсидий по кодам вида деятельности </w:t>
      </w:r>
      <w:hyperlink r:id="rId10" w:history="1">
        <w:r w:rsidR="002B7245" w:rsidRPr="007020D5">
          <w:rPr>
            <w:color w:val="000000" w:themeColor="text1"/>
            <w:sz w:val="24"/>
            <w:szCs w:val="24"/>
          </w:rPr>
          <w:t>«4»</w:t>
        </w:r>
      </w:hyperlink>
      <w:r w:rsidR="002B7245" w:rsidRPr="007020D5">
        <w:rPr>
          <w:color w:val="000000" w:themeColor="text1"/>
          <w:sz w:val="24"/>
          <w:szCs w:val="24"/>
        </w:rPr>
        <w:t>, «5».</w:t>
      </w:r>
    </w:p>
    <w:p w:rsidR="002B7245" w:rsidRPr="007020D5" w:rsidRDefault="008B270D" w:rsidP="009F50BD">
      <w:pPr>
        <w:rPr>
          <w:color w:val="000000" w:themeColor="text1"/>
          <w:sz w:val="24"/>
          <w:szCs w:val="24"/>
        </w:rPr>
      </w:pPr>
      <w:r w:rsidRPr="007020D5">
        <w:rPr>
          <w:color w:val="000000" w:themeColor="text1"/>
          <w:sz w:val="24"/>
          <w:szCs w:val="24"/>
        </w:rPr>
        <w:t>н</w:t>
      </w:r>
      <w:r w:rsidR="002B7245" w:rsidRPr="007020D5">
        <w:rPr>
          <w:color w:val="000000" w:themeColor="text1"/>
          <w:sz w:val="24"/>
          <w:szCs w:val="24"/>
        </w:rPr>
        <w:t>ачисление указанного дохода отражается в учете учреждения на дату признания поставщиком (исполнителем, подрядчиком) требования об уплате неустойки (штрафа, пени).</w:t>
      </w:r>
    </w:p>
    <w:p w:rsidR="003C3171" w:rsidRPr="007020D5" w:rsidRDefault="008B270D" w:rsidP="009F50BD">
      <w:pPr>
        <w:rPr>
          <w:color w:val="000000" w:themeColor="text1"/>
          <w:sz w:val="24"/>
          <w:szCs w:val="24"/>
        </w:rPr>
      </w:pPr>
      <w:r w:rsidRPr="007020D5">
        <w:rPr>
          <w:color w:val="000000" w:themeColor="text1"/>
          <w:sz w:val="24"/>
          <w:szCs w:val="24"/>
        </w:rPr>
        <w:t>н</w:t>
      </w:r>
      <w:r w:rsidR="003C3171" w:rsidRPr="007020D5">
        <w:rPr>
          <w:color w:val="000000" w:themeColor="text1"/>
          <w:sz w:val="24"/>
          <w:szCs w:val="24"/>
        </w:rPr>
        <w:t>ачисление дохода в виде сумм, поступивших в качестве обеспечения заявки на участие в конкурсе, аукционе и изъятых учреждением в установленном порядке отражается на основании протокола</w:t>
      </w:r>
      <w:r w:rsidR="00CA268C" w:rsidRPr="007020D5">
        <w:rPr>
          <w:color w:val="000000" w:themeColor="text1"/>
          <w:sz w:val="24"/>
          <w:szCs w:val="24"/>
        </w:rPr>
        <w:t xml:space="preserve"> </w:t>
      </w:r>
      <w:r w:rsidR="003C3171" w:rsidRPr="007020D5">
        <w:rPr>
          <w:color w:val="000000" w:themeColor="text1"/>
          <w:sz w:val="24"/>
          <w:szCs w:val="24"/>
        </w:rPr>
        <w:t>об отказе</w:t>
      </w:r>
      <w:r w:rsidR="00CA268C" w:rsidRPr="007020D5">
        <w:rPr>
          <w:color w:val="000000" w:themeColor="text1"/>
          <w:sz w:val="24"/>
          <w:szCs w:val="24"/>
        </w:rPr>
        <w:t xml:space="preserve"> </w:t>
      </w:r>
      <w:r w:rsidR="003C3171" w:rsidRPr="007020D5">
        <w:rPr>
          <w:color w:val="000000" w:themeColor="text1"/>
          <w:sz w:val="24"/>
          <w:szCs w:val="24"/>
        </w:rPr>
        <w:t>от заключения</w:t>
      </w:r>
      <w:r w:rsidR="00CA268C" w:rsidRPr="007020D5">
        <w:rPr>
          <w:color w:val="000000" w:themeColor="text1"/>
          <w:sz w:val="24"/>
          <w:szCs w:val="24"/>
        </w:rPr>
        <w:t xml:space="preserve"> </w:t>
      </w:r>
      <w:r w:rsidR="003C3171" w:rsidRPr="007020D5">
        <w:rPr>
          <w:color w:val="000000" w:themeColor="text1"/>
          <w:sz w:val="24"/>
          <w:szCs w:val="24"/>
        </w:rPr>
        <w:t>контракта.</w:t>
      </w:r>
    </w:p>
    <w:p w:rsidR="003C3171" w:rsidRPr="007020D5" w:rsidRDefault="00276C83" w:rsidP="007C4862">
      <w:pPr>
        <w:ind w:firstLine="0"/>
        <w:rPr>
          <w:color w:val="000000" w:themeColor="text1"/>
          <w:sz w:val="24"/>
          <w:szCs w:val="24"/>
        </w:rPr>
      </w:pPr>
      <w:r w:rsidRPr="007020D5">
        <w:rPr>
          <w:color w:val="000000" w:themeColor="text1"/>
          <w:sz w:val="24"/>
          <w:szCs w:val="24"/>
        </w:rPr>
        <w:t>2.</w:t>
      </w:r>
      <w:r w:rsidR="007C4862" w:rsidRPr="007020D5">
        <w:rPr>
          <w:color w:val="000000" w:themeColor="text1"/>
          <w:sz w:val="24"/>
          <w:szCs w:val="24"/>
        </w:rPr>
        <w:t>10.1.10</w:t>
      </w:r>
      <w:r w:rsidRPr="007020D5">
        <w:rPr>
          <w:color w:val="000000" w:themeColor="text1"/>
          <w:sz w:val="24"/>
          <w:szCs w:val="24"/>
        </w:rPr>
        <w:t xml:space="preserve">. </w:t>
      </w:r>
      <w:r w:rsidR="003C3171" w:rsidRPr="007020D5">
        <w:rPr>
          <w:color w:val="000000" w:themeColor="text1"/>
          <w:sz w:val="24"/>
          <w:szCs w:val="24"/>
        </w:rPr>
        <w:t>КОСГУ 172 «Доходы от операций с активами»:</w:t>
      </w:r>
    </w:p>
    <w:p w:rsidR="003C3171" w:rsidRPr="007020D5" w:rsidRDefault="00170AD8" w:rsidP="009F50BD">
      <w:pPr>
        <w:rPr>
          <w:color w:val="000000" w:themeColor="text1"/>
          <w:sz w:val="24"/>
          <w:szCs w:val="24"/>
        </w:rPr>
      </w:pPr>
      <w:r w:rsidRPr="007020D5">
        <w:rPr>
          <w:color w:val="000000" w:themeColor="text1"/>
          <w:sz w:val="24"/>
          <w:szCs w:val="24"/>
        </w:rPr>
        <w:t>н</w:t>
      </w:r>
      <w:r w:rsidR="003C3171" w:rsidRPr="007020D5">
        <w:rPr>
          <w:color w:val="000000" w:themeColor="text1"/>
          <w:sz w:val="24"/>
          <w:szCs w:val="24"/>
        </w:rPr>
        <w:t xml:space="preserve">ачисление доходов от реализации нефинансовых активов, в том числе активов, приобретенных за счет средств соответствующих субсидий (по кодам вида деятельности «4» и «5»), отражается на дату реализации активов (перехода права собственности). </w:t>
      </w:r>
    </w:p>
    <w:p w:rsidR="003C3171" w:rsidRPr="007020D5" w:rsidRDefault="00170AD8" w:rsidP="009F50BD">
      <w:pPr>
        <w:rPr>
          <w:color w:val="000000" w:themeColor="text1"/>
          <w:sz w:val="24"/>
          <w:szCs w:val="24"/>
        </w:rPr>
      </w:pPr>
      <w:r w:rsidRPr="007020D5">
        <w:rPr>
          <w:color w:val="000000" w:themeColor="text1"/>
          <w:sz w:val="24"/>
          <w:szCs w:val="24"/>
        </w:rPr>
        <w:t>н</w:t>
      </w:r>
      <w:r w:rsidR="003C3171" w:rsidRPr="007020D5">
        <w:rPr>
          <w:color w:val="000000" w:themeColor="text1"/>
          <w:sz w:val="24"/>
          <w:szCs w:val="24"/>
        </w:rPr>
        <w:t>ачисление дохода от возмещения ущерба отражается на дату выявления недостач, хищений имущества</w:t>
      </w:r>
      <w:r w:rsidR="00CA268C" w:rsidRPr="007020D5">
        <w:rPr>
          <w:color w:val="000000" w:themeColor="text1"/>
          <w:sz w:val="24"/>
          <w:szCs w:val="24"/>
        </w:rPr>
        <w:t xml:space="preserve"> </w:t>
      </w:r>
      <w:r w:rsidR="00456D77" w:rsidRPr="007020D5">
        <w:rPr>
          <w:color w:val="000000" w:themeColor="text1"/>
          <w:sz w:val="24"/>
          <w:szCs w:val="24"/>
        </w:rPr>
        <w:t>в соответствии с результатами проведенной инвентаризации</w:t>
      </w:r>
      <w:r w:rsidR="003C3171" w:rsidRPr="007020D5">
        <w:rPr>
          <w:color w:val="000000" w:themeColor="text1"/>
          <w:sz w:val="24"/>
          <w:szCs w:val="24"/>
        </w:rPr>
        <w:t>.</w:t>
      </w:r>
    </w:p>
    <w:p w:rsidR="00456D77" w:rsidRPr="007020D5" w:rsidRDefault="00170AD8" w:rsidP="009F50BD">
      <w:pPr>
        <w:rPr>
          <w:color w:val="000000" w:themeColor="text1"/>
          <w:sz w:val="24"/>
          <w:szCs w:val="24"/>
        </w:rPr>
      </w:pPr>
      <w:r w:rsidRPr="007020D5">
        <w:rPr>
          <w:color w:val="000000" w:themeColor="text1"/>
          <w:sz w:val="24"/>
          <w:szCs w:val="24"/>
        </w:rPr>
        <w:lastRenderedPageBreak/>
        <w:t>н</w:t>
      </w:r>
      <w:r w:rsidR="00456D77" w:rsidRPr="007020D5">
        <w:rPr>
          <w:color w:val="000000" w:themeColor="text1"/>
          <w:sz w:val="24"/>
          <w:szCs w:val="24"/>
        </w:rPr>
        <w:t>ачисление доходы, связанных с ликвидацией основных средств, отражается на дату составления акта ликвидации амортизируемого имущества.</w:t>
      </w:r>
    </w:p>
    <w:p w:rsidR="00456D77" w:rsidRPr="007020D5" w:rsidRDefault="00276C83" w:rsidP="00E167F4">
      <w:pPr>
        <w:ind w:firstLine="0"/>
        <w:rPr>
          <w:color w:val="000000" w:themeColor="text1"/>
          <w:sz w:val="24"/>
          <w:szCs w:val="24"/>
        </w:rPr>
      </w:pPr>
      <w:r w:rsidRPr="007020D5">
        <w:rPr>
          <w:color w:val="000000" w:themeColor="text1"/>
          <w:sz w:val="24"/>
          <w:szCs w:val="24"/>
        </w:rPr>
        <w:t>2.</w:t>
      </w:r>
      <w:r w:rsidR="00E167F4" w:rsidRPr="007020D5">
        <w:rPr>
          <w:color w:val="000000" w:themeColor="text1"/>
          <w:sz w:val="24"/>
          <w:szCs w:val="24"/>
        </w:rPr>
        <w:t>10.1.11</w:t>
      </w:r>
      <w:r w:rsidRPr="007020D5">
        <w:rPr>
          <w:color w:val="000000" w:themeColor="text1"/>
          <w:sz w:val="24"/>
          <w:szCs w:val="24"/>
        </w:rPr>
        <w:t xml:space="preserve">. </w:t>
      </w:r>
      <w:r w:rsidR="00FD6DBF" w:rsidRPr="007020D5">
        <w:rPr>
          <w:color w:val="000000" w:themeColor="text1"/>
          <w:sz w:val="24"/>
          <w:szCs w:val="24"/>
        </w:rPr>
        <w:t>КОСГУ 152</w:t>
      </w:r>
      <w:r w:rsidR="000B7DDD" w:rsidRPr="007020D5">
        <w:rPr>
          <w:color w:val="000000" w:themeColor="text1"/>
          <w:sz w:val="24"/>
          <w:szCs w:val="24"/>
        </w:rPr>
        <w:t xml:space="preserve"> «</w:t>
      </w:r>
      <w:r w:rsidR="00FD6DBF" w:rsidRPr="007020D5">
        <w:rPr>
          <w:color w:val="000000" w:themeColor="text1"/>
          <w:sz w:val="24"/>
          <w:szCs w:val="24"/>
        </w:rPr>
        <w:t>Поступления текущего характера бюджетным и автономным учреждениям от сектора государственного управления»;</w:t>
      </w:r>
    </w:p>
    <w:p w:rsidR="00FD6DBF" w:rsidRPr="007020D5" w:rsidRDefault="00FD6DBF" w:rsidP="009F50BD">
      <w:pPr>
        <w:rPr>
          <w:color w:val="000000" w:themeColor="text1"/>
          <w:sz w:val="24"/>
          <w:szCs w:val="24"/>
        </w:rPr>
      </w:pPr>
      <w:r w:rsidRPr="007020D5">
        <w:rPr>
          <w:color w:val="000000" w:themeColor="text1"/>
          <w:sz w:val="24"/>
          <w:szCs w:val="24"/>
        </w:rPr>
        <w:t>КОСГУ 162 «Поступления капитального характера бюджетным и автономным учреждениям от сектора государственного управления»:</w:t>
      </w:r>
    </w:p>
    <w:p w:rsidR="00A17D78" w:rsidRPr="007020D5" w:rsidRDefault="00170AD8" w:rsidP="009F50BD">
      <w:pPr>
        <w:rPr>
          <w:color w:val="000000" w:themeColor="text1"/>
          <w:sz w:val="24"/>
          <w:szCs w:val="24"/>
        </w:rPr>
      </w:pPr>
      <w:r w:rsidRPr="007020D5">
        <w:rPr>
          <w:color w:val="000000" w:themeColor="text1"/>
          <w:sz w:val="24"/>
          <w:szCs w:val="24"/>
        </w:rPr>
        <w:t>н</w:t>
      </w:r>
      <w:r w:rsidR="00A17D78" w:rsidRPr="007020D5">
        <w:rPr>
          <w:color w:val="000000" w:themeColor="text1"/>
          <w:sz w:val="24"/>
          <w:szCs w:val="24"/>
        </w:rPr>
        <w:t xml:space="preserve">ачисление доходов в виде субсидий на иные цели отражается на </w:t>
      </w:r>
      <w:r w:rsidR="00FA75BF" w:rsidRPr="007020D5">
        <w:rPr>
          <w:color w:val="000000" w:themeColor="text1"/>
          <w:sz w:val="24"/>
          <w:szCs w:val="24"/>
        </w:rPr>
        <w:t>основании Соглашения о предоставлении субсидии на иные цели</w:t>
      </w:r>
      <w:r w:rsidR="00196717" w:rsidRPr="007020D5">
        <w:rPr>
          <w:color w:val="000000" w:themeColor="text1"/>
          <w:sz w:val="24"/>
          <w:szCs w:val="24"/>
        </w:rPr>
        <w:t xml:space="preserve">, на </w:t>
      </w:r>
      <w:r w:rsidR="00FA75BF" w:rsidRPr="007020D5">
        <w:rPr>
          <w:color w:val="000000" w:themeColor="text1"/>
          <w:sz w:val="24"/>
          <w:szCs w:val="24"/>
        </w:rPr>
        <w:t xml:space="preserve"> </w:t>
      </w:r>
      <w:r w:rsidR="00A17D78" w:rsidRPr="007020D5">
        <w:rPr>
          <w:color w:val="000000" w:themeColor="text1"/>
          <w:sz w:val="24"/>
          <w:szCs w:val="24"/>
        </w:rPr>
        <w:t>дату принятия учредителем отчета об</w:t>
      </w:r>
      <w:r w:rsidR="00886D2D" w:rsidRPr="007020D5">
        <w:rPr>
          <w:color w:val="000000" w:themeColor="text1"/>
          <w:sz w:val="24"/>
          <w:szCs w:val="24"/>
        </w:rPr>
        <w:t xml:space="preserve"> использовании средств субсидии</w:t>
      </w:r>
      <w:r w:rsidR="00E167F4" w:rsidRPr="007020D5">
        <w:rPr>
          <w:color w:val="000000" w:themeColor="text1"/>
          <w:sz w:val="24"/>
          <w:szCs w:val="24"/>
        </w:rPr>
        <w:t>,</w:t>
      </w:r>
      <w:r w:rsidR="000B7DDD" w:rsidRPr="007020D5">
        <w:rPr>
          <w:color w:val="000000" w:themeColor="text1"/>
          <w:sz w:val="24"/>
          <w:szCs w:val="24"/>
        </w:rPr>
        <w:t xml:space="preserve"> по мере поступления указанной субсидии на лицевой счет учреждения</w:t>
      </w:r>
      <w:r w:rsidR="00D950BB" w:rsidRPr="007020D5">
        <w:rPr>
          <w:color w:val="000000" w:themeColor="text1"/>
          <w:sz w:val="24"/>
          <w:szCs w:val="24"/>
        </w:rPr>
        <w:t>; (кассовым методом)</w:t>
      </w:r>
    </w:p>
    <w:p w:rsidR="00D950BB" w:rsidRPr="007020D5" w:rsidRDefault="00D950BB" w:rsidP="009F50BD">
      <w:pPr>
        <w:rPr>
          <w:color w:val="000000" w:themeColor="text1"/>
          <w:sz w:val="24"/>
          <w:szCs w:val="24"/>
        </w:rPr>
      </w:pPr>
      <w:r w:rsidRPr="007020D5">
        <w:rPr>
          <w:color w:val="000000" w:themeColor="text1"/>
          <w:sz w:val="24"/>
          <w:szCs w:val="24"/>
        </w:rPr>
        <w:t>иные трансферты текущего характера бюджетным и автономным учреждениям от сектора государственного управления: гранты в форме субсидий, иные безвозмездные денежные поступления между бюджетными (автономными) учреждениями текущего характера по мере поступления указанной субсидии на лицевой счет учреждения.</w:t>
      </w:r>
    </w:p>
    <w:p w:rsidR="00F35536" w:rsidRPr="007020D5" w:rsidRDefault="00E167F4" w:rsidP="00E167F4">
      <w:pPr>
        <w:ind w:firstLine="0"/>
        <w:rPr>
          <w:color w:val="000000" w:themeColor="text1"/>
          <w:sz w:val="24"/>
          <w:szCs w:val="24"/>
        </w:rPr>
      </w:pPr>
      <w:r w:rsidRPr="007020D5">
        <w:rPr>
          <w:color w:val="000000" w:themeColor="text1"/>
          <w:sz w:val="24"/>
          <w:szCs w:val="24"/>
        </w:rPr>
        <w:t xml:space="preserve">2.10.1.12. </w:t>
      </w:r>
      <w:r w:rsidR="00F35536" w:rsidRPr="007020D5">
        <w:rPr>
          <w:color w:val="000000" w:themeColor="text1"/>
          <w:sz w:val="24"/>
          <w:szCs w:val="24"/>
        </w:rPr>
        <w:t>КОСГУ</w:t>
      </w:r>
      <w:r w:rsidRPr="007020D5">
        <w:rPr>
          <w:color w:val="000000" w:themeColor="text1"/>
          <w:sz w:val="24"/>
          <w:szCs w:val="24"/>
        </w:rPr>
        <w:t xml:space="preserve"> </w:t>
      </w:r>
      <w:r w:rsidR="00F35536" w:rsidRPr="007020D5">
        <w:rPr>
          <w:color w:val="000000" w:themeColor="text1"/>
          <w:sz w:val="24"/>
          <w:szCs w:val="24"/>
        </w:rPr>
        <w:t>155 Поступления текущего характера от иных резидентов (за исключением сектора государственного управления и организаций государственного сектора)</w:t>
      </w:r>
    </w:p>
    <w:p w:rsidR="00F35536" w:rsidRPr="007020D5" w:rsidRDefault="00F35536" w:rsidP="00F35536">
      <w:pPr>
        <w:rPr>
          <w:color w:val="000000" w:themeColor="text1"/>
          <w:sz w:val="24"/>
          <w:szCs w:val="24"/>
        </w:rPr>
      </w:pPr>
      <w:r w:rsidRPr="007020D5">
        <w:rPr>
          <w:color w:val="000000" w:themeColor="text1"/>
          <w:sz w:val="24"/>
          <w:szCs w:val="24"/>
        </w:rPr>
        <w:t>На данную подстатью КОСГУ относятся безвозмездные поступления текущего характера от иных резидентов (за исключением сектора государственного управления и организаций государственного сектора), физических лиц, в том числе:</w:t>
      </w:r>
    </w:p>
    <w:p w:rsidR="00F35536" w:rsidRPr="007020D5" w:rsidRDefault="00F35536" w:rsidP="00F35536">
      <w:pPr>
        <w:rPr>
          <w:color w:val="000000" w:themeColor="text1"/>
          <w:sz w:val="24"/>
          <w:szCs w:val="24"/>
        </w:rPr>
      </w:pPr>
      <w:r w:rsidRPr="007020D5">
        <w:rPr>
          <w:color w:val="000000" w:themeColor="text1"/>
          <w:sz w:val="24"/>
          <w:szCs w:val="24"/>
        </w:rPr>
        <w:t>гранты, пожертвования, в том числе денежные пожертвования и безвозмездные поступления от физических и (или) юридических лиц;</w:t>
      </w:r>
    </w:p>
    <w:p w:rsidR="00F35536" w:rsidRPr="007020D5" w:rsidRDefault="00F35536" w:rsidP="00F35536">
      <w:pPr>
        <w:rPr>
          <w:color w:val="000000" w:themeColor="text1"/>
          <w:sz w:val="24"/>
          <w:szCs w:val="24"/>
        </w:rPr>
      </w:pPr>
      <w:r w:rsidRPr="007020D5">
        <w:rPr>
          <w:color w:val="000000" w:themeColor="text1"/>
          <w:sz w:val="24"/>
          <w:szCs w:val="24"/>
        </w:rPr>
        <w:t>средства самообложения граждан;</w:t>
      </w:r>
    </w:p>
    <w:p w:rsidR="00F35536" w:rsidRPr="007020D5" w:rsidRDefault="00F35536" w:rsidP="00F35536">
      <w:pPr>
        <w:rPr>
          <w:color w:val="000000" w:themeColor="text1"/>
          <w:sz w:val="24"/>
          <w:szCs w:val="24"/>
        </w:rPr>
      </w:pPr>
      <w:r w:rsidRPr="007020D5">
        <w:rPr>
          <w:color w:val="000000" w:themeColor="text1"/>
          <w:sz w:val="24"/>
          <w:szCs w:val="24"/>
        </w:rPr>
        <w:t>доходы бюджетов бюджетной системы Российской Федерации от возврата организациями, за исключением государственных (муниципальных) бюджетных (автономных) учреждений и организаций государственного сектора, остатков субсидии, имеющих целевое назначение, прошлых лет;</w:t>
      </w:r>
    </w:p>
    <w:p w:rsidR="00F35536" w:rsidRPr="007020D5" w:rsidRDefault="00F35536" w:rsidP="00F35536">
      <w:pPr>
        <w:rPr>
          <w:color w:val="000000" w:themeColor="text1"/>
          <w:sz w:val="24"/>
          <w:szCs w:val="24"/>
        </w:rPr>
      </w:pPr>
      <w:r w:rsidRPr="007020D5">
        <w:rPr>
          <w:color w:val="000000" w:themeColor="text1"/>
          <w:sz w:val="24"/>
          <w:szCs w:val="24"/>
        </w:rPr>
        <w:t>безвозмездные поступления от иных организаций, за исключением государственных (муниципальных) бюджетных (автономных) учреждений и организаций государственного сектора;</w:t>
      </w:r>
    </w:p>
    <w:p w:rsidR="00F35536" w:rsidRPr="007020D5" w:rsidRDefault="00F35536" w:rsidP="00F35536">
      <w:pPr>
        <w:rPr>
          <w:color w:val="000000" w:themeColor="text1"/>
          <w:sz w:val="24"/>
          <w:szCs w:val="24"/>
        </w:rPr>
      </w:pPr>
      <w:r w:rsidRPr="007020D5">
        <w:rPr>
          <w:color w:val="000000" w:themeColor="text1"/>
          <w:sz w:val="24"/>
          <w:szCs w:val="24"/>
        </w:rPr>
        <w:t>иные безвозмездные целевые поступления.</w:t>
      </w:r>
    </w:p>
    <w:p w:rsidR="00C31E73" w:rsidRPr="007020D5" w:rsidRDefault="00E167F4" w:rsidP="00E167F4">
      <w:pPr>
        <w:ind w:firstLine="0"/>
        <w:rPr>
          <w:color w:val="000000" w:themeColor="text1"/>
          <w:sz w:val="24"/>
          <w:szCs w:val="24"/>
        </w:rPr>
      </w:pPr>
      <w:r w:rsidRPr="007020D5">
        <w:rPr>
          <w:color w:val="000000" w:themeColor="text1"/>
          <w:sz w:val="24"/>
          <w:szCs w:val="24"/>
        </w:rPr>
        <w:t xml:space="preserve">2.10.1.13.  </w:t>
      </w:r>
      <w:r w:rsidR="00C31E73" w:rsidRPr="007020D5">
        <w:rPr>
          <w:color w:val="000000" w:themeColor="text1"/>
          <w:sz w:val="24"/>
          <w:szCs w:val="24"/>
        </w:rPr>
        <w:t>КОСГУ 189 «Иные доходы»:</w:t>
      </w:r>
    </w:p>
    <w:p w:rsidR="00CC4522" w:rsidRPr="007020D5" w:rsidRDefault="00CC4522" w:rsidP="00CC4522">
      <w:pPr>
        <w:rPr>
          <w:color w:val="000000" w:themeColor="text1"/>
          <w:sz w:val="24"/>
          <w:szCs w:val="24"/>
        </w:rPr>
      </w:pPr>
      <w:bookmarkStart w:id="27" w:name="_Toc416878746"/>
      <w:r w:rsidRPr="007020D5">
        <w:rPr>
          <w:color w:val="000000" w:themeColor="text1"/>
          <w:sz w:val="24"/>
          <w:szCs w:val="24"/>
        </w:rPr>
        <w:t>начисление  и уплата налога на прибыль и НДС.</w:t>
      </w:r>
    </w:p>
    <w:p w:rsidR="00555D64" w:rsidRPr="007020D5" w:rsidRDefault="00555D64" w:rsidP="00555D64">
      <w:pPr>
        <w:ind w:firstLine="0"/>
        <w:rPr>
          <w:color w:val="000000" w:themeColor="text1"/>
          <w:sz w:val="24"/>
          <w:szCs w:val="24"/>
        </w:rPr>
      </w:pPr>
      <w:r w:rsidRPr="007020D5">
        <w:rPr>
          <w:color w:val="000000" w:themeColor="text1"/>
          <w:sz w:val="24"/>
          <w:szCs w:val="24"/>
        </w:rPr>
        <w:t>2.10.1.14 Доходы от субсидий по соглашению, заключенному на срок более года, учреждение отражает на счетах:</w:t>
      </w:r>
    </w:p>
    <w:p w:rsidR="00555D64" w:rsidRPr="007020D5" w:rsidRDefault="00EF1BAA" w:rsidP="00555D64">
      <w:pPr>
        <w:ind w:firstLine="0"/>
        <w:rPr>
          <w:color w:val="000000" w:themeColor="text1"/>
          <w:sz w:val="24"/>
          <w:szCs w:val="24"/>
        </w:rPr>
      </w:pPr>
      <w:r>
        <w:rPr>
          <w:color w:val="000000" w:themeColor="text1"/>
          <w:sz w:val="24"/>
          <w:szCs w:val="24"/>
        </w:rPr>
        <w:t xml:space="preserve"> - </w:t>
      </w:r>
      <w:r w:rsidR="00555D64" w:rsidRPr="007020D5">
        <w:rPr>
          <w:color w:val="000000" w:themeColor="text1"/>
          <w:sz w:val="24"/>
          <w:szCs w:val="24"/>
        </w:rPr>
        <w:t>401.41 «Доходы будущих периодов к признанию в текущем году»;</w:t>
      </w:r>
    </w:p>
    <w:p w:rsidR="00555D64" w:rsidRPr="007020D5" w:rsidRDefault="00EF1BAA" w:rsidP="00555D64">
      <w:pPr>
        <w:ind w:firstLine="0"/>
        <w:rPr>
          <w:color w:val="000000" w:themeColor="text1"/>
          <w:sz w:val="24"/>
          <w:szCs w:val="24"/>
        </w:rPr>
      </w:pPr>
      <w:r>
        <w:rPr>
          <w:color w:val="000000" w:themeColor="text1"/>
          <w:sz w:val="24"/>
          <w:szCs w:val="24"/>
        </w:rPr>
        <w:t xml:space="preserve"> - </w:t>
      </w:r>
      <w:r w:rsidR="00555D64" w:rsidRPr="007020D5">
        <w:rPr>
          <w:color w:val="000000" w:themeColor="text1"/>
          <w:sz w:val="24"/>
          <w:szCs w:val="24"/>
        </w:rPr>
        <w:t>401.49 «Доходы будущих периодов к признанию в очередные годы».</w:t>
      </w:r>
    </w:p>
    <w:p w:rsidR="00555D64" w:rsidRPr="007020D5" w:rsidRDefault="00555D64" w:rsidP="00555D64">
      <w:pPr>
        <w:ind w:firstLine="0"/>
        <w:rPr>
          <w:color w:val="000000" w:themeColor="text1"/>
          <w:sz w:val="24"/>
          <w:szCs w:val="24"/>
        </w:rPr>
      </w:pPr>
      <w:r w:rsidRPr="007020D5">
        <w:rPr>
          <w:color w:val="000000" w:themeColor="text1"/>
          <w:sz w:val="24"/>
          <w:szCs w:val="24"/>
        </w:rPr>
        <w:t>Основание: пункт 301 Инструкции к Единому плану счетов № 157н.</w:t>
      </w:r>
    </w:p>
    <w:p w:rsidR="008B7325" w:rsidRPr="007020D5" w:rsidRDefault="008B7325" w:rsidP="00CC4522">
      <w:pPr>
        <w:jc w:val="center"/>
        <w:rPr>
          <w:b/>
          <w:color w:val="000000" w:themeColor="text1"/>
          <w:sz w:val="24"/>
          <w:szCs w:val="24"/>
        </w:rPr>
      </w:pPr>
    </w:p>
    <w:p w:rsidR="00B92FBB" w:rsidRPr="007020D5" w:rsidRDefault="009502F1" w:rsidP="00CC4522">
      <w:pPr>
        <w:jc w:val="center"/>
        <w:rPr>
          <w:b/>
          <w:color w:val="000000" w:themeColor="text1"/>
          <w:sz w:val="24"/>
          <w:szCs w:val="24"/>
        </w:rPr>
      </w:pPr>
      <w:r w:rsidRPr="007020D5">
        <w:rPr>
          <w:b/>
          <w:color w:val="000000" w:themeColor="text1"/>
          <w:sz w:val="24"/>
          <w:szCs w:val="24"/>
        </w:rPr>
        <w:t>2.</w:t>
      </w:r>
      <w:r w:rsidR="00B61077" w:rsidRPr="007020D5">
        <w:rPr>
          <w:b/>
          <w:color w:val="000000" w:themeColor="text1"/>
          <w:sz w:val="24"/>
          <w:szCs w:val="24"/>
        </w:rPr>
        <w:t>10</w:t>
      </w:r>
      <w:r w:rsidRPr="007020D5">
        <w:rPr>
          <w:b/>
          <w:color w:val="000000" w:themeColor="text1"/>
          <w:sz w:val="24"/>
          <w:szCs w:val="24"/>
        </w:rPr>
        <w:t xml:space="preserve">.2. </w:t>
      </w:r>
      <w:r w:rsidR="00276C83" w:rsidRPr="007020D5">
        <w:rPr>
          <w:b/>
          <w:color w:val="000000" w:themeColor="text1"/>
          <w:sz w:val="24"/>
          <w:szCs w:val="24"/>
        </w:rPr>
        <w:t xml:space="preserve">     </w:t>
      </w:r>
      <w:r w:rsidR="00B92FBB" w:rsidRPr="007020D5">
        <w:rPr>
          <w:b/>
          <w:color w:val="000000" w:themeColor="text1"/>
          <w:sz w:val="24"/>
          <w:szCs w:val="24"/>
        </w:rPr>
        <w:t>Расходы текущего финансового года</w:t>
      </w:r>
      <w:bookmarkEnd w:id="27"/>
    </w:p>
    <w:p w:rsidR="008B7325" w:rsidRPr="007020D5" w:rsidRDefault="008B7325" w:rsidP="008B7325">
      <w:pPr>
        <w:ind w:firstLine="0"/>
        <w:rPr>
          <w:color w:val="000000" w:themeColor="text1"/>
          <w:sz w:val="24"/>
          <w:szCs w:val="24"/>
        </w:rPr>
      </w:pPr>
    </w:p>
    <w:p w:rsidR="004311A2" w:rsidRPr="007020D5" w:rsidRDefault="00276C83" w:rsidP="008B7325">
      <w:pPr>
        <w:ind w:firstLine="0"/>
        <w:rPr>
          <w:color w:val="000000" w:themeColor="text1"/>
          <w:sz w:val="24"/>
          <w:szCs w:val="24"/>
        </w:rPr>
      </w:pPr>
      <w:r w:rsidRPr="007020D5">
        <w:rPr>
          <w:color w:val="000000" w:themeColor="text1"/>
          <w:sz w:val="24"/>
          <w:szCs w:val="24"/>
        </w:rPr>
        <w:t>2.</w:t>
      </w:r>
      <w:r w:rsidR="00B61077" w:rsidRPr="007020D5">
        <w:rPr>
          <w:color w:val="000000" w:themeColor="text1"/>
          <w:sz w:val="24"/>
          <w:szCs w:val="24"/>
        </w:rPr>
        <w:t>10</w:t>
      </w:r>
      <w:r w:rsidRPr="007020D5">
        <w:rPr>
          <w:color w:val="000000" w:themeColor="text1"/>
          <w:sz w:val="24"/>
          <w:szCs w:val="24"/>
        </w:rPr>
        <w:t xml:space="preserve">.2.1. </w:t>
      </w:r>
      <w:r w:rsidR="007548A6" w:rsidRPr="007020D5">
        <w:rPr>
          <w:color w:val="000000" w:themeColor="text1"/>
          <w:sz w:val="24"/>
          <w:szCs w:val="24"/>
        </w:rPr>
        <w:t>На расходы отчетного финансового года (в дебет счета 0</w:t>
      </w:r>
      <w:r w:rsidR="004311A2" w:rsidRPr="007020D5">
        <w:rPr>
          <w:color w:val="000000" w:themeColor="text1"/>
          <w:sz w:val="24"/>
          <w:szCs w:val="24"/>
        </w:rPr>
        <w:t>.</w:t>
      </w:r>
      <w:r w:rsidR="007548A6" w:rsidRPr="007020D5">
        <w:rPr>
          <w:color w:val="000000" w:themeColor="text1"/>
          <w:sz w:val="24"/>
          <w:szCs w:val="24"/>
        </w:rPr>
        <w:t>401</w:t>
      </w:r>
      <w:r w:rsidR="004311A2" w:rsidRPr="007020D5">
        <w:rPr>
          <w:color w:val="000000" w:themeColor="text1"/>
          <w:sz w:val="24"/>
          <w:szCs w:val="24"/>
        </w:rPr>
        <w:t>.</w:t>
      </w:r>
      <w:r w:rsidR="007548A6" w:rsidRPr="007020D5">
        <w:rPr>
          <w:color w:val="000000" w:themeColor="text1"/>
          <w:sz w:val="24"/>
          <w:szCs w:val="24"/>
        </w:rPr>
        <w:t>20</w:t>
      </w:r>
      <w:r w:rsidR="004311A2" w:rsidRPr="007020D5">
        <w:rPr>
          <w:color w:val="000000" w:themeColor="text1"/>
          <w:sz w:val="24"/>
          <w:szCs w:val="24"/>
        </w:rPr>
        <w:t>.</w:t>
      </w:r>
      <w:r w:rsidR="007548A6" w:rsidRPr="007020D5">
        <w:rPr>
          <w:color w:val="000000" w:themeColor="text1"/>
          <w:sz w:val="24"/>
          <w:szCs w:val="24"/>
        </w:rPr>
        <w:t>000) относятся</w:t>
      </w:r>
      <w:r w:rsidR="004311A2" w:rsidRPr="007020D5">
        <w:rPr>
          <w:color w:val="000000" w:themeColor="text1"/>
          <w:sz w:val="24"/>
          <w:szCs w:val="24"/>
        </w:rPr>
        <w:t>:</w:t>
      </w:r>
    </w:p>
    <w:p w:rsidR="004311A2" w:rsidRPr="007020D5" w:rsidRDefault="004311A2" w:rsidP="009F50BD">
      <w:pPr>
        <w:rPr>
          <w:color w:val="000000" w:themeColor="text1"/>
          <w:sz w:val="24"/>
          <w:szCs w:val="24"/>
        </w:rPr>
      </w:pPr>
      <w:r w:rsidRPr="007020D5">
        <w:rPr>
          <w:color w:val="000000" w:themeColor="text1"/>
          <w:sz w:val="24"/>
          <w:szCs w:val="24"/>
        </w:rPr>
        <w:t>расходы, произведенные в рамках выполнения возложенных на учреждение полномочий по исполнению публичных обязательств перед физическим лицом, подлежащих исполнению в денежной форме;</w:t>
      </w:r>
    </w:p>
    <w:p w:rsidR="004311A2" w:rsidRPr="007020D5" w:rsidRDefault="004311A2" w:rsidP="009F50BD">
      <w:pPr>
        <w:rPr>
          <w:color w:val="000000" w:themeColor="text1"/>
          <w:sz w:val="24"/>
          <w:szCs w:val="24"/>
        </w:rPr>
      </w:pPr>
      <w:r w:rsidRPr="007020D5">
        <w:rPr>
          <w:color w:val="000000" w:themeColor="text1"/>
          <w:sz w:val="24"/>
          <w:szCs w:val="24"/>
        </w:rPr>
        <w:t>расходы, произведенные за счет субсидии на иные цели;</w:t>
      </w:r>
    </w:p>
    <w:p w:rsidR="004311A2" w:rsidRPr="007020D5" w:rsidRDefault="004311A2" w:rsidP="009F50BD">
      <w:pPr>
        <w:rPr>
          <w:color w:val="000000" w:themeColor="text1"/>
          <w:sz w:val="24"/>
          <w:szCs w:val="24"/>
        </w:rPr>
      </w:pPr>
      <w:r w:rsidRPr="007020D5">
        <w:rPr>
          <w:color w:val="000000" w:themeColor="text1"/>
          <w:sz w:val="24"/>
          <w:szCs w:val="24"/>
        </w:rPr>
        <w:t>расходы, произведенные за счет средств пожертвования;</w:t>
      </w:r>
    </w:p>
    <w:p w:rsidR="004311A2" w:rsidRPr="007020D5" w:rsidRDefault="004311A2" w:rsidP="009F50BD">
      <w:pPr>
        <w:rPr>
          <w:color w:val="000000" w:themeColor="text1"/>
          <w:sz w:val="24"/>
          <w:szCs w:val="24"/>
        </w:rPr>
      </w:pPr>
      <w:r w:rsidRPr="007020D5">
        <w:rPr>
          <w:color w:val="000000" w:themeColor="text1"/>
          <w:sz w:val="24"/>
          <w:szCs w:val="24"/>
        </w:rPr>
        <w:t>расходы, произведенные за счет субсиди</w:t>
      </w:r>
      <w:r w:rsidR="000E7BA3" w:rsidRPr="007020D5">
        <w:rPr>
          <w:color w:val="000000" w:themeColor="text1"/>
          <w:sz w:val="24"/>
          <w:szCs w:val="24"/>
        </w:rPr>
        <w:t>и на выполнение муниципального</w:t>
      </w:r>
      <w:r w:rsidRPr="007020D5">
        <w:rPr>
          <w:color w:val="000000" w:themeColor="text1"/>
          <w:sz w:val="24"/>
          <w:szCs w:val="24"/>
        </w:rPr>
        <w:t xml:space="preserve"> задания, не формирующих себестоимость работ, услуг, готовой продукции;</w:t>
      </w:r>
    </w:p>
    <w:p w:rsidR="004311A2" w:rsidRPr="007020D5" w:rsidRDefault="004311A2" w:rsidP="009F50BD">
      <w:pPr>
        <w:rPr>
          <w:color w:val="000000" w:themeColor="text1"/>
          <w:sz w:val="24"/>
          <w:szCs w:val="24"/>
        </w:rPr>
      </w:pPr>
      <w:r w:rsidRPr="007020D5">
        <w:rPr>
          <w:color w:val="000000" w:themeColor="text1"/>
          <w:sz w:val="24"/>
          <w:szCs w:val="24"/>
        </w:rPr>
        <w:t>общехозяйственные расходы в части расходов, не распределяемых на себестоимость готовой продукции (выполненных работ, оказанных услуг);</w:t>
      </w:r>
    </w:p>
    <w:p w:rsidR="004311A2" w:rsidRPr="007020D5" w:rsidRDefault="004311A2" w:rsidP="009F50BD">
      <w:pPr>
        <w:rPr>
          <w:color w:val="000000" w:themeColor="text1"/>
          <w:sz w:val="24"/>
          <w:szCs w:val="24"/>
        </w:rPr>
      </w:pPr>
      <w:r w:rsidRPr="007020D5">
        <w:rPr>
          <w:color w:val="000000" w:themeColor="text1"/>
          <w:sz w:val="24"/>
          <w:szCs w:val="24"/>
        </w:rPr>
        <w:t>расходы, произведенные за счет средств от приносящей доход деятельности, не формирующие себестоимость работ, услуг, готовой продукции.</w:t>
      </w:r>
    </w:p>
    <w:p w:rsidR="00CA5FD7" w:rsidRPr="007020D5" w:rsidRDefault="00CA5FD7" w:rsidP="008B7325">
      <w:pPr>
        <w:shd w:val="clear" w:color="auto" w:fill="FFFFFF"/>
        <w:spacing w:line="270" w:lineRule="atLeast"/>
        <w:ind w:firstLine="0"/>
        <w:rPr>
          <w:color w:val="000000" w:themeColor="text1"/>
          <w:sz w:val="24"/>
          <w:szCs w:val="24"/>
        </w:rPr>
      </w:pPr>
      <w:r w:rsidRPr="007020D5">
        <w:rPr>
          <w:rFonts w:eastAsia="Courier New"/>
          <w:color w:val="000000" w:themeColor="text1"/>
          <w:sz w:val="24"/>
          <w:szCs w:val="24"/>
          <w:lang w:bidi="ru-RU"/>
        </w:rPr>
        <w:t xml:space="preserve">2.10.2.2. </w:t>
      </w:r>
      <w:r w:rsidRPr="007020D5">
        <w:rPr>
          <w:color w:val="000000" w:themeColor="text1"/>
          <w:sz w:val="24"/>
          <w:szCs w:val="24"/>
        </w:rPr>
        <w:t>Работы (услуги) в области антитеррористической и пожарной безопасности образовательных учреждений</w:t>
      </w:r>
    </w:p>
    <w:p w:rsidR="00CA5FD7" w:rsidRPr="007020D5" w:rsidRDefault="00CA5FD7" w:rsidP="00CA5FD7">
      <w:pPr>
        <w:shd w:val="clear" w:color="auto" w:fill="FFFFFF"/>
        <w:spacing w:line="270" w:lineRule="atLeast"/>
        <w:ind w:right="283" w:firstLine="567"/>
        <w:rPr>
          <w:color w:val="000000" w:themeColor="text1"/>
          <w:sz w:val="24"/>
          <w:szCs w:val="24"/>
        </w:rPr>
      </w:pPr>
      <w:proofErr w:type="gramStart"/>
      <w:r w:rsidRPr="007020D5">
        <w:rPr>
          <w:color w:val="000000" w:themeColor="text1"/>
          <w:sz w:val="24"/>
          <w:szCs w:val="24"/>
        </w:rPr>
        <w:t>При определении статьи (подстатьи) КОСГУ организации бюджетной сферы МБОУ «Средняя общеобразовательная школа № 5</w:t>
      </w:r>
      <w:r w:rsidR="00EF1BAA">
        <w:rPr>
          <w:color w:val="000000" w:themeColor="text1"/>
          <w:sz w:val="24"/>
          <w:szCs w:val="24"/>
        </w:rPr>
        <w:t>0</w:t>
      </w:r>
      <w:r w:rsidRPr="007020D5">
        <w:rPr>
          <w:color w:val="000000" w:themeColor="text1"/>
          <w:sz w:val="24"/>
          <w:szCs w:val="24"/>
        </w:rPr>
        <w:t xml:space="preserve"> имени </w:t>
      </w:r>
      <w:r w:rsidR="00EF1BAA">
        <w:rPr>
          <w:color w:val="000000" w:themeColor="text1"/>
          <w:sz w:val="24"/>
          <w:szCs w:val="24"/>
        </w:rPr>
        <w:t>Юрия Алексеевича Гагарина</w:t>
      </w:r>
      <w:r w:rsidRPr="007020D5">
        <w:rPr>
          <w:color w:val="000000" w:themeColor="text1"/>
          <w:sz w:val="24"/>
          <w:szCs w:val="24"/>
        </w:rPr>
        <w:t xml:space="preserve">» руководствуется в своей деятельности положениями настоящей учетной политики,  приказом Минфина России от 29 ноября </w:t>
      </w:r>
      <w:r w:rsidRPr="007020D5">
        <w:rPr>
          <w:color w:val="000000" w:themeColor="text1"/>
          <w:sz w:val="24"/>
          <w:szCs w:val="24"/>
        </w:rPr>
        <w:lastRenderedPageBreak/>
        <w:t>2017 г. № 209н «Об утверждении порядка применения классификации операций сектора государственного управления», постановлением Администрации города Курска от 15.10.2018 № 2384 «Об утверждении муниципальной программы «Развитие образования в городе Курске на</w:t>
      </w:r>
      <w:proofErr w:type="gramEnd"/>
      <w:r w:rsidRPr="007020D5">
        <w:rPr>
          <w:color w:val="000000" w:themeColor="text1"/>
          <w:sz w:val="24"/>
          <w:szCs w:val="24"/>
        </w:rPr>
        <w:t xml:space="preserve"> 2019-2024 годы», федеральным законом от 22.07.2008 №123-фз «Технический регламент о требованиях пожарной безопасности":</w:t>
      </w:r>
    </w:p>
    <w:tbl>
      <w:tblPr>
        <w:tblW w:w="4674" w:type="pct"/>
        <w:tblInd w:w="701" w:type="dxa"/>
        <w:tblBorders>
          <w:top w:val="outset" w:sz="6" w:space="0" w:color="auto"/>
          <w:left w:val="outset" w:sz="6" w:space="0" w:color="auto"/>
          <w:bottom w:val="outset" w:sz="6" w:space="0" w:color="auto"/>
          <w:right w:val="outset" w:sz="6" w:space="0" w:color="auto"/>
        </w:tblBorders>
        <w:shd w:val="clear" w:color="auto" w:fill="FFFFFF"/>
        <w:tblCellMar>
          <w:top w:w="90" w:type="dxa"/>
          <w:left w:w="90" w:type="dxa"/>
          <w:bottom w:w="90" w:type="dxa"/>
          <w:right w:w="90" w:type="dxa"/>
        </w:tblCellMar>
        <w:tblLook w:val="04A0" w:firstRow="1" w:lastRow="0" w:firstColumn="1" w:lastColumn="0" w:noHBand="0" w:noVBand="1"/>
      </w:tblPr>
      <w:tblGrid>
        <w:gridCol w:w="3276"/>
        <w:gridCol w:w="3394"/>
        <w:gridCol w:w="3436"/>
      </w:tblGrid>
      <w:tr w:rsidR="007020D5" w:rsidRPr="007020D5" w:rsidTr="00603E89">
        <w:tc>
          <w:tcPr>
            <w:tcW w:w="3260" w:type="dxa"/>
            <w:tcBorders>
              <w:top w:val="outset" w:sz="6" w:space="0" w:color="auto"/>
              <w:left w:val="outset" w:sz="6" w:space="0" w:color="auto"/>
              <w:bottom w:val="outset" w:sz="6" w:space="0" w:color="auto"/>
              <w:right w:val="outset" w:sz="6" w:space="0" w:color="auto"/>
            </w:tcBorders>
            <w:shd w:val="clear" w:color="auto" w:fill="FFFFFF"/>
            <w:hideMark/>
          </w:tcPr>
          <w:p w:rsidR="00CA5FD7" w:rsidRPr="007020D5" w:rsidRDefault="00CA5FD7" w:rsidP="00603E89">
            <w:pPr>
              <w:spacing w:line="270" w:lineRule="atLeast"/>
              <w:jc w:val="center"/>
              <w:rPr>
                <w:color w:val="000000" w:themeColor="text1"/>
                <w:sz w:val="24"/>
                <w:szCs w:val="24"/>
              </w:rPr>
            </w:pPr>
            <w:r w:rsidRPr="007020D5">
              <w:rPr>
                <w:b/>
                <w:bCs/>
                <w:color w:val="000000" w:themeColor="text1"/>
                <w:sz w:val="24"/>
                <w:szCs w:val="24"/>
              </w:rPr>
              <w:t>Подстатья 225</w:t>
            </w:r>
          </w:p>
        </w:tc>
        <w:tc>
          <w:tcPr>
            <w:tcW w:w="3377" w:type="dxa"/>
            <w:tcBorders>
              <w:top w:val="outset" w:sz="6" w:space="0" w:color="auto"/>
              <w:left w:val="outset" w:sz="6" w:space="0" w:color="auto"/>
              <w:bottom w:val="outset" w:sz="6" w:space="0" w:color="auto"/>
              <w:right w:val="outset" w:sz="6" w:space="0" w:color="auto"/>
            </w:tcBorders>
            <w:shd w:val="clear" w:color="auto" w:fill="FFFFFF"/>
            <w:hideMark/>
          </w:tcPr>
          <w:p w:rsidR="00CA5FD7" w:rsidRPr="007020D5" w:rsidRDefault="00CA5FD7" w:rsidP="00603E89">
            <w:pPr>
              <w:spacing w:line="270" w:lineRule="atLeast"/>
              <w:jc w:val="center"/>
              <w:rPr>
                <w:color w:val="000000" w:themeColor="text1"/>
                <w:sz w:val="24"/>
                <w:szCs w:val="24"/>
              </w:rPr>
            </w:pPr>
            <w:r w:rsidRPr="007020D5">
              <w:rPr>
                <w:b/>
                <w:bCs/>
                <w:color w:val="000000" w:themeColor="text1"/>
                <w:sz w:val="24"/>
                <w:szCs w:val="24"/>
              </w:rPr>
              <w:t>Подстатья 226</w:t>
            </w:r>
          </w:p>
        </w:tc>
        <w:tc>
          <w:tcPr>
            <w:tcW w:w="3419" w:type="dxa"/>
            <w:tcBorders>
              <w:top w:val="outset" w:sz="6" w:space="0" w:color="auto"/>
              <w:left w:val="outset" w:sz="6" w:space="0" w:color="auto"/>
              <w:bottom w:val="outset" w:sz="6" w:space="0" w:color="auto"/>
              <w:right w:val="outset" w:sz="6" w:space="0" w:color="auto"/>
            </w:tcBorders>
            <w:shd w:val="clear" w:color="auto" w:fill="FFFFFF"/>
          </w:tcPr>
          <w:p w:rsidR="00CA5FD7" w:rsidRPr="007020D5" w:rsidRDefault="00CA5FD7" w:rsidP="00603E89">
            <w:pPr>
              <w:spacing w:line="270" w:lineRule="atLeast"/>
              <w:jc w:val="center"/>
              <w:rPr>
                <w:b/>
                <w:bCs/>
                <w:color w:val="000000" w:themeColor="text1"/>
                <w:sz w:val="24"/>
                <w:szCs w:val="24"/>
              </w:rPr>
            </w:pPr>
            <w:r w:rsidRPr="007020D5">
              <w:rPr>
                <w:b/>
                <w:bCs/>
                <w:color w:val="000000" w:themeColor="text1"/>
                <w:sz w:val="24"/>
                <w:szCs w:val="24"/>
              </w:rPr>
              <w:t>Подстатья 228</w:t>
            </w:r>
          </w:p>
        </w:tc>
      </w:tr>
      <w:tr w:rsidR="007020D5" w:rsidRPr="007020D5" w:rsidTr="00603E89">
        <w:tc>
          <w:tcPr>
            <w:tcW w:w="10056" w:type="dxa"/>
            <w:gridSpan w:val="3"/>
            <w:tcBorders>
              <w:top w:val="outset" w:sz="6" w:space="0" w:color="auto"/>
              <w:left w:val="outset" w:sz="6" w:space="0" w:color="auto"/>
              <w:bottom w:val="outset" w:sz="6" w:space="0" w:color="auto"/>
              <w:right w:val="outset" w:sz="6" w:space="0" w:color="auto"/>
            </w:tcBorders>
            <w:shd w:val="clear" w:color="auto" w:fill="FFFFFF"/>
            <w:hideMark/>
          </w:tcPr>
          <w:p w:rsidR="00CA5FD7" w:rsidRPr="007020D5" w:rsidRDefault="00CA5FD7" w:rsidP="00603E89">
            <w:pPr>
              <w:spacing w:line="270" w:lineRule="atLeast"/>
              <w:rPr>
                <w:color w:val="000000" w:themeColor="text1"/>
                <w:sz w:val="24"/>
                <w:szCs w:val="24"/>
              </w:rPr>
            </w:pPr>
            <w:r w:rsidRPr="007020D5">
              <w:rPr>
                <w:color w:val="000000" w:themeColor="text1"/>
                <w:sz w:val="24"/>
                <w:szCs w:val="24"/>
              </w:rPr>
              <w:t>Условия для отнесения на конкретный код КОСГУ:</w:t>
            </w:r>
          </w:p>
        </w:tc>
      </w:tr>
      <w:tr w:rsidR="007020D5" w:rsidRPr="007020D5" w:rsidTr="00CA5FD7">
        <w:trPr>
          <w:trHeight w:val="746"/>
        </w:trPr>
        <w:tc>
          <w:tcPr>
            <w:tcW w:w="3260" w:type="dxa"/>
            <w:tcBorders>
              <w:top w:val="outset" w:sz="6" w:space="0" w:color="auto"/>
              <w:left w:val="outset" w:sz="6" w:space="0" w:color="auto"/>
              <w:bottom w:val="outset" w:sz="6" w:space="0" w:color="auto"/>
              <w:right w:val="outset" w:sz="6" w:space="0" w:color="auto"/>
            </w:tcBorders>
            <w:shd w:val="clear" w:color="auto" w:fill="FFFFFF"/>
            <w:hideMark/>
          </w:tcPr>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-организация работы по ремонту, техническому обслуживанию средств автоматической пожарной сигнализации и систем оповещения людей о пожаре;</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 xml:space="preserve">-техническое обслуживание и планово-предупредительный ремонт системы видеонаблюдения и </w:t>
            </w:r>
            <w:proofErr w:type="spellStart"/>
            <w:r w:rsidRPr="007020D5">
              <w:rPr>
                <w:color w:val="000000" w:themeColor="text1"/>
                <w:sz w:val="24"/>
                <w:szCs w:val="24"/>
              </w:rPr>
              <w:t>видеорегистрации</w:t>
            </w:r>
            <w:proofErr w:type="spellEnd"/>
            <w:r w:rsidRPr="007020D5">
              <w:rPr>
                <w:color w:val="000000" w:themeColor="text1"/>
                <w:sz w:val="24"/>
                <w:szCs w:val="24"/>
              </w:rPr>
              <w:t>;</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-контроль технического состояния автоматической пожарной сигнализации;</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-техническое обслуживание системы контроля доступа;</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 устранение неисправности (восстановление работоспособности) объектов и систем (охранная, пожарная сигнализации, системы вентиляции и тому подобное;</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-техническое обслуживание средств охраны;</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-другие аналогичные работы (услуги).</w:t>
            </w:r>
          </w:p>
        </w:tc>
        <w:tc>
          <w:tcPr>
            <w:tcW w:w="3377" w:type="dxa"/>
            <w:tcBorders>
              <w:top w:val="outset" w:sz="6" w:space="0" w:color="auto"/>
              <w:left w:val="outset" w:sz="6" w:space="0" w:color="auto"/>
              <w:bottom w:val="outset" w:sz="6" w:space="0" w:color="auto"/>
              <w:right w:val="outset" w:sz="6" w:space="0" w:color="auto"/>
            </w:tcBorders>
            <w:shd w:val="clear" w:color="auto" w:fill="FFFFFF"/>
            <w:hideMark/>
          </w:tcPr>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-осуществление автоматического мониторинга сигналов удаленных систем пожарной сигнализации (передача извещений о пожаре);</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-вывод данных автоматического мониторинга в части извещений о пожаре на прибор пультовой, установленный в подразделении пожарной охраны, путем передачи данных от объекта через беспроводное соединение (линию связи) в режиме реального времени;</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-управление системой пожарной сигнализации, оповещения и пожаротушения;</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-отслеживание состояния противопожарного оборудования;</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-автоматическое оповещение пожарных и руководителя о возникновении угрозы;</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-охрана средствами тревожной сигнализации;</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-другие аналогичные работы (услуги).</w:t>
            </w:r>
          </w:p>
        </w:tc>
        <w:tc>
          <w:tcPr>
            <w:tcW w:w="3419" w:type="dxa"/>
            <w:tcBorders>
              <w:top w:val="outset" w:sz="6" w:space="0" w:color="auto"/>
              <w:left w:val="outset" w:sz="6" w:space="0" w:color="auto"/>
              <w:bottom w:val="outset" w:sz="6" w:space="0" w:color="auto"/>
              <w:right w:val="outset" w:sz="6" w:space="0" w:color="auto"/>
            </w:tcBorders>
            <w:shd w:val="clear" w:color="auto" w:fill="FFFFFF"/>
          </w:tcPr>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-установка (расширение) единых функционирующих систем (включая приведение в состояние, пригодное к эксплуатации), таких как: охранная, пожарная сигнализация, локально-вычислительная сеть, система видеонаблюдения, контроля доступа и иных аналогичных систем, в том числе обустройство "тревожной кнопки", а также работы по модернизации указанных систем;</w:t>
            </w:r>
          </w:p>
          <w:p w:rsidR="00CA5FD7" w:rsidRPr="007020D5" w:rsidRDefault="00CA5FD7" w:rsidP="00603E89">
            <w:pPr>
              <w:spacing w:line="270" w:lineRule="atLeast"/>
              <w:ind w:firstLine="0"/>
              <w:rPr>
                <w:color w:val="000000" w:themeColor="text1"/>
                <w:sz w:val="24"/>
                <w:szCs w:val="24"/>
              </w:rPr>
            </w:pPr>
            <w:r w:rsidRPr="007020D5">
              <w:rPr>
                <w:color w:val="000000" w:themeColor="text1"/>
                <w:sz w:val="24"/>
                <w:szCs w:val="24"/>
              </w:rPr>
              <w:t>-монтажные работы по оборудованию, требующему монтажа, в случае если данные работы не предусмотрены договорами поставки, договорами.</w:t>
            </w:r>
          </w:p>
        </w:tc>
      </w:tr>
    </w:tbl>
    <w:p w:rsidR="00CA5FD7" w:rsidRPr="007020D5" w:rsidRDefault="00CA5FD7" w:rsidP="00CA5FD7">
      <w:pPr>
        <w:rPr>
          <w:rFonts w:eastAsia="Calibri"/>
          <w:color w:val="000000" w:themeColor="text1"/>
          <w:sz w:val="24"/>
          <w:szCs w:val="24"/>
        </w:rPr>
      </w:pPr>
      <w:r w:rsidRPr="007020D5">
        <w:rPr>
          <w:rFonts w:eastAsia="Calibri"/>
          <w:color w:val="000000" w:themeColor="text1"/>
          <w:sz w:val="24"/>
          <w:szCs w:val="24"/>
        </w:rPr>
        <w:t>Расходы на выполнение работ, оказание услуг, не отнесенных на подстатьи 221 - 225, 227 - 229 КОСГУ, отражаются по подстатье 226 "Прочие работы, услуги" КОСГУ (п. 10.2.6 Порядка № 209н).</w:t>
      </w:r>
    </w:p>
    <w:p w:rsidR="00CA5FD7" w:rsidRPr="007020D5" w:rsidRDefault="00CA5FD7" w:rsidP="009F50BD">
      <w:pPr>
        <w:rPr>
          <w:color w:val="000000" w:themeColor="text1"/>
          <w:sz w:val="24"/>
          <w:szCs w:val="24"/>
        </w:rPr>
      </w:pPr>
    </w:p>
    <w:p w:rsidR="007378F8" w:rsidRPr="007020D5" w:rsidRDefault="009502F1" w:rsidP="00635089">
      <w:pPr>
        <w:jc w:val="center"/>
        <w:rPr>
          <w:b/>
          <w:color w:val="000000" w:themeColor="text1"/>
          <w:sz w:val="24"/>
          <w:szCs w:val="24"/>
        </w:rPr>
      </w:pPr>
      <w:bookmarkStart w:id="28" w:name="_Toc416878748"/>
      <w:r w:rsidRPr="007020D5">
        <w:rPr>
          <w:b/>
          <w:color w:val="000000" w:themeColor="text1"/>
          <w:sz w:val="24"/>
          <w:szCs w:val="24"/>
        </w:rPr>
        <w:t>2.</w:t>
      </w:r>
      <w:r w:rsidR="00635089" w:rsidRPr="007020D5">
        <w:rPr>
          <w:b/>
          <w:color w:val="000000" w:themeColor="text1"/>
          <w:sz w:val="24"/>
          <w:szCs w:val="24"/>
        </w:rPr>
        <w:t>10</w:t>
      </w:r>
      <w:r w:rsidRPr="007020D5">
        <w:rPr>
          <w:b/>
          <w:color w:val="000000" w:themeColor="text1"/>
          <w:sz w:val="24"/>
          <w:szCs w:val="24"/>
        </w:rPr>
        <w:t>.</w:t>
      </w:r>
      <w:r w:rsidR="00AC25C8">
        <w:rPr>
          <w:b/>
          <w:color w:val="000000" w:themeColor="text1"/>
          <w:sz w:val="24"/>
          <w:szCs w:val="24"/>
        </w:rPr>
        <w:t>3</w:t>
      </w:r>
      <w:r w:rsidRPr="007020D5">
        <w:rPr>
          <w:b/>
          <w:color w:val="000000" w:themeColor="text1"/>
          <w:sz w:val="24"/>
          <w:szCs w:val="24"/>
        </w:rPr>
        <w:t xml:space="preserve">. </w:t>
      </w:r>
      <w:r w:rsidR="00276C83" w:rsidRPr="007020D5">
        <w:rPr>
          <w:b/>
          <w:color w:val="000000" w:themeColor="text1"/>
          <w:sz w:val="24"/>
          <w:szCs w:val="24"/>
        </w:rPr>
        <w:t xml:space="preserve">     </w:t>
      </w:r>
      <w:r w:rsidR="007378F8" w:rsidRPr="007020D5">
        <w:rPr>
          <w:b/>
          <w:color w:val="000000" w:themeColor="text1"/>
          <w:sz w:val="24"/>
          <w:szCs w:val="24"/>
        </w:rPr>
        <w:t>Резервы предстоящих расходов</w:t>
      </w:r>
      <w:bookmarkEnd w:id="28"/>
    </w:p>
    <w:p w:rsidR="008B7325" w:rsidRPr="007020D5" w:rsidRDefault="008B7325" w:rsidP="00CB5ACA">
      <w:pPr>
        <w:ind w:firstLine="0"/>
        <w:rPr>
          <w:color w:val="000000" w:themeColor="text1"/>
          <w:sz w:val="24"/>
          <w:szCs w:val="24"/>
        </w:rPr>
      </w:pPr>
    </w:p>
    <w:p w:rsidR="00886D2D" w:rsidRPr="007020D5" w:rsidRDefault="00276C83" w:rsidP="00CB5ACA">
      <w:pPr>
        <w:ind w:firstLine="0"/>
        <w:rPr>
          <w:color w:val="000000" w:themeColor="text1"/>
          <w:sz w:val="24"/>
          <w:szCs w:val="24"/>
        </w:rPr>
      </w:pPr>
      <w:r w:rsidRPr="007020D5">
        <w:rPr>
          <w:color w:val="000000" w:themeColor="text1"/>
          <w:sz w:val="24"/>
          <w:szCs w:val="24"/>
        </w:rPr>
        <w:t>2.</w:t>
      </w:r>
      <w:r w:rsidR="00635089" w:rsidRPr="007020D5">
        <w:rPr>
          <w:color w:val="000000" w:themeColor="text1"/>
          <w:sz w:val="24"/>
          <w:szCs w:val="24"/>
        </w:rPr>
        <w:t>10</w:t>
      </w:r>
      <w:r w:rsidRPr="007020D5">
        <w:rPr>
          <w:color w:val="000000" w:themeColor="text1"/>
          <w:sz w:val="24"/>
          <w:szCs w:val="24"/>
        </w:rPr>
        <w:t>.</w:t>
      </w:r>
      <w:r w:rsidR="00AC25C8">
        <w:rPr>
          <w:color w:val="000000" w:themeColor="text1"/>
          <w:sz w:val="24"/>
          <w:szCs w:val="24"/>
        </w:rPr>
        <w:t>3</w:t>
      </w:r>
      <w:r w:rsidRPr="007020D5">
        <w:rPr>
          <w:color w:val="000000" w:themeColor="text1"/>
          <w:sz w:val="24"/>
          <w:szCs w:val="24"/>
        </w:rPr>
        <w:t xml:space="preserve">.1. </w:t>
      </w:r>
      <w:r w:rsidR="00ED140C" w:rsidRPr="007020D5">
        <w:rPr>
          <w:color w:val="000000" w:themeColor="text1"/>
          <w:sz w:val="24"/>
          <w:szCs w:val="24"/>
        </w:rPr>
        <w:t>В учреждении на счете 401</w:t>
      </w:r>
      <w:r w:rsidR="00886A6C" w:rsidRPr="007020D5">
        <w:rPr>
          <w:color w:val="000000" w:themeColor="text1"/>
          <w:sz w:val="24"/>
          <w:szCs w:val="24"/>
        </w:rPr>
        <w:t>.</w:t>
      </w:r>
      <w:r w:rsidR="00ED140C" w:rsidRPr="007020D5">
        <w:rPr>
          <w:color w:val="000000" w:themeColor="text1"/>
          <w:sz w:val="24"/>
          <w:szCs w:val="24"/>
        </w:rPr>
        <w:t>60</w:t>
      </w:r>
      <w:r w:rsidR="00886A6C" w:rsidRPr="007020D5">
        <w:rPr>
          <w:color w:val="000000" w:themeColor="text1"/>
          <w:sz w:val="24"/>
          <w:szCs w:val="24"/>
        </w:rPr>
        <w:t>.000</w:t>
      </w:r>
      <w:r w:rsidR="00ED140C" w:rsidRPr="007020D5">
        <w:rPr>
          <w:color w:val="000000" w:themeColor="text1"/>
          <w:sz w:val="24"/>
          <w:szCs w:val="24"/>
        </w:rPr>
        <w:t xml:space="preserve"> «Резервы предстоящих расходов» формируется резервы</w:t>
      </w:r>
      <w:r w:rsidR="007378F8" w:rsidRPr="007020D5">
        <w:rPr>
          <w:color w:val="000000" w:themeColor="text1"/>
          <w:sz w:val="24"/>
          <w:szCs w:val="24"/>
        </w:rPr>
        <w:t xml:space="preserve"> для предстоящей оплаты отпусков за фактически отработанное время и компенс</w:t>
      </w:r>
      <w:r w:rsidR="000317D1" w:rsidRPr="007020D5">
        <w:rPr>
          <w:color w:val="000000" w:themeColor="text1"/>
          <w:sz w:val="24"/>
          <w:szCs w:val="24"/>
        </w:rPr>
        <w:t>аций за неиспользованный отпуск</w:t>
      </w:r>
      <w:r w:rsidR="00886D2D" w:rsidRPr="007020D5">
        <w:rPr>
          <w:color w:val="000000" w:themeColor="text1"/>
          <w:sz w:val="24"/>
          <w:szCs w:val="24"/>
        </w:rPr>
        <w:t>.</w:t>
      </w:r>
      <w:r w:rsidR="000317D1" w:rsidRPr="007020D5">
        <w:rPr>
          <w:color w:val="000000" w:themeColor="text1"/>
          <w:sz w:val="24"/>
          <w:szCs w:val="24"/>
        </w:rPr>
        <w:t xml:space="preserve"> </w:t>
      </w:r>
    </w:p>
    <w:p w:rsidR="000E7BA3" w:rsidRPr="007020D5" w:rsidRDefault="000E7BA3" w:rsidP="00CB5ACA">
      <w:pPr>
        <w:ind w:firstLine="0"/>
        <w:rPr>
          <w:color w:val="000000" w:themeColor="text1"/>
          <w:sz w:val="24"/>
          <w:szCs w:val="24"/>
        </w:rPr>
      </w:pPr>
      <w:r w:rsidRPr="007020D5">
        <w:rPr>
          <w:color w:val="000000" w:themeColor="text1"/>
          <w:sz w:val="24"/>
          <w:szCs w:val="24"/>
        </w:rPr>
        <w:t>2.</w:t>
      </w:r>
      <w:r w:rsidR="00635089" w:rsidRPr="007020D5">
        <w:rPr>
          <w:color w:val="000000" w:themeColor="text1"/>
          <w:sz w:val="24"/>
          <w:szCs w:val="24"/>
        </w:rPr>
        <w:t>10</w:t>
      </w:r>
      <w:r w:rsidRPr="007020D5">
        <w:rPr>
          <w:color w:val="000000" w:themeColor="text1"/>
          <w:sz w:val="24"/>
          <w:szCs w:val="24"/>
        </w:rPr>
        <w:t>.</w:t>
      </w:r>
      <w:r w:rsidR="00DD6F5F">
        <w:rPr>
          <w:color w:val="000000" w:themeColor="text1"/>
          <w:sz w:val="24"/>
          <w:szCs w:val="24"/>
        </w:rPr>
        <w:t>3</w:t>
      </w:r>
      <w:r w:rsidRPr="007020D5">
        <w:rPr>
          <w:color w:val="000000" w:themeColor="text1"/>
          <w:sz w:val="24"/>
          <w:szCs w:val="24"/>
        </w:rPr>
        <w:t>.2.</w:t>
      </w:r>
      <w:r w:rsidR="00635089" w:rsidRPr="007020D5">
        <w:rPr>
          <w:color w:val="000000" w:themeColor="text1"/>
          <w:sz w:val="24"/>
          <w:szCs w:val="24"/>
        </w:rPr>
        <w:t xml:space="preserve"> </w:t>
      </w:r>
      <w:r w:rsidRPr="007020D5">
        <w:rPr>
          <w:color w:val="000000" w:themeColor="text1"/>
          <w:sz w:val="24"/>
          <w:szCs w:val="24"/>
        </w:rPr>
        <w:t>Оценка обязательства в связи с предстоящей оплатой отпусков и компенсаций за неиспользованный отпуск на следующий финансовый год определяется один раз в год до 31 декабря текущего года и отражаются в учете последним рабочим днем отчетного финансового года.</w:t>
      </w:r>
    </w:p>
    <w:p w:rsidR="000E7BA3" w:rsidRPr="007020D5" w:rsidRDefault="00635089" w:rsidP="00CB5ACA">
      <w:pPr>
        <w:ind w:firstLine="0"/>
        <w:rPr>
          <w:color w:val="000000" w:themeColor="text1"/>
          <w:sz w:val="24"/>
          <w:szCs w:val="24"/>
        </w:rPr>
      </w:pPr>
      <w:r w:rsidRPr="007020D5">
        <w:rPr>
          <w:color w:val="000000" w:themeColor="text1"/>
          <w:sz w:val="24"/>
          <w:szCs w:val="24"/>
        </w:rPr>
        <w:t>2.10</w:t>
      </w:r>
      <w:r w:rsidR="000E7BA3" w:rsidRPr="007020D5">
        <w:rPr>
          <w:color w:val="000000" w:themeColor="text1"/>
          <w:sz w:val="24"/>
          <w:szCs w:val="24"/>
        </w:rPr>
        <w:t>.</w:t>
      </w:r>
      <w:r w:rsidR="00DD6F5F">
        <w:rPr>
          <w:color w:val="000000" w:themeColor="text1"/>
          <w:sz w:val="24"/>
          <w:szCs w:val="24"/>
        </w:rPr>
        <w:t>3</w:t>
      </w:r>
      <w:r w:rsidR="000E7BA3" w:rsidRPr="007020D5">
        <w:rPr>
          <w:color w:val="000000" w:themeColor="text1"/>
          <w:sz w:val="24"/>
          <w:szCs w:val="24"/>
        </w:rPr>
        <w:t>.3. Предельный размер</w:t>
      </w:r>
      <w:r w:rsidR="000C3795" w:rsidRPr="007020D5">
        <w:rPr>
          <w:color w:val="000000" w:themeColor="text1"/>
          <w:sz w:val="24"/>
          <w:szCs w:val="24"/>
        </w:rPr>
        <w:t xml:space="preserve"> резерва определяется на основании показателей:</w:t>
      </w:r>
    </w:p>
    <w:p w:rsidR="000C3795" w:rsidRPr="007020D5" w:rsidRDefault="000C3795" w:rsidP="009F50BD">
      <w:pPr>
        <w:rPr>
          <w:color w:val="000000" w:themeColor="text1"/>
          <w:sz w:val="24"/>
          <w:szCs w:val="24"/>
        </w:rPr>
      </w:pPr>
      <w:r w:rsidRPr="007020D5">
        <w:rPr>
          <w:color w:val="000000" w:themeColor="text1"/>
          <w:sz w:val="24"/>
          <w:szCs w:val="24"/>
        </w:rPr>
        <w:t>В величину резерва на оплату отпусков включается:</w:t>
      </w:r>
    </w:p>
    <w:p w:rsidR="000C3795" w:rsidRPr="007020D5" w:rsidRDefault="000C3795" w:rsidP="00A90765">
      <w:pPr>
        <w:pStyle w:val="af7"/>
        <w:numPr>
          <w:ilvl w:val="0"/>
          <w:numId w:val="2"/>
        </w:numPr>
        <w:rPr>
          <w:color w:val="000000" w:themeColor="text1"/>
          <w:sz w:val="24"/>
          <w:szCs w:val="24"/>
        </w:rPr>
      </w:pPr>
      <w:r w:rsidRPr="007020D5">
        <w:rPr>
          <w:color w:val="000000" w:themeColor="text1"/>
          <w:sz w:val="24"/>
          <w:szCs w:val="24"/>
        </w:rPr>
        <w:t>сумма оплаты отпусков сотрудникам за фактически отработанное время на дату расчета резерва;</w:t>
      </w:r>
    </w:p>
    <w:p w:rsidR="000C3795" w:rsidRPr="007020D5" w:rsidRDefault="007E467D" w:rsidP="00A90765">
      <w:pPr>
        <w:pStyle w:val="af7"/>
        <w:numPr>
          <w:ilvl w:val="0"/>
          <w:numId w:val="2"/>
        </w:numPr>
        <w:rPr>
          <w:color w:val="000000" w:themeColor="text1"/>
          <w:sz w:val="24"/>
          <w:szCs w:val="24"/>
        </w:rPr>
      </w:pPr>
      <w:r w:rsidRPr="007020D5">
        <w:rPr>
          <w:color w:val="000000" w:themeColor="text1"/>
          <w:sz w:val="24"/>
          <w:szCs w:val="24"/>
        </w:rPr>
        <w:lastRenderedPageBreak/>
        <w:t>начисленная на сумму отпускных сумма страховых взносов на обязательное пенсионное (социальное, медицинское) страхование и на страхование от несчастных случаев на производстве и профессиональных заболеваний.</w:t>
      </w:r>
    </w:p>
    <w:p w:rsidR="007E467D" w:rsidRPr="007020D5" w:rsidRDefault="007E467D" w:rsidP="007E467D">
      <w:pPr>
        <w:pStyle w:val="af7"/>
        <w:ind w:left="1699" w:firstLine="0"/>
        <w:rPr>
          <w:color w:val="000000" w:themeColor="text1"/>
          <w:sz w:val="24"/>
          <w:szCs w:val="24"/>
        </w:rPr>
      </w:pPr>
      <w:r w:rsidRPr="007020D5">
        <w:rPr>
          <w:color w:val="000000" w:themeColor="text1"/>
          <w:sz w:val="24"/>
          <w:szCs w:val="24"/>
        </w:rPr>
        <w:t>Сумма оплаты отпусков рассчитывается по формуле:</w:t>
      </w:r>
    </w:p>
    <w:tbl>
      <w:tblPr>
        <w:tblStyle w:val="a9"/>
        <w:tblW w:w="0" w:type="auto"/>
        <w:tblInd w:w="1101" w:type="dxa"/>
        <w:tblLook w:val="04A0" w:firstRow="1" w:lastRow="0" w:firstColumn="1" w:lastColumn="0" w:noHBand="0" w:noVBand="1"/>
      </w:tblPr>
      <w:tblGrid>
        <w:gridCol w:w="1837"/>
        <w:gridCol w:w="988"/>
        <w:gridCol w:w="3444"/>
        <w:gridCol w:w="934"/>
        <w:gridCol w:w="2543"/>
      </w:tblGrid>
      <w:tr w:rsidR="007020D5" w:rsidRPr="007020D5" w:rsidTr="007E467D">
        <w:trPr>
          <w:trHeight w:val="2100"/>
        </w:trPr>
        <w:tc>
          <w:tcPr>
            <w:tcW w:w="1845" w:type="dxa"/>
          </w:tcPr>
          <w:p w:rsidR="007E467D" w:rsidRPr="007020D5" w:rsidRDefault="007E467D" w:rsidP="007E467D">
            <w:pPr>
              <w:pStyle w:val="af7"/>
              <w:ind w:left="0" w:firstLine="0"/>
              <w:rPr>
                <w:color w:val="000000" w:themeColor="text1"/>
                <w:sz w:val="24"/>
                <w:szCs w:val="24"/>
              </w:rPr>
            </w:pPr>
            <w:r w:rsidRPr="007020D5">
              <w:rPr>
                <w:color w:val="000000" w:themeColor="text1"/>
                <w:sz w:val="24"/>
                <w:szCs w:val="24"/>
              </w:rPr>
              <w:t>Сумма   оплаты отпусков</w:t>
            </w:r>
          </w:p>
        </w:tc>
        <w:tc>
          <w:tcPr>
            <w:tcW w:w="995" w:type="dxa"/>
          </w:tcPr>
          <w:p w:rsidR="007E467D" w:rsidRPr="007020D5" w:rsidRDefault="007E467D" w:rsidP="007E467D">
            <w:pPr>
              <w:pStyle w:val="af7"/>
              <w:ind w:left="0" w:firstLine="0"/>
              <w:rPr>
                <w:color w:val="000000" w:themeColor="text1"/>
                <w:sz w:val="24"/>
                <w:szCs w:val="24"/>
              </w:rPr>
            </w:pPr>
            <w:r w:rsidRPr="007020D5">
              <w:rPr>
                <w:color w:val="000000" w:themeColor="text1"/>
                <w:sz w:val="24"/>
                <w:szCs w:val="24"/>
              </w:rPr>
              <w:t>=</w:t>
            </w:r>
          </w:p>
        </w:tc>
        <w:tc>
          <w:tcPr>
            <w:tcW w:w="3459" w:type="dxa"/>
          </w:tcPr>
          <w:p w:rsidR="007E467D" w:rsidRPr="007020D5" w:rsidRDefault="007E467D" w:rsidP="007E467D">
            <w:pPr>
              <w:pStyle w:val="af7"/>
              <w:ind w:left="0" w:firstLine="0"/>
              <w:rPr>
                <w:color w:val="000000" w:themeColor="text1"/>
                <w:sz w:val="24"/>
                <w:szCs w:val="24"/>
              </w:rPr>
            </w:pPr>
            <w:r w:rsidRPr="007020D5">
              <w:rPr>
                <w:color w:val="000000" w:themeColor="text1"/>
                <w:sz w:val="24"/>
                <w:szCs w:val="24"/>
              </w:rPr>
              <w:t>Количество  неиспользованных всеми сотрудниками дней отпусков на последний день квартала</w:t>
            </w:r>
          </w:p>
        </w:tc>
        <w:tc>
          <w:tcPr>
            <w:tcW w:w="941" w:type="dxa"/>
          </w:tcPr>
          <w:p w:rsidR="007E467D" w:rsidRPr="007020D5" w:rsidRDefault="007E467D" w:rsidP="007E467D">
            <w:pPr>
              <w:pStyle w:val="af7"/>
              <w:ind w:left="0" w:firstLine="0"/>
              <w:rPr>
                <w:color w:val="000000" w:themeColor="text1"/>
                <w:sz w:val="24"/>
                <w:szCs w:val="24"/>
              </w:rPr>
            </w:pPr>
            <w:r w:rsidRPr="007020D5">
              <w:rPr>
                <w:color w:val="000000" w:themeColor="text1"/>
                <w:sz w:val="24"/>
                <w:szCs w:val="24"/>
              </w:rPr>
              <w:t>х</w:t>
            </w:r>
          </w:p>
        </w:tc>
        <w:tc>
          <w:tcPr>
            <w:tcW w:w="2555" w:type="dxa"/>
          </w:tcPr>
          <w:p w:rsidR="007E467D" w:rsidRPr="007020D5" w:rsidRDefault="007E467D" w:rsidP="007E467D">
            <w:pPr>
              <w:pStyle w:val="af7"/>
              <w:ind w:left="0" w:firstLine="0"/>
              <w:rPr>
                <w:color w:val="000000" w:themeColor="text1"/>
                <w:sz w:val="24"/>
                <w:szCs w:val="24"/>
              </w:rPr>
            </w:pPr>
            <w:r w:rsidRPr="007020D5">
              <w:rPr>
                <w:color w:val="000000" w:themeColor="text1"/>
                <w:sz w:val="24"/>
                <w:szCs w:val="24"/>
              </w:rPr>
              <w:t>Средний дневной заработок по учреждению за последние 12 мес.</w:t>
            </w:r>
          </w:p>
        </w:tc>
      </w:tr>
    </w:tbl>
    <w:p w:rsidR="007E467D" w:rsidRPr="007020D5" w:rsidRDefault="00F05469" w:rsidP="00CB5ACA">
      <w:pPr>
        <w:rPr>
          <w:color w:val="000000" w:themeColor="text1"/>
          <w:sz w:val="24"/>
          <w:szCs w:val="24"/>
        </w:rPr>
      </w:pPr>
      <w:r w:rsidRPr="007020D5">
        <w:rPr>
          <w:color w:val="000000" w:themeColor="text1"/>
          <w:sz w:val="24"/>
          <w:szCs w:val="24"/>
        </w:rPr>
        <w:t>Данные о количестве дней неиспользованного отпуска представляет заведующий канцелярией в соответствии с графиком документооборота.</w:t>
      </w:r>
    </w:p>
    <w:p w:rsidR="00F05469" w:rsidRPr="007020D5" w:rsidRDefault="00F05469" w:rsidP="001470B1">
      <w:pPr>
        <w:rPr>
          <w:color w:val="000000" w:themeColor="text1"/>
          <w:sz w:val="24"/>
          <w:szCs w:val="24"/>
        </w:rPr>
      </w:pPr>
      <w:r w:rsidRPr="007020D5">
        <w:rPr>
          <w:color w:val="000000" w:themeColor="text1"/>
          <w:sz w:val="24"/>
          <w:szCs w:val="24"/>
        </w:rPr>
        <w:t xml:space="preserve">Средний дневной заработок (З </w:t>
      </w:r>
      <w:proofErr w:type="spellStart"/>
      <w:r w:rsidRPr="007020D5">
        <w:rPr>
          <w:color w:val="000000" w:themeColor="text1"/>
          <w:sz w:val="24"/>
          <w:szCs w:val="24"/>
        </w:rPr>
        <w:t>ср.д</w:t>
      </w:r>
      <w:proofErr w:type="spellEnd"/>
      <w:r w:rsidRPr="007020D5">
        <w:rPr>
          <w:color w:val="000000" w:themeColor="text1"/>
          <w:sz w:val="24"/>
          <w:szCs w:val="24"/>
        </w:rPr>
        <w:t>.) по учреждению определяется по каждой категории работников:</w:t>
      </w:r>
    </w:p>
    <w:p w:rsidR="00F05469" w:rsidRPr="007020D5" w:rsidRDefault="00F05469" w:rsidP="007E467D">
      <w:pPr>
        <w:pStyle w:val="af7"/>
        <w:ind w:left="1699" w:firstLine="0"/>
        <w:rPr>
          <w:color w:val="000000" w:themeColor="text1"/>
          <w:sz w:val="24"/>
          <w:szCs w:val="24"/>
        </w:rPr>
      </w:pPr>
      <w:r w:rsidRPr="007020D5">
        <w:rPr>
          <w:color w:val="000000" w:themeColor="text1"/>
          <w:sz w:val="24"/>
          <w:szCs w:val="24"/>
        </w:rPr>
        <w:t>-административный персонал;</w:t>
      </w:r>
      <w:r w:rsidRPr="007020D5">
        <w:rPr>
          <w:color w:val="000000" w:themeColor="text1"/>
          <w:sz w:val="24"/>
          <w:szCs w:val="24"/>
        </w:rPr>
        <w:br/>
        <w:t>-учителя;</w:t>
      </w:r>
    </w:p>
    <w:p w:rsidR="00F05469" w:rsidRPr="007020D5" w:rsidRDefault="00F05469" w:rsidP="007E467D">
      <w:pPr>
        <w:pStyle w:val="af7"/>
        <w:ind w:left="1699" w:firstLine="0"/>
        <w:rPr>
          <w:color w:val="000000" w:themeColor="text1"/>
          <w:sz w:val="24"/>
          <w:szCs w:val="24"/>
        </w:rPr>
      </w:pPr>
      <w:r w:rsidRPr="007020D5">
        <w:rPr>
          <w:color w:val="000000" w:themeColor="text1"/>
          <w:sz w:val="24"/>
          <w:szCs w:val="24"/>
        </w:rPr>
        <w:t>-</w:t>
      </w:r>
      <w:proofErr w:type="spellStart"/>
      <w:r w:rsidRPr="007020D5">
        <w:rPr>
          <w:color w:val="000000" w:themeColor="text1"/>
          <w:sz w:val="24"/>
          <w:szCs w:val="24"/>
        </w:rPr>
        <w:t>педработники</w:t>
      </w:r>
      <w:proofErr w:type="spellEnd"/>
      <w:r w:rsidRPr="007020D5">
        <w:rPr>
          <w:color w:val="000000" w:themeColor="text1"/>
          <w:sz w:val="24"/>
          <w:szCs w:val="24"/>
        </w:rPr>
        <w:t>;</w:t>
      </w:r>
    </w:p>
    <w:p w:rsidR="00F05469" w:rsidRPr="007020D5" w:rsidRDefault="00F05469" w:rsidP="007E467D">
      <w:pPr>
        <w:pStyle w:val="af7"/>
        <w:ind w:left="1699" w:firstLine="0"/>
        <w:rPr>
          <w:color w:val="000000" w:themeColor="text1"/>
          <w:sz w:val="24"/>
          <w:szCs w:val="24"/>
        </w:rPr>
      </w:pPr>
      <w:r w:rsidRPr="007020D5">
        <w:rPr>
          <w:color w:val="000000" w:themeColor="text1"/>
          <w:sz w:val="24"/>
          <w:szCs w:val="24"/>
        </w:rPr>
        <w:t>-прочий персонал.</w:t>
      </w:r>
    </w:p>
    <w:p w:rsidR="00F05469" w:rsidRPr="007020D5" w:rsidRDefault="008C2EB4" w:rsidP="007E467D">
      <w:pPr>
        <w:pStyle w:val="af7"/>
        <w:ind w:left="1699" w:firstLine="0"/>
        <w:rPr>
          <w:b/>
          <w:color w:val="000000" w:themeColor="text1"/>
          <w:sz w:val="24"/>
          <w:szCs w:val="24"/>
        </w:rPr>
      </w:pPr>
      <w:r w:rsidRPr="007020D5">
        <w:rPr>
          <w:color w:val="000000" w:themeColor="text1"/>
          <w:sz w:val="24"/>
          <w:szCs w:val="24"/>
        </w:rPr>
        <w:t>п</w:t>
      </w:r>
      <w:r w:rsidR="00F05469" w:rsidRPr="007020D5">
        <w:rPr>
          <w:color w:val="000000" w:themeColor="text1"/>
          <w:sz w:val="24"/>
          <w:szCs w:val="24"/>
        </w:rPr>
        <w:t xml:space="preserve">о формуле: </w:t>
      </w:r>
      <w:proofErr w:type="gramStart"/>
      <w:r w:rsidR="00F05469" w:rsidRPr="007020D5">
        <w:rPr>
          <w:b/>
          <w:color w:val="000000" w:themeColor="text1"/>
          <w:sz w:val="24"/>
          <w:szCs w:val="24"/>
        </w:rPr>
        <w:t>З</w:t>
      </w:r>
      <w:proofErr w:type="gramEnd"/>
      <w:r w:rsidRPr="007020D5">
        <w:rPr>
          <w:b/>
          <w:color w:val="000000" w:themeColor="text1"/>
          <w:sz w:val="24"/>
          <w:szCs w:val="24"/>
        </w:rPr>
        <w:t xml:space="preserve"> </w:t>
      </w:r>
      <w:proofErr w:type="spellStart"/>
      <w:r w:rsidR="00F05469" w:rsidRPr="007020D5">
        <w:rPr>
          <w:b/>
          <w:color w:val="000000" w:themeColor="text1"/>
          <w:sz w:val="24"/>
          <w:szCs w:val="24"/>
        </w:rPr>
        <w:t>ср.д</w:t>
      </w:r>
      <w:proofErr w:type="spellEnd"/>
      <w:r w:rsidR="00F05469" w:rsidRPr="007020D5">
        <w:rPr>
          <w:b/>
          <w:color w:val="000000" w:themeColor="text1"/>
          <w:sz w:val="24"/>
          <w:szCs w:val="24"/>
        </w:rPr>
        <w:t>.</w:t>
      </w:r>
      <w:r w:rsidRPr="007020D5">
        <w:rPr>
          <w:b/>
          <w:color w:val="000000" w:themeColor="text1"/>
          <w:sz w:val="24"/>
          <w:szCs w:val="24"/>
        </w:rPr>
        <w:t>= ФОТ: 12мес.</w:t>
      </w:r>
      <w:proofErr w:type="gramStart"/>
      <w:r w:rsidRPr="007020D5">
        <w:rPr>
          <w:b/>
          <w:color w:val="000000" w:themeColor="text1"/>
          <w:sz w:val="24"/>
          <w:szCs w:val="24"/>
        </w:rPr>
        <w:t>:Ч</w:t>
      </w:r>
      <w:proofErr w:type="gramEnd"/>
      <w:r w:rsidRPr="007020D5">
        <w:rPr>
          <w:b/>
          <w:color w:val="000000" w:themeColor="text1"/>
          <w:sz w:val="24"/>
          <w:szCs w:val="24"/>
        </w:rPr>
        <w:t xml:space="preserve"> :29,3</w:t>
      </w:r>
    </w:p>
    <w:p w:rsidR="008C2EB4" w:rsidRPr="007020D5" w:rsidRDefault="008C2EB4" w:rsidP="007E467D">
      <w:pPr>
        <w:pStyle w:val="af7"/>
        <w:ind w:left="1699" w:firstLine="0"/>
        <w:rPr>
          <w:color w:val="000000" w:themeColor="text1"/>
          <w:sz w:val="24"/>
          <w:szCs w:val="24"/>
        </w:rPr>
      </w:pPr>
      <w:r w:rsidRPr="007020D5">
        <w:rPr>
          <w:color w:val="000000" w:themeColor="text1"/>
          <w:sz w:val="24"/>
          <w:szCs w:val="24"/>
        </w:rPr>
        <w:t>где:</w:t>
      </w:r>
    </w:p>
    <w:p w:rsidR="008C2EB4" w:rsidRPr="007020D5" w:rsidRDefault="008C2EB4" w:rsidP="001470B1">
      <w:pPr>
        <w:rPr>
          <w:color w:val="000000" w:themeColor="text1"/>
          <w:sz w:val="24"/>
          <w:szCs w:val="24"/>
        </w:rPr>
      </w:pPr>
      <w:r w:rsidRPr="007020D5">
        <w:rPr>
          <w:color w:val="000000" w:themeColor="text1"/>
          <w:sz w:val="24"/>
          <w:szCs w:val="24"/>
        </w:rPr>
        <w:t>ФОТ –фонд оплаты труда по каждой из категории работников учреждения за 12 месяцев, предшествующих дате расчета резерва;</w:t>
      </w:r>
    </w:p>
    <w:p w:rsidR="008C2EB4" w:rsidRPr="007020D5" w:rsidRDefault="008C2EB4" w:rsidP="007E467D">
      <w:pPr>
        <w:pStyle w:val="af7"/>
        <w:ind w:left="1699" w:firstLine="0"/>
        <w:rPr>
          <w:color w:val="000000" w:themeColor="text1"/>
          <w:sz w:val="24"/>
          <w:szCs w:val="24"/>
        </w:rPr>
      </w:pPr>
      <w:r w:rsidRPr="007020D5">
        <w:rPr>
          <w:color w:val="000000" w:themeColor="text1"/>
          <w:sz w:val="24"/>
          <w:szCs w:val="24"/>
        </w:rPr>
        <w:t>Ч-количество штатных единиц по штатному расписанию, действующему на дату расчета резерва;</w:t>
      </w:r>
    </w:p>
    <w:p w:rsidR="008C2EB4" w:rsidRPr="007020D5" w:rsidRDefault="008C2EB4" w:rsidP="007E467D">
      <w:pPr>
        <w:pStyle w:val="af7"/>
        <w:ind w:left="1699" w:firstLine="0"/>
        <w:rPr>
          <w:color w:val="000000" w:themeColor="text1"/>
          <w:sz w:val="24"/>
          <w:szCs w:val="24"/>
        </w:rPr>
      </w:pPr>
      <w:r w:rsidRPr="007020D5">
        <w:rPr>
          <w:color w:val="000000" w:themeColor="text1"/>
          <w:sz w:val="24"/>
          <w:szCs w:val="24"/>
        </w:rPr>
        <w:t>29,3- среднемесячное число календарных дней, установленное статьей 139 Трудового кодекса РФ.</w:t>
      </w:r>
    </w:p>
    <w:p w:rsidR="008C2EB4" w:rsidRPr="007020D5" w:rsidRDefault="008C2EB4" w:rsidP="001470B1">
      <w:pPr>
        <w:ind w:firstLine="0"/>
        <w:rPr>
          <w:color w:val="000000" w:themeColor="text1"/>
          <w:sz w:val="24"/>
          <w:szCs w:val="24"/>
        </w:rPr>
      </w:pPr>
      <w:r w:rsidRPr="007020D5">
        <w:rPr>
          <w:color w:val="000000" w:themeColor="text1"/>
          <w:sz w:val="24"/>
          <w:szCs w:val="24"/>
        </w:rPr>
        <w:t>В сумму обязательных страховых для формирования резерва включается:</w:t>
      </w:r>
    </w:p>
    <w:p w:rsidR="008C2EB4" w:rsidRPr="007020D5" w:rsidRDefault="008C2EB4" w:rsidP="00A90765">
      <w:pPr>
        <w:pStyle w:val="af7"/>
        <w:numPr>
          <w:ilvl w:val="0"/>
          <w:numId w:val="3"/>
        </w:numPr>
        <w:rPr>
          <w:color w:val="000000" w:themeColor="text1"/>
          <w:sz w:val="24"/>
          <w:szCs w:val="24"/>
        </w:rPr>
      </w:pPr>
      <w:r w:rsidRPr="007020D5">
        <w:rPr>
          <w:color w:val="000000" w:themeColor="text1"/>
          <w:sz w:val="24"/>
          <w:szCs w:val="24"/>
        </w:rPr>
        <w:t>сумма, рассчитанная по общеустановленной ставке страховых взносов;</w:t>
      </w:r>
    </w:p>
    <w:p w:rsidR="008C2EB4" w:rsidRPr="007020D5" w:rsidRDefault="008C2EB4" w:rsidP="00A90765">
      <w:pPr>
        <w:pStyle w:val="af7"/>
        <w:numPr>
          <w:ilvl w:val="0"/>
          <w:numId w:val="3"/>
        </w:numPr>
        <w:rPr>
          <w:color w:val="000000" w:themeColor="text1"/>
          <w:sz w:val="24"/>
          <w:szCs w:val="24"/>
        </w:rPr>
      </w:pPr>
      <w:r w:rsidRPr="007020D5">
        <w:rPr>
          <w:color w:val="000000" w:themeColor="text1"/>
          <w:sz w:val="24"/>
          <w:szCs w:val="24"/>
        </w:rPr>
        <w:t>сумма, рассчитанная из дополнительных тарифов страховых взносов в Пенсионный фонд РФ.</w:t>
      </w:r>
    </w:p>
    <w:p w:rsidR="008C2EB4" w:rsidRPr="007020D5" w:rsidRDefault="008C2EB4" w:rsidP="001470B1">
      <w:pPr>
        <w:rPr>
          <w:color w:val="000000" w:themeColor="text1"/>
          <w:sz w:val="24"/>
          <w:szCs w:val="24"/>
        </w:rPr>
      </w:pPr>
      <w:r w:rsidRPr="007020D5">
        <w:rPr>
          <w:color w:val="000000" w:themeColor="text1"/>
          <w:sz w:val="24"/>
          <w:szCs w:val="24"/>
        </w:rPr>
        <w:t>Сумма, рассчитанная по общеустановленной ставке страховых взно</w:t>
      </w:r>
      <w:r w:rsidR="00311D08" w:rsidRPr="007020D5">
        <w:rPr>
          <w:color w:val="000000" w:themeColor="text1"/>
          <w:sz w:val="24"/>
          <w:szCs w:val="24"/>
        </w:rPr>
        <w:t xml:space="preserve">сов, определяется как величина суммы оплаты отпусков сотрудникам на расчетную дату, умноженная на 30,2 процента- суммарную ставку платежей на обязательное </w:t>
      </w:r>
      <w:r w:rsidR="00CC3C75" w:rsidRPr="007020D5">
        <w:rPr>
          <w:color w:val="000000" w:themeColor="text1"/>
          <w:sz w:val="24"/>
          <w:szCs w:val="24"/>
        </w:rPr>
        <w:t>страхование и взносов на травматизм.</w:t>
      </w:r>
    </w:p>
    <w:p w:rsidR="00CC3C75" w:rsidRPr="007020D5" w:rsidRDefault="00CC3C75" w:rsidP="001470B1">
      <w:pPr>
        <w:rPr>
          <w:color w:val="000000" w:themeColor="text1"/>
          <w:sz w:val="24"/>
          <w:szCs w:val="24"/>
        </w:rPr>
      </w:pPr>
      <w:r w:rsidRPr="007020D5">
        <w:rPr>
          <w:color w:val="000000" w:themeColor="text1"/>
          <w:sz w:val="24"/>
          <w:szCs w:val="24"/>
        </w:rPr>
        <w:t>Дополнительные тарифы страховых взносов в Пенсионный фонд РФ рассчитываются отдельно по формуле:</w:t>
      </w:r>
    </w:p>
    <w:p w:rsidR="00CC3C75" w:rsidRPr="007020D5" w:rsidRDefault="00CC3C75" w:rsidP="008C2EB4">
      <w:pPr>
        <w:pStyle w:val="af7"/>
        <w:ind w:left="2059" w:firstLine="0"/>
        <w:rPr>
          <w:color w:val="000000" w:themeColor="text1"/>
          <w:sz w:val="24"/>
          <w:szCs w:val="24"/>
        </w:rPr>
      </w:pPr>
      <w:r w:rsidRPr="007020D5">
        <w:rPr>
          <w:color w:val="000000" w:themeColor="text1"/>
          <w:sz w:val="24"/>
          <w:szCs w:val="24"/>
        </w:rPr>
        <w:t>В=</w:t>
      </w:r>
      <w:proofErr w:type="spellStart"/>
      <w:r w:rsidRPr="007020D5">
        <w:rPr>
          <w:color w:val="000000" w:themeColor="text1"/>
          <w:sz w:val="24"/>
          <w:szCs w:val="24"/>
        </w:rPr>
        <w:t>Впр</w:t>
      </w:r>
      <w:proofErr w:type="spellEnd"/>
      <w:proofErr w:type="gramStart"/>
      <w:r w:rsidRPr="007020D5">
        <w:rPr>
          <w:color w:val="000000" w:themeColor="text1"/>
          <w:sz w:val="24"/>
          <w:szCs w:val="24"/>
        </w:rPr>
        <w:t xml:space="preserve"> :</w:t>
      </w:r>
      <w:proofErr w:type="gramEnd"/>
      <w:r w:rsidRPr="007020D5">
        <w:rPr>
          <w:color w:val="000000" w:themeColor="text1"/>
          <w:sz w:val="24"/>
          <w:szCs w:val="24"/>
        </w:rPr>
        <w:t xml:space="preserve"> ФОТ х 100, где</w:t>
      </w:r>
      <w:proofErr w:type="gramStart"/>
      <w:r w:rsidRPr="007020D5">
        <w:rPr>
          <w:color w:val="000000" w:themeColor="text1"/>
          <w:sz w:val="24"/>
          <w:szCs w:val="24"/>
        </w:rPr>
        <w:t xml:space="preserve"> :</w:t>
      </w:r>
      <w:proofErr w:type="gramEnd"/>
    </w:p>
    <w:p w:rsidR="00CC3C75" w:rsidRPr="007020D5" w:rsidRDefault="00CC3C75" w:rsidP="008C2EB4">
      <w:pPr>
        <w:pStyle w:val="af7"/>
        <w:ind w:left="2059" w:firstLine="0"/>
        <w:rPr>
          <w:color w:val="000000" w:themeColor="text1"/>
          <w:sz w:val="24"/>
          <w:szCs w:val="24"/>
        </w:rPr>
      </w:pPr>
      <w:r w:rsidRPr="007020D5">
        <w:rPr>
          <w:color w:val="000000" w:themeColor="text1"/>
          <w:sz w:val="24"/>
          <w:szCs w:val="24"/>
        </w:rPr>
        <w:t>В- дополнительные тарифы страховых</w:t>
      </w:r>
      <w:r w:rsidR="00E40BBE" w:rsidRPr="007020D5">
        <w:rPr>
          <w:color w:val="000000" w:themeColor="text1"/>
          <w:sz w:val="24"/>
          <w:szCs w:val="24"/>
        </w:rPr>
        <w:t xml:space="preserve"> взносов в Пенсионный фонд РФ, включаемые в расчет резерва;</w:t>
      </w:r>
    </w:p>
    <w:p w:rsidR="00E40BBE" w:rsidRPr="007020D5" w:rsidRDefault="00E40BBE" w:rsidP="008C2EB4">
      <w:pPr>
        <w:pStyle w:val="af7"/>
        <w:ind w:left="2059" w:firstLine="0"/>
        <w:rPr>
          <w:color w:val="000000" w:themeColor="text1"/>
          <w:sz w:val="24"/>
          <w:szCs w:val="24"/>
        </w:rPr>
      </w:pPr>
      <w:proofErr w:type="spellStart"/>
      <w:r w:rsidRPr="007020D5">
        <w:rPr>
          <w:color w:val="000000" w:themeColor="text1"/>
          <w:sz w:val="24"/>
          <w:szCs w:val="24"/>
        </w:rPr>
        <w:t>Впр</w:t>
      </w:r>
      <w:proofErr w:type="spellEnd"/>
      <w:r w:rsidRPr="007020D5">
        <w:rPr>
          <w:color w:val="000000" w:themeColor="text1"/>
          <w:sz w:val="24"/>
          <w:szCs w:val="24"/>
        </w:rPr>
        <w:t>- сумма дополнительных тарифов страховых взносов в Пенсионный фонд РФ, рассчитанная за 12 месяцев, предшествующих дате расчета резерва;</w:t>
      </w:r>
    </w:p>
    <w:p w:rsidR="00E40BBE" w:rsidRPr="007020D5" w:rsidRDefault="00E40BBE" w:rsidP="008C2EB4">
      <w:pPr>
        <w:pStyle w:val="af7"/>
        <w:ind w:left="2059" w:firstLine="0"/>
        <w:rPr>
          <w:color w:val="000000" w:themeColor="text1"/>
          <w:sz w:val="24"/>
          <w:szCs w:val="24"/>
        </w:rPr>
      </w:pPr>
      <w:r w:rsidRPr="007020D5">
        <w:rPr>
          <w:color w:val="000000" w:themeColor="text1"/>
          <w:sz w:val="24"/>
          <w:szCs w:val="24"/>
        </w:rPr>
        <w:t>ФОТ- фонд оплаты труда по каждой из категории работников учреждения за 12 месяцев, предшествующих дате расчета резерва.</w:t>
      </w:r>
    </w:p>
    <w:p w:rsidR="00E40BBE" w:rsidRPr="007020D5" w:rsidRDefault="00E40BBE" w:rsidP="001470B1">
      <w:pPr>
        <w:ind w:firstLine="0"/>
        <w:rPr>
          <w:color w:val="000000" w:themeColor="text1"/>
          <w:sz w:val="24"/>
          <w:szCs w:val="24"/>
        </w:rPr>
      </w:pPr>
      <w:r w:rsidRPr="007020D5">
        <w:rPr>
          <w:color w:val="000000" w:themeColor="text1"/>
          <w:sz w:val="24"/>
          <w:szCs w:val="24"/>
        </w:rPr>
        <w:t>2.</w:t>
      </w:r>
      <w:r w:rsidR="00CB5ACA" w:rsidRPr="007020D5">
        <w:rPr>
          <w:color w:val="000000" w:themeColor="text1"/>
          <w:sz w:val="24"/>
          <w:szCs w:val="24"/>
        </w:rPr>
        <w:t>10</w:t>
      </w:r>
      <w:r w:rsidR="00DD6F5F">
        <w:rPr>
          <w:color w:val="000000" w:themeColor="text1"/>
          <w:sz w:val="24"/>
          <w:szCs w:val="24"/>
        </w:rPr>
        <w:t>.3</w:t>
      </w:r>
      <w:r w:rsidRPr="007020D5">
        <w:rPr>
          <w:color w:val="000000" w:themeColor="text1"/>
          <w:sz w:val="24"/>
          <w:szCs w:val="24"/>
        </w:rPr>
        <w:t>.</w:t>
      </w:r>
      <w:r w:rsidR="001470B1" w:rsidRPr="007020D5">
        <w:rPr>
          <w:color w:val="000000" w:themeColor="text1"/>
          <w:sz w:val="24"/>
          <w:szCs w:val="24"/>
        </w:rPr>
        <w:t>4</w:t>
      </w:r>
      <w:r w:rsidRPr="007020D5">
        <w:rPr>
          <w:color w:val="000000" w:themeColor="text1"/>
          <w:sz w:val="24"/>
          <w:szCs w:val="24"/>
        </w:rPr>
        <w:t xml:space="preserve">. Ежегодно по состоянию на 31 декабря отчетного года проводится инвентаризация резерва. Если накопленная сумма превышает фактические обязательства организации по оплате отпусков, не использованных на конец года, </w:t>
      </w:r>
      <w:r w:rsidR="00A22D7C" w:rsidRPr="007020D5">
        <w:rPr>
          <w:color w:val="000000" w:themeColor="text1"/>
          <w:sz w:val="24"/>
          <w:szCs w:val="24"/>
        </w:rPr>
        <w:t>резерв уменьшается на излишне начисленную сумму. Если в результате инвентаризации установлено, что накопленная сумма меньше обязательств организации по оплате отпусков, не использованных на конец года, производится дополнительное начисление в резерв.</w:t>
      </w:r>
    </w:p>
    <w:p w:rsidR="00A22D7C" w:rsidRPr="007020D5" w:rsidRDefault="001470B1" w:rsidP="001470B1">
      <w:pPr>
        <w:ind w:firstLine="0"/>
        <w:rPr>
          <w:color w:val="000000" w:themeColor="text1"/>
          <w:sz w:val="24"/>
          <w:szCs w:val="24"/>
        </w:rPr>
      </w:pPr>
      <w:r w:rsidRPr="007020D5">
        <w:rPr>
          <w:color w:val="000000" w:themeColor="text1"/>
          <w:sz w:val="24"/>
          <w:szCs w:val="24"/>
        </w:rPr>
        <w:t>2.10.</w:t>
      </w:r>
      <w:r w:rsidR="00DD6F5F">
        <w:rPr>
          <w:color w:val="000000" w:themeColor="text1"/>
          <w:sz w:val="24"/>
          <w:szCs w:val="24"/>
        </w:rPr>
        <w:t>3</w:t>
      </w:r>
      <w:r w:rsidRPr="007020D5">
        <w:rPr>
          <w:color w:val="000000" w:themeColor="text1"/>
          <w:sz w:val="24"/>
          <w:szCs w:val="24"/>
        </w:rPr>
        <w:t>.5</w:t>
      </w:r>
      <w:r w:rsidR="00A22D7C" w:rsidRPr="007020D5">
        <w:rPr>
          <w:color w:val="000000" w:themeColor="text1"/>
          <w:sz w:val="24"/>
          <w:szCs w:val="24"/>
        </w:rPr>
        <w:t>. Операции по начислению сумм резервов отражаются следующими бухгалтерскими записями:</w:t>
      </w:r>
    </w:p>
    <w:p w:rsidR="00A22D7C" w:rsidRPr="007020D5" w:rsidRDefault="00A22D7C" w:rsidP="001470B1">
      <w:pPr>
        <w:rPr>
          <w:color w:val="000000" w:themeColor="text1"/>
          <w:sz w:val="24"/>
          <w:szCs w:val="24"/>
        </w:rPr>
      </w:pPr>
      <w:r w:rsidRPr="007020D5">
        <w:rPr>
          <w:color w:val="000000" w:themeColor="text1"/>
          <w:sz w:val="24"/>
          <w:szCs w:val="24"/>
        </w:rPr>
        <w:t>-начисление сумм резерва на оплату отпусков (отложенных обязательств по оплате отпусков за фактически отработанное время)- по дебету счетов 0.109.60.211 «Затраты на заработную плату в себестоимости готовой продукции, работ, услуг», 0.109.80.211 «Общехозяйственные расходы» и кредиту счета 0.401.60.211 «резервы предстоящих расходов по оплате отпусков»;</w:t>
      </w:r>
    </w:p>
    <w:p w:rsidR="00F05469" w:rsidRPr="007020D5" w:rsidRDefault="00A22D7C" w:rsidP="001470B1">
      <w:pPr>
        <w:rPr>
          <w:color w:val="000000" w:themeColor="text1"/>
          <w:sz w:val="24"/>
          <w:szCs w:val="24"/>
        </w:rPr>
      </w:pPr>
      <w:r w:rsidRPr="007020D5">
        <w:rPr>
          <w:color w:val="000000" w:themeColor="text1"/>
          <w:sz w:val="24"/>
          <w:szCs w:val="24"/>
        </w:rPr>
        <w:t xml:space="preserve">- начисление сумм резерва на оплату отпусков в части страховых взносов (отложенных обязательств по перечислению страховых взносов) – по дебету счетов 0.109.60.213 «Затраты на </w:t>
      </w:r>
      <w:r w:rsidRPr="007020D5">
        <w:rPr>
          <w:color w:val="000000" w:themeColor="text1"/>
          <w:sz w:val="24"/>
          <w:szCs w:val="24"/>
        </w:rPr>
        <w:lastRenderedPageBreak/>
        <w:t>начисления на выплаты по оплате труда в себестоимости готовой продукции, работ, услуг», 0.109.80.213 «Общехозяйстве</w:t>
      </w:r>
      <w:r w:rsidR="006D627B" w:rsidRPr="007020D5">
        <w:rPr>
          <w:color w:val="000000" w:themeColor="text1"/>
          <w:sz w:val="24"/>
          <w:szCs w:val="24"/>
        </w:rPr>
        <w:t>нные расходы на начисления на выплаты по оплате труда» и кредиту счета 0.401.60.213 «Резервы  предстоящих расходов».</w:t>
      </w:r>
      <w:r w:rsidR="00F05469" w:rsidRPr="007020D5">
        <w:rPr>
          <w:color w:val="000000" w:themeColor="text1"/>
          <w:sz w:val="24"/>
          <w:szCs w:val="24"/>
        </w:rPr>
        <w:br/>
      </w:r>
    </w:p>
    <w:p w:rsidR="00B92FBB" w:rsidRPr="007020D5" w:rsidRDefault="009502F1" w:rsidP="001470B1">
      <w:pPr>
        <w:jc w:val="center"/>
        <w:rPr>
          <w:b/>
          <w:color w:val="000000" w:themeColor="text1"/>
          <w:sz w:val="24"/>
          <w:szCs w:val="24"/>
        </w:rPr>
      </w:pPr>
      <w:bookmarkStart w:id="29" w:name="_Toc416878749"/>
      <w:r w:rsidRPr="007020D5">
        <w:rPr>
          <w:b/>
          <w:color w:val="000000" w:themeColor="text1"/>
          <w:sz w:val="24"/>
          <w:szCs w:val="24"/>
        </w:rPr>
        <w:t>2.</w:t>
      </w:r>
      <w:r w:rsidR="001470B1" w:rsidRPr="007020D5">
        <w:rPr>
          <w:b/>
          <w:color w:val="000000" w:themeColor="text1"/>
          <w:sz w:val="24"/>
          <w:szCs w:val="24"/>
        </w:rPr>
        <w:t>11</w:t>
      </w:r>
      <w:r w:rsidRPr="007020D5">
        <w:rPr>
          <w:b/>
          <w:color w:val="000000" w:themeColor="text1"/>
          <w:sz w:val="24"/>
          <w:szCs w:val="24"/>
        </w:rPr>
        <w:t xml:space="preserve">. </w:t>
      </w:r>
      <w:r w:rsidR="00F132F7" w:rsidRPr="007020D5">
        <w:rPr>
          <w:b/>
          <w:color w:val="000000" w:themeColor="text1"/>
          <w:sz w:val="24"/>
          <w:szCs w:val="24"/>
        </w:rPr>
        <w:t xml:space="preserve">    </w:t>
      </w:r>
      <w:r w:rsidR="00B92FBB" w:rsidRPr="007020D5">
        <w:rPr>
          <w:b/>
          <w:color w:val="000000" w:themeColor="text1"/>
          <w:sz w:val="24"/>
          <w:szCs w:val="24"/>
        </w:rPr>
        <w:t>Санкционирование расходов</w:t>
      </w:r>
      <w:bookmarkEnd w:id="29"/>
    </w:p>
    <w:p w:rsidR="008B7325" w:rsidRPr="007020D5" w:rsidRDefault="008B7325" w:rsidP="00B9456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B94568" w:rsidRPr="007020D5" w:rsidRDefault="00B94568" w:rsidP="00B94568">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r w:rsidRPr="007020D5">
        <w:rPr>
          <w:color w:val="000000" w:themeColor="text1"/>
        </w:rPr>
        <w:t xml:space="preserve">2.11.1. Принятие к учету обязательств (денежных обязательств) осуществляется на основании документов, подтверждающих их принятие, с учетом требований по санкционированию, установленных комитетом финансов города Курска в порядке, приведенном </w:t>
      </w:r>
      <w:r w:rsidR="007F76F4" w:rsidRPr="007020D5">
        <w:rPr>
          <w:color w:val="000000" w:themeColor="text1"/>
        </w:rPr>
        <w:t>в приложении 13</w:t>
      </w:r>
      <w:r w:rsidRPr="007020D5">
        <w:rPr>
          <w:color w:val="000000" w:themeColor="text1"/>
        </w:rPr>
        <w:t>.</w:t>
      </w:r>
    </w:p>
    <w:p w:rsidR="008B7325" w:rsidRPr="007020D5" w:rsidRDefault="008B7325" w:rsidP="00275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themeColor="text1"/>
          <w:sz w:val="24"/>
          <w:szCs w:val="24"/>
        </w:rPr>
      </w:pPr>
    </w:p>
    <w:p w:rsidR="008B7325" w:rsidRPr="007020D5" w:rsidRDefault="008B7325" w:rsidP="007436E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color w:val="000000" w:themeColor="text1"/>
        </w:rPr>
      </w:pPr>
    </w:p>
    <w:p w:rsidR="007436ED" w:rsidRPr="007020D5" w:rsidRDefault="00730819" w:rsidP="007436E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color w:val="000000" w:themeColor="text1"/>
        </w:rPr>
      </w:pPr>
      <w:r w:rsidRPr="007020D5">
        <w:rPr>
          <w:color w:val="000000" w:themeColor="text1"/>
        </w:rPr>
        <w:t> </w:t>
      </w:r>
      <w:r w:rsidR="007436ED" w:rsidRPr="007020D5">
        <w:rPr>
          <w:b/>
          <w:color w:val="000000" w:themeColor="text1"/>
        </w:rPr>
        <w:t>3. Порядок передачи документов бухгалтерского учета при смене руководителя и главного бухгалтера</w:t>
      </w:r>
    </w:p>
    <w:p w:rsidR="007436ED" w:rsidRPr="007020D5" w:rsidRDefault="007436ED" w:rsidP="007436ED">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rPr>
      </w:pPr>
    </w:p>
    <w:p w:rsidR="007436ED" w:rsidRPr="007020D5" w:rsidRDefault="007436ED" w:rsidP="007436ED">
      <w:pPr>
        <w:ind w:firstLine="0"/>
        <w:rPr>
          <w:color w:val="000000" w:themeColor="text1"/>
          <w:sz w:val="24"/>
          <w:szCs w:val="24"/>
        </w:rPr>
      </w:pPr>
      <w:r w:rsidRPr="007020D5">
        <w:rPr>
          <w:color w:val="000000" w:themeColor="text1"/>
          <w:sz w:val="24"/>
          <w:szCs w:val="24"/>
        </w:rPr>
        <w:t>3.1.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7436ED" w:rsidRPr="007020D5" w:rsidRDefault="007436ED" w:rsidP="007436ED">
      <w:pPr>
        <w:ind w:firstLine="0"/>
        <w:rPr>
          <w:color w:val="000000" w:themeColor="text1"/>
          <w:sz w:val="24"/>
          <w:szCs w:val="24"/>
        </w:rPr>
      </w:pPr>
      <w:r w:rsidRPr="007020D5">
        <w:rPr>
          <w:color w:val="000000" w:themeColor="text1"/>
          <w:sz w:val="24"/>
          <w:szCs w:val="24"/>
        </w:rPr>
        <w:t>3.2.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w:t>
      </w:r>
      <w:r w:rsidRPr="007020D5">
        <w:rPr>
          <w:color w:val="000000" w:themeColor="text1"/>
          <w:sz w:val="24"/>
          <w:szCs w:val="24"/>
        </w:rPr>
        <w:br/>
        <w:t xml:space="preserve"> полномочия учредителя (далее – учредитель).</w:t>
      </w:r>
    </w:p>
    <w:p w:rsidR="007436ED" w:rsidRPr="007020D5" w:rsidRDefault="007436ED" w:rsidP="007436ED">
      <w:pPr>
        <w:ind w:firstLine="0"/>
        <w:rPr>
          <w:color w:val="000000" w:themeColor="text1"/>
          <w:sz w:val="24"/>
          <w:szCs w:val="24"/>
        </w:rPr>
      </w:pPr>
      <w:r w:rsidRPr="007020D5">
        <w:rPr>
          <w:color w:val="000000" w:themeColor="text1"/>
          <w:sz w:val="24"/>
          <w:szCs w:val="24"/>
        </w:rPr>
        <w:t>3.3. Передача документов бухучета, печатей и штампов осуществляется при участии комиссии, создаваемой в учреждении.</w:t>
      </w:r>
    </w:p>
    <w:p w:rsidR="007436ED" w:rsidRPr="007020D5" w:rsidRDefault="007436ED" w:rsidP="007436ED">
      <w:pPr>
        <w:rPr>
          <w:color w:val="000000" w:themeColor="text1"/>
          <w:sz w:val="24"/>
          <w:szCs w:val="24"/>
        </w:rPr>
      </w:pPr>
      <w:r w:rsidRPr="007020D5">
        <w:rPr>
          <w:color w:val="000000" w:themeColor="text1"/>
          <w:sz w:val="24"/>
          <w:szCs w:val="24"/>
        </w:rPr>
        <w:t>Прием-передача бухгалтерских документов оформляется актом приема-передачи. К акту прилагается перечень передаваемых документов, их количество и тип.</w:t>
      </w:r>
    </w:p>
    <w:p w:rsidR="007436ED" w:rsidRPr="007020D5" w:rsidRDefault="007436ED" w:rsidP="007436ED">
      <w:pPr>
        <w:rPr>
          <w:color w:val="000000" w:themeColor="text1"/>
          <w:sz w:val="24"/>
          <w:szCs w:val="24"/>
        </w:rPr>
      </w:pPr>
      <w:r w:rsidRPr="007020D5">
        <w:rPr>
          <w:color w:val="000000" w:themeColor="text1"/>
          <w:sz w:val="24"/>
          <w:szCs w:val="24"/>
        </w:rPr>
        <w:t>Акт приема-передачи дел должен полностью отражать все существенные недостатки и нарушения в организации работы бухгалтерии.</w:t>
      </w:r>
    </w:p>
    <w:p w:rsidR="007436ED" w:rsidRPr="007020D5" w:rsidRDefault="007436ED" w:rsidP="007436ED">
      <w:pPr>
        <w:rPr>
          <w:color w:val="000000" w:themeColor="text1"/>
          <w:sz w:val="24"/>
          <w:szCs w:val="24"/>
        </w:rPr>
      </w:pPr>
      <w:r w:rsidRPr="007020D5">
        <w:rPr>
          <w:color w:val="000000" w:themeColor="text1"/>
          <w:sz w:val="24"/>
          <w:szCs w:val="24"/>
        </w:rPr>
        <w:t>Акт приема-передачи подписывается уполномоченным лицом, принимающим дела, и членами комиссии.</w:t>
      </w:r>
    </w:p>
    <w:p w:rsidR="007436ED" w:rsidRPr="007020D5" w:rsidRDefault="007436ED" w:rsidP="007436ED">
      <w:pPr>
        <w:rPr>
          <w:color w:val="000000" w:themeColor="text1"/>
          <w:sz w:val="24"/>
          <w:szCs w:val="24"/>
        </w:rPr>
      </w:pPr>
      <w:r w:rsidRPr="007020D5">
        <w:rPr>
          <w:color w:val="000000" w:themeColor="text1"/>
          <w:sz w:val="24"/>
          <w:szCs w:val="24"/>
        </w:rPr>
        <w:t>При необходимости члены комиссии включают в акт свои рекомендации и предложения, которые возникли при приеме-передаче дел.</w:t>
      </w:r>
    </w:p>
    <w:p w:rsidR="007436ED" w:rsidRPr="007020D5" w:rsidRDefault="007436ED" w:rsidP="007436ED">
      <w:pPr>
        <w:ind w:firstLine="0"/>
        <w:rPr>
          <w:color w:val="000000" w:themeColor="text1"/>
          <w:sz w:val="24"/>
          <w:szCs w:val="24"/>
        </w:rPr>
      </w:pPr>
      <w:r w:rsidRPr="007020D5">
        <w:rPr>
          <w:color w:val="000000" w:themeColor="text1"/>
          <w:sz w:val="24"/>
          <w:szCs w:val="24"/>
        </w:rPr>
        <w:t>3.4. В комиссию, указанную в пункте 10.3. настоящего Порядка, включаются сотрудники учреждения и (или) учредителя в соответствии с приказом на передачу бухгалтерских документов.</w:t>
      </w:r>
    </w:p>
    <w:p w:rsidR="007436ED" w:rsidRPr="007020D5" w:rsidRDefault="007436ED" w:rsidP="007436ED">
      <w:pPr>
        <w:ind w:firstLine="0"/>
        <w:rPr>
          <w:color w:val="000000" w:themeColor="text1"/>
          <w:sz w:val="24"/>
          <w:szCs w:val="24"/>
        </w:rPr>
      </w:pPr>
      <w:r w:rsidRPr="007020D5">
        <w:rPr>
          <w:color w:val="000000" w:themeColor="text1"/>
          <w:sz w:val="24"/>
          <w:szCs w:val="24"/>
        </w:rPr>
        <w:t>3.5. Передаются следующие документы:</w:t>
      </w:r>
    </w:p>
    <w:p w:rsidR="007436ED" w:rsidRPr="007020D5" w:rsidRDefault="00DD6F5F" w:rsidP="00DD6F5F">
      <w:pPr>
        <w:spacing w:before="100" w:beforeAutospacing="1" w:after="100" w:afterAutospacing="1"/>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учетная политика со всеми приложениями;</w:t>
      </w:r>
    </w:p>
    <w:p w:rsidR="007436ED" w:rsidRPr="007020D5" w:rsidRDefault="00DD6F5F" w:rsidP="00DD6F5F">
      <w:pPr>
        <w:spacing w:before="100" w:beforeAutospacing="1" w:after="100" w:afterAutospacing="1"/>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квартальные и годовые бухгалтерские отчеты и балансы, налоговые декларации;</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бухгалтерские регистры синтетического и аналитического учета: книги, оборотные ведомости, карточки, журналы операций;</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налоговые регистры;</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по реализации: книги покупок и продаж, журналы регистрации счетов-фактур, акты, счета-фактуры, товарные накладные и т. д.;</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о задолженности учреждения, в том числе по кредитам и по уплате налогов;</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о состоянии лицевых и банковских счетов учреждения;</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о выполнении утвержденного государственного задания;</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по учету зарплаты и по персонифицированному учету;</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договоры с поставщиками и подрядчиками, контрагентами, аренды и т. д.;</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договоры с покупателями услуг и работ, подрядчиками и поставщиками;</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учредительные документы и свидетельства: постановка на учет, присвоение номеров, внесение записей в единый реестр, коды и т. п.;</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об основных средствах, нематериальных активах и товарно-материальных ценностях;</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lastRenderedPageBreak/>
        <w:t xml:space="preserve">- </w:t>
      </w:r>
      <w:r w:rsidR="007436ED" w:rsidRPr="007020D5">
        <w:rPr>
          <w:color w:val="000000" w:themeColor="text1"/>
          <w:sz w:val="24"/>
          <w:szCs w:val="24"/>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акты ревизий и проверок;</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материалы о недостачах и хищениях, переданных и не переданных в правоохранительные органы;</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договоры с кредитными организациями;</w:t>
      </w:r>
    </w:p>
    <w:p w:rsidR="007436ED" w:rsidRPr="007020D5" w:rsidRDefault="00DD6F5F" w:rsidP="00DD6F5F">
      <w:pPr>
        <w:ind w:left="780" w:right="180" w:firstLine="0"/>
        <w:contextualSpacing/>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бланки строгой отчетности;</w:t>
      </w:r>
    </w:p>
    <w:p w:rsidR="00D2124A" w:rsidRPr="007020D5" w:rsidRDefault="00DD6F5F" w:rsidP="00DD6F5F">
      <w:pPr>
        <w:ind w:left="780" w:right="180" w:firstLine="0"/>
        <w:rPr>
          <w:color w:val="000000" w:themeColor="text1"/>
          <w:sz w:val="24"/>
          <w:szCs w:val="24"/>
        </w:rPr>
      </w:pPr>
      <w:r>
        <w:rPr>
          <w:color w:val="000000" w:themeColor="text1"/>
          <w:sz w:val="24"/>
          <w:szCs w:val="24"/>
        </w:rPr>
        <w:t xml:space="preserve">- </w:t>
      </w:r>
      <w:r w:rsidR="007436ED" w:rsidRPr="007020D5">
        <w:rPr>
          <w:color w:val="000000" w:themeColor="text1"/>
          <w:sz w:val="24"/>
          <w:szCs w:val="24"/>
        </w:rPr>
        <w:t>иная бухгалтерская документация, свидетельствующая о деятельности учреждения.</w:t>
      </w:r>
    </w:p>
    <w:p w:rsidR="007436ED" w:rsidRPr="007020D5" w:rsidRDefault="00D2124A" w:rsidP="008B7325">
      <w:pPr>
        <w:ind w:right="180" w:firstLine="0"/>
        <w:rPr>
          <w:color w:val="000000" w:themeColor="text1"/>
          <w:sz w:val="24"/>
          <w:szCs w:val="24"/>
        </w:rPr>
      </w:pPr>
      <w:r w:rsidRPr="007020D5">
        <w:rPr>
          <w:color w:val="000000" w:themeColor="text1"/>
          <w:sz w:val="24"/>
          <w:szCs w:val="24"/>
        </w:rPr>
        <w:t>3</w:t>
      </w:r>
      <w:r w:rsidR="007436ED" w:rsidRPr="007020D5">
        <w:rPr>
          <w:color w:val="000000" w:themeColor="text1"/>
          <w:sz w:val="24"/>
          <w:szCs w:val="24"/>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r w:rsidRPr="007020D5">
        <w:rPr>
          <w:color w:val="000000" w:themeColor="text1"/>
          <w:sz w:val="24"/>
          <w:szCs w:val="24"/>
        </w:rPr>
        <w:t xml:space="preserve">                                                                                                                                                          </w:t>
      </w:r>
      <w:r w:rsidR="007436ED" w:rsidRPr="007020D5">
        <w:rPr>
          <w:color w:val="000000" w:themeColor="text1"/>
          <w:sz w:val="24"/>
          <w:szCs w:val="24"/>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7436ED" w:rsidRPr="007020D5" w:rsidRDefault="00D2124A" w:rsidP="008B7325">
      <w:pPr>
        <w:ind w:firstLine="0"/>
        <w:rPr>
          <w:color w:val="000000" w:themeColor="text1"/>
          <w:sz w:val="24"/>
          <w:szCs w:val="24"/>
        </w:rPr>
      </w:pPr>
      <w:r w:rsidRPr="007020D5">
        <w:rPr>
          <w:color w:val="000000" w:themeColor="text1"/>
          <w:sz w:val="24"/>
          <w:szCs w:val="24"/>
        </w:rPr>
        <w:t>3.</w:t>
      </w:r>
      <w:r w:rsidR="007436ED" w:rsidRPr="007020D5">
        <w:rPr>
          <w:color w:val="000000" w:themeColor="text1"/>
          <w:sz w:val="24"/>
          <w:szCs w:val="24"/>
        </w:rPr>
        <w:t>7. Акт приема-передачи оформляется в последний рабочий день увольняемого лица в учреждении.</w:t>
      </w:r>
    </w:p>
    <w:p w:rsidR="007436ED" w:rsidRPr="007020D5" w:rsidRDefault="00D2124A" w:rsidP="008B7325">
      <w:pPr>
        <w:ind w:firstLine="0"/>
        <w:rPr>
          <w:color w:val="000000" w:themeColor="text1"/>
          <w:sz w:val="24"/>
          <w:szCs w:val="24"/>
        </w:rPr>
      </w:pPr>
      <w:r w:rsidRPr="007020D5">
        <w:rPr>
          <w:color w:val="000000" w:themeColor="text1"/>
          <w:sz w:val="24"/>
          <w:szCs w:val="24"/>
        </w:rPr>
        <w:t>3.</w:t>
      </w:r>
      <w:r w:rsidR="007436ED" w:rsidRPr="007020D5">
        <w:rPr>
          <w:color w:val="000000" w:themeColor="text1"/>
          <w:sz w:val="24"/>
          <w:szCs w:val="24"/>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89333C" w:rsidRPr="007020D5" w:rsidRDefault="0089333C" w:rsidP="00730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p>
    <w:p w:rsidR="00C53D76" w:rsidRPr="007020D5" w:rsidRDefault="00C53D76" w:rsidP="009F50BD">
      <w:pPr>
        <w:rPr>
          <w:color w:val="000000" w:themeColor="text1"/>
          <w:sz w:val="24"/>
          <w:szCs w:val="24"/>
        </w:rPr>
      </w:pPr>
    </w:p>
    <w:p w:rsidR="00821BCA" w:rsidRPr="00DD6F5F" w:rsidRDefault="00821BCA" w:rsidP="009F50BD">
      <w:pPr>
        <w:rPr>
          <w:color w:val="000000" w:themeColor="text1"/>
        </w:rPr>
      </w:pPr>
      <w:r w:rsidRPr="007020D5">
        <w:rPr>
          <w:color w:val="000000" w:themeColor="text1"/>
          <w:sz w:val="24"/>
          <w:szCs w:val="24"/>
        </w:rPr>
        <w:t xml:space="preserve">Главный бухгалтер  </w:t>
      </w:r>
      <w:r w:rsidR="0025693D" w:rsidRPr="007020D5">
        <w:rPr>
          <w:color w:val="000000" w:themeColor="text1"/>
          <w:sz w:val="24"/>
          <w:szCs w:val="24"/>
        </w:rPr>
        <w:tab/>
      </w:r>
      <w:r w:rsidR="0025693D" w:rsidRPr="007020D5">
        <w:rPr>
          <w:color w:val="000000" w:themeColor="text1"/>
          <w:sz w:val="24"/>
          <w:szCs w:val="24"/>
        </w:rPr>
        <w:tab/>
      </w:r>
      <w:r w:rsidR="0025693D" w:rsidRPr="007020D5">
        <w:rPr>
          <w:color w:val="000000" w:themeColor="text1"/>
          <w:sz w:val="24"/>
          <w:szCs w:val="24"/>
        </w:rPr>
        <w:tab/>
      </w:r>
      <w:r w:rsidR="0025693D" w:rsidRPr="007020D5">
        <w:rPr>
          <w:color w:val="000000" w:themeColor="text1"/>
          <w:sz w:val="24"/>
          <w:szCs w:val="24"/>
        </w:rPr>
        <w:tab/>
      </w:r>
      <w:r w:rsidR="00CA5FD7" w:rsidRPr="007020D5">
        <w:rPr>
          <w:color w:val="000000" w:themeColor="text1"/>
          <w:sz w:val="24"/>
          <w:szCs w:val="24"/>
          <w:lang w:val="en-US"/>
        </w:rPr>
        <w:tab/>
      </w:r>
      <w:r w:rsidR="00CA5FD7" w:rsidRPr="007020D5">
        <w:rPr>
          <w:color w:val="000000" w:themeColor="text1"/>
          <w:sz w:val="24"/>
          <w:szCs w:val="24"/>
          <w:lang w:val="en-US"/>
        </w:rPr>
        <w:tab/>
      </w:r>
      <w:r w:rsidR="0025693D" w:rsidRPr="007020D5">
        <w:rPr>
          <w:color w:val="000000" w:themeColor="text1"/>
          <w:sz w:val="24"/>
          <w:szCs w:val="24"/>
        </w:rPr>
        <w:tab/>
      </w:r>
      <w:r w:rsidR="0025693D" w:rsidRPr="007020D5">
        <w:rPr>
          <w:color w:val="000000" w:themeColor="text1"/>
          <w:sz w:val="24"/>
          <w:szCs w:val="24"/>
        </w:rPr>
        <w:tab/>
      </w:r>
      <w:r w:rsidR="00CA5FD7" w:rsidRPr="007020D5">
        <w:rPr>
          <w:color w:val="000000" w:themeColor="text1"/>
          <w:sz w:val="24"/>
          <w:szCs w:val="24"/>
          <w:lang w:val="en-US"/>
        </w:rPr>
        <w:t xml:space="preserve">Е. </w:t>
      </w:r>
      <w:r w:rsidR="00DD6F5F">
        <w:rPr>
          <w:color w:val="000000" w:themeColor="text1"/>
          <w:sz w:val="24"/>
          <w:szCs w:val="24"/>
        </w:rPr>
        <w:t>А</w:t>
      </w:r>
      <w:r w:rsidR="00CA5FD7" w:rsidRPr="007020D5">
        <w:rPr>
          <w:color w:val="000000" w:themeColor="text1"/>
          <w:sz w:val="24"/>
          <w:szCs w:val="24"/>
          <w:lang w:val="en-US"/>
        </w:rPr>
        <w:t xml:space="preserve">. </w:t>
      </w:r>
      <w:r w:rsidR="00DD6F5F">
        <w:rPr>
          <w:color w:val="000000" w:themeColor="text1"/>
          <w:sz w:val="24"/>
          <w:szCs w:val="24"/>
        </w:rPr>
        <w:t>Емельянова</w:t>
      </w:r>
    </w:p>
    <w:sectPr w:rsidR="00821BCA" w:rsidRPr="00DD6F5F" w:rsidSect="00453B96">
      <w:footerReference w:type="default" r:id="rId11"/>
      <w:footerReference w:type="first" r:id="rId12"/>
      <w:footnotePr>
        <w:pos w:val="beneathText"/>
      </w:footnotePr>
      <w:pgSz w:w="11907" w:h="16840" w:code="9"/>
      <w:pgMar w:top="567" w:right="567" w:bottom="567" w:left="709" w:header="397" w:footer="39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6C3" w:rsidRDefault="00E506C3">
      <w:r>
        <w:separator/>
      </w:r>
    </w:p>
  </w:endnote>
  <w:endnote w:type="continuationSeparator" w:id="0">
    <w:p w:rsidR="00E506C3" w:rsidRDefault="00E5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E89" w:rsidRPr="006874E4" w:rsidRDefault="00603E89" w:rsidP="00A46249">
    <w:pPr>
      <w:pStyle w:val="a3"/>
      <w:framePr w:wrap="around" w:vAnchor="text" w:hAnchor="margin" w:xAlign="right" w:y="1"/>
      <w:rPr>
        <w:rStyle w:val="aa"/>
        <w:rFonts w:ascii="Arial Narrow" w:hAnsi="Arial Narrow"/>
        <w:sz w:val="24"/>
      </w:rPr>
    </w:pPr>
  </w:p>
  <w:p w:rsidR="00603E89" w:rsidRPr="006874E4" w:rsidRDefault="00603E89" w:rsidP="00C0095D">
    <w:pPr>
      <w:pStyle w:val="a3"/>
      <w:ind w:right="360" w:firstLine="0"/>
      <w:rPr>
        <w:rFonts w:ascii="Arial Narrow" w:hAnsi="Arial Narrow"/>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E89" w:rsidRPr="006874E4" w:rsidRDefault="00603E89" w:rsidP="003F62AB">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6C3" w:rsidRDefault="00E506C3">
      <w:r>
        <w:separator/>
      </w:r>
    </w:p>
  </w:footnote>
  <w:footnote w:type="continuationSeparator" w:id="0">
    <w:p w:rsidR="00E506C3" w:rsidRDefault="00E506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bullet"/>
      <w:lvlText w:val="−"/>
      <w:lvlJc w:val="left"/>
      <w:pPr>
        <w:tabs>
          <w:tab w:val="num" w:pos="0"/>
        </w:tabs>
        <w:ind w:left="1647" w:hanging="360"/>
      </w:pPr>
      <w:rPr>
        <w:rFonts w:ascii="Calibri" w:hAnsi="Calibri"/>
        <w:sz w:val="24"/>
        <w:szCs w:val="24"/>
      </w:rPr>
    </w:lvl>
  </w:abstractNum>
  <w:abstractNum w:abstractNumId="1">
    <w:nsid w:val="04363F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212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1433B4"/>
    <w:multiLevelType w:val="hybridMultilevel"/>
    <w:tmpl w:val="75444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347BA8"/>
    <w:multiLevelType w:val="hybridMultilevel"/>
    <w:tmpl w:val="66AA09F4"/>
    <w:lvl w:ilvl="0" w:tplc="5D1456C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0959DD"/>
    <w:multiLevelType w:val="multilevel"/>
    <w:tmpl w:val="981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81015"/>
    <w:multiLevelType w:val="multilevel"/>
    <w:tmpl w:val="5224A9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0E1FAF"/>
    <w:multiLevelType w:val="multilevel"/>
    <w:tmpl w:val="759E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8327E0"/>
    <w:multiLevelType w:val="multilevel"/>
    <w:tmpl w:val="D2129FD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477D0F"/>
    <w:multiLevelType w:val="multilevel"/>
    <w:tmpl w:val="F9885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390F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5471419"/>
    <w:multiLevelType w:val="multilevel"/>
    <w:tmpl w:val="B6C400B4"/>
    <w:lvl w:ilvl="0">
      <w:start w:val="1"/>
      <w:numFmt w:val="decimal"/>
      <w:lvlText w:val="%1."/>
      <w:lvlJc w:val="left"/>
      <w:pPr>
        <w:ind w:left="1429" w:hanging="720"/>
      </w:pPr>
      <w:rPr>
        <w:rFonts w:hint="default"/>
      </w:rPr>
    </w:lvl>
    <w:lvl w:ilvl="1">
      <w:start w:val="2"/>
      <w:numFmt w:val="decimal"/>
      <w:isLgl/>
      <w:lvlText w:val="%1.%2."/>
      <w:lvlJc w:val="left"/>
      <w:pPr>
        <w:ind w:left="1444" w:hanging="735"/>
      </w:pPr>
      <w:rPr>
        <w:rFonts w:hint="default"/>
      </w:rPr>
    </w:lvl>
    <w:lvl w:ilvl="2">
      <w:start w:val="34"/>
      <w:numFmt w:val="decimal"/>
      <w:isLgl/>
      <w:lvlText w:val="%1.%2.%3."/>
      <w:lvlJc w:val="left"/>
      <w:pPr>
        <w:ind w:left="1444" w:hanging="735"/>
      </w:pPr>
      <w:rPr>
        <w:rFonts w:hint="default"/>
      </w:rPr>
    </w:lvl>
    <w:lvl w:ilvl="3">
      <w:start w:val="1"/>
      <w:numFmt w:val="decimal"/>
      <w:isLgl/>
      <w:lvlText w:val="%1.%2.%3.%4."/>
      <w:lvlJc w:val="left"/>
      <w:pPr>
        <w:ind w:left="1444" w:hanging="73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405C4A2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8724647"/>
    <w:multiLevelType w:val="multilevel"/>
    <w:tmpl w:val="B3147A2C"/>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8234F76"/>
    <w:multiLevelType w:val="hybridMultilevel"/>
    <w:tmpl w:val="C1F8B79C"/>
    <w:lvl w:ilvl="0" w:tplc="A05C8F8E">
      <w:start w:val="1"/>
      <w:numFmt w:val="decimal"/>
      <w:lvlText w:val="%1)"/>
      <w:lvlJc w:val="left"/>
      <w:pPr>
        <w:ind w:left="2059" w:hanging="360"/>
      </w:pPr>
      <w:rPr>
        <w:rFonts w:hint="default"/>
      </w:rPr>
    </w:lvl>
    <w:lvl w:ilvl="1" w:tplc="04190019" w:tentative="1">
      <w:start w:val="1"/>
      <w:numFmt w:val="lowerLetter"/>
      <w:lvlText w:val="%2."/>
      <w:lvlJc w:val="left"/>
      <w:pPr>
        <w:ind w:left="2779" w:hanging="360"/>
      </w:pPr>
    </w:lvl>
    <w:lvl w:ilvl="2" w:tplc="0419001B" w:tentative="1">
      <w:start w:val="1"/>
      <w:numFmt w:val="lowerRoman"/>
      <w:lvlText w:val="%3."/>
      <w:lvlJc w:val="right"/>
      <w:pPr>
        <w:ind w:left="3499" w:hanging="180"/>
      </w:pPr>
    </w:lvl>
    <w:lvl w:ilvl="3" w:tplc="0419000F" w:tentative="1">
      <w:start w:val="1"/>
      <w:numFmt w:val="decimal"/>
      <w:lvlText w:val="%4."/>
      <w:lvlJc w:val="left"/>
      <w:pPr>
        <w:ind w:left="4219" w:hanging="360"/>
      </w:pPr>
    </w:lvl>
    <w:lvl w:ilvl="4" w:tplc="04190019" w:tentative="1">
      <w:start w:val="1"/>
      <w:numFmt w:val="lowerLetter"/>
      <w:lvlText w:val="%5."/>
      <w:lvlJc w:val="left"/>
      <w:pPr>
        <w:ind w:left="4939" w:hanging="360"/>
      </w:pPr>
    </w:lvl>
    <w:lvl w:ilvl="5" w:tplc="0419001B" w:tentative="1">
      <w:start w:val="1"/>
      <w:numFmt w:val="lowerRoman"/>
      <w:lvlText w:val="%6."/>
      <w:lvlJc w:val="right"/>
      <w:pPr>
        <w:ind w:left="5659" w:hanging="180"/>
      </w:pPr>
    </w:lvl>
    <w:lvl w:ilvl="6" w:tplc="0419000F" w:tentative="1">
      <w:start w:val="1"/>
      <w:numFmt w:val="decimal"/>
      <w:lvlText w:val="%7."/>
      <w:lvlJc w:val="left"/>
      <w:pPr>
        <w:ind w:left="6379" w:hanging="360"/>
      </w:pPr>
    </w:lvl>
    <w:lvl w:ilvl="7" w:tplc="04190019" w:tentative="1">
      <w:start w:val="1"/>
      <w:numFmt w:val="lowerLetter"/>
      <w:lvlText w:val="%8."/>
      <w:lvlJc w:val="left"/>
      <w:pPr>
        <w:ind w:left="7099" w:hanging="360"/>
      </w:pPr>
    </w:lvl>
    <w:lvl w:ilvl="8" w:tplc="0419001B" w:tentative="1">
      <w:start w:val="1"/>
      <w:numFmt w:val="lowerRoman"/>
      <w:lvlText w:val="%9."/>
      <w:lvlJc w:val="right"/>
      <w:pPr>
        <w:ind w:left="7819" w:hanging="180"/>
      </w:pPr>
    </w:lvl>
  </w:abstractNum>
  <w:abstractNum w:abstractNumId="16">
    <w:nsid w:val="700A7D9E"/>
    <w:multiLevelType w:val="multilevel"/>
    <w:tmpl w:val="9C7A5FC4"/>
    <w:lvl w:ilvl="0">
      <w:start w:val="1"/>
      <w:numFmt w:val="decimal"/>
      <w:lvlText w:val="%1."/>
      <w:lvlJc w:val="left"/>
      <w:pPr>
        <w:tabs>
          <w:tab w:val="num" w:pos="360"/>
        </w:tabs>
        <w:ind w:left="360" w:hanging="360"/>
      </w:pPr>
      <w:rPr>
        <w:rFonts w:hint="default"/>
      </w:rPr>
    </w:lvl>
    <w:lvl w:ilvl="1">
      <w:start w:val="1"/>
      <w:numFmt w:val="decimal"/>
      <w:pStyle w:val="212"/>
      <w:lvlText w:val="%1.%2."/>
      <w:lvlJc w:val="left"/>
      <w:pPr>
        <w:tabs>
          <w:tab w:val="num" w:pos="2400"/>
        </w:tabs>
        <w:ind w:left="2400" w:hanging="360"/>
      </w:pPr>
      <w:rPr>
        <w:rFonts w:hint="default"/>
        <w:i w:val="0"/>
        <w:sz w:val="26"/>
        <w:szCs w:val="26"/>
      </w:rPr>
    </w:lvl>
    <w:lvl w:ilvl="2">
      <w:start w:val="1"/>
      <w:numFmt w:val="decimal"/>
      <w:lvlText w:val="%1.%2.%3."/>
      <w:lvlJc w:val="left"/>
      <w:pPr>
        <w:tabs>
          <w:tab w:val="num" w:pos="1620"/>
        </w:tabs>
        <w:ind w:left="1620" w:hanging="720"/>
      </w:pPr>
      <w:rPr>
        <w:rFonts w:ascii="Arial Narrow" w:hAnsi="Arial Narrow" w:hint="default"/>
        <w:i/>
        <w:sz w:val="26"/>
        <w:szCs w:val="26"/>
      </w:rPr>
    </w:lvl>
    <w:lvl w:ilvl="3">
      <w:start w:val="1"/>
      <w:numFmt w:val="decimal"/>
      <w:lvlText w:val="%1.%2.%3.%4."/>
      <w:lvlJc w:val="left"/>
      <w:pPr>
        <w:tabs>
          <w:tab w:val="num" w:pos="900"/>
        </w:tabs>
        <w:ind w:left="900" w:hanging="720"/>
      </w:pPr>
      <w:rPr>
        <w:rFonts w:hint="default"/>
        <w:i/>
        <w:sz w:val="26"/>
        <w:szCs w:val="26"/>
      </w:rPr>
    </w:lvl>
    <w:lvl w:ilvl="4">
      <w:start w:val="1"/>
      <w:numFmt w:val="decimal"/>
      <w:pStyle w:val="4Arial01521"/>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2DB015F"/>
    <w:multiLevelType w:val="multilevel"/>
    <w:tmpl w:val="6EC4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C73670"/>
    <w:multiLevelType w:val="multilevel"/>
    <w:tmpl w:val="5066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4"/>
  </w:num>
  <w:num w:numId="3">
    <w:abstractNumId w:val="15"/>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7"/>
  </w:num>
  <w:num w:numId="9">
    <w:abstractNumId w:val="17"/>
  </w:num>
  <w:num w:numId="10">
    <w:abstractNumId w:val="18"/>
  </w:num>
  <w:num w:numId="11">
    <w:abstractNumId w:val="10"/>
  </w:num>
  <w:num w:numId="12">
    <w:abstractNumId w:val="12"/>
  </w:num>
  <w:num w:numId="13">
    <w:abstractNumId w:val="9"/>
  </w:num>
  <w:num w:numId="14">
    <w:abstractNumId w:val="2"/>
  </w:num>
  <w:num w:numId="15">
    <w:abstractNumId w:val="6"/>
  </w:num>
  <w:num w:numId="16">
    <w:abstractNumId w:val="11"/>
  </w:num>
  <w:num w:numId="17">
    <w:abstractNumId w:val="13"/>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09"/>
  <w:hyphenationZone w:val="357"/>
  <w:doNotHyphenateCaps/>
  <w:drawingGridHorizontalSpacing w:val="14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5B"/>
    <w:rsid w:val="000000B7"/>
    <w:rsid w:val="00000452"/>
    <w:rsid w:val="00000984"/>
    <w:rsid w:val="00001D6C"/>
    <w:rsid w:val="00001EDE"/>
    <w:rsid w:val="00002274"/>
    <w:rsid w:val="00002F4D"/>
    <w:rsid w:val="0000317D"/>
    <w:rsid w:val="00004CDD"/>
    <w:rsid w:val="000055D7"/>
    <w:rsid w:val="0000573A"/>
    <w:rsid w:val="00005897"/>
    <w:rsid w:val="0000604F"/>
    <w:rsid w:val="00006680"/>
    <w:rsid w:val="00006838"/>
    <w:rsid w:val="00007534"/>
    <w:rsid w:val="00007B55"/>
    <w:rsid w:val="00010393"/>
    <w:rsid w:val="0001039A"/>
    <w:rsid w:val="00010707"/>
    <w:rsid w:val="000107FB"/>
    <w:rsid w:val="0001198F"/>
    <w:rsid w:val="00011D02"/>
    <w:rsid w:val="0001337A"/>
    <w:rsid w:val="00013B51"/>
    <w:rsid w:val="00013D45"/>
    <w:rsid w:val="00013EB9"/>
    <w:rsid w:val="000140ED"/>
    <w:rsid w:val="00014529"/>
    <w:rsid w:val="000146BF"/>
    <w:rsid w:val="000146EE"/>
    <w:rsid w:val="000149C3"/>
    <w:rsid w:val="00014B0B"/>
    <w:rsid w:val="00014B2E"/>
    <w:rsid w:val="00015121"/>
    <w:rsid w:val="0001566B"/>
    <w:rsid w:val="000156CE"/>
    <w:rsid w:val="000159B3"/>
    <w:rsid w:val="00015EA5"/>
    <w:rsid w:val="00015FAF"/>
    <w:rsid w:val="00016467"/>
    <w:rsid w:val="00016F70"/>
    <w:rsid w:val="00017A08"/>
    <w:rsid w:val="00017B62"/>
    <w:rsid w:val="000200D9"/>
    <w:rsid w:val="00020382"/>
    <w:rsid w:val="00020570"/>
    <w:rsid w:val="0002122C"/>
    <w:rsid w:val="000215B0"/>
    <w:rsid w:val="00022946"/>
    <w:rsid w:val="00022A33"/>
    <w:rsid w:val="00022C51"/>
    <w:rsid w:val="00022C78"/>
    <w:rsid w:val="00023796"/>
    <w:rsid w:val="00023D0A"/>
    <w:rsid w:val="00024247"/>
    <w:rsid w:val="000248F4"/>
    <w:rsid w:val="00024AD5"/>
    <w:rsid w:val="000256CA"/>
    <w:rsid w:val="00025892"/>
    <w:rsid w:val="00025C23"/>
    <w:rsid w:val="000268B1"/>
    <w:rsid w:val="00026CBA"/>
    <w:rsid w:val="00027C06"/>
    <w:rsid w:val="00030587"/>
    <w:rsid w:val="000309DF"/>
    <w:rsid w:val="00030DB9"/>
    <w:rsid w:val="00030DD8"/>
    <w:rsid w:val="000317D1"/>
    <w:rsid w:val="000326E3"/>
    <w:rsid w:val="0003290C"/>
    <w:rsid w:val="00032CBC"/>
    <w:rsid w:val="000332F5"/>
    <w:rsid w:val="000338FD"/>
    <w:rsid w:val="000339FC"/>
    <w:rsid w:val="00033A17"/>
    <w:rsid w:val="00034514"/>
    <w:rsid w:val="00035A7A"/>
    <w:rsid w:val="00035CAF"/>
    <w:rsid w:val="000363DB"/>
    <w:rsid w:val="00037532"/>
    <w:rsid w:val="00037891"/>
    <w:rsid w:val="00037AEA"/>
    <w:rsid w:val="00037F1F"/>
    <w:rsid w:val="000401AA"/>
    <w:rsid w:val="0004223E"/>
    <w:rsid w:val="000427B9"/>
    <w:rsid w:val="00043163"/>
    <w:rsid w:val="000432A5"/>
    <w:rsid w:val="000433DF"/>
    <w:rsid w:val="0004379C"/>
    <w:rsid w:val="00043C1A"/>
    <w:rsid w:val="00044ADE"/>
    <w:rsid w:val="00044C37"/>
    <w:rsid w:val="00045248"/>
    <w:rsid w:val="0004595B"/>
    <w:rsid w:val="00045B6F"/>
    <w:rsid w:val="00045F3D"/>
    <w:rsid w:val="00046943"/>
    <w:rsid w:val="00046C8B"/>
    <w:rsid w:val="000476A8"/>
    <w:rsid w:val="000476B5"/>
    <w:rsid w:val="00047D02"/>
    <w:rsid w:val="000511B5"/>
    <w:rsid w:val="000521EA"/>
    <w:rsid w:val="0005250A"/>
    <w:rsid w:val="00053A7A"/>
    <w:rsid w:val="00053D00"/>
    <w:rsid w:val="00053EE7"/>
    <w:rsid w:val="00054091"/>
    <w:rsid w:val="00054538"/>
    <w:rsid w:val="00055812"/>
    <w:rsid w:val="00055AAB"/>
    <w:rsid w:val="00055CF6"/>
    <w:rsid w:val="00056F89"/>
    <w:rsid w:val="00060B7A"/>
    <w:rsid w:val="00060D0D"/>
    <w:rsid w:val="00061ADB"/>
    <w:rsid w:val="000622D6"/>
    <w:rsid w:val="0006291A"/>
    <w:rsid w:val="00062964"/>
    <w:rsid w:val="00062BC9"/>
    <w:rsid w:val="000636AD"/>
    <w:rsid w:val="00063AFB"/>
    <w:rsid w:val="00064C35"/>
    <w:rsid w:val="0006590F"/>
    <w:rsid w:val="000660FE"/>
    <w:rsid w:val="00066365"/>
    <w:rsid w:val="000667F4"/>
    <w:rsid w:val="0006731B"/>
    <w:rsid w:val="00067907"/>
    <w:rsid w:val="00067F50"/>
    <w:rsid w:val="00070432"/>
    <w:rsid w:val="00071548"/>
    <w:rsid w:val="0007189A"/>
    <w:rsid w:val="0007223E"/>
    <w:rsid w:val="000727AA"/>
    <w:rsid w:val="0007303F"/>
    <w:rsid w:val="00073487"/>
    <w:rsid w:val="0007363C"/>
    <w:rsid w:val="0007375E"/>
    <w:rsid w:val="00073AE7"/>
    <w:rsid w:val="00073AF8"/>
    <w:rsid w:val="00073B88"/>
    <w:rsid w:val="00073DAD"/>
    <w:rsid w:val="00074492"/>
    <w:rsid w:val="00074D5A"/>
    <w:rsid w:val="0007511B"/>
    <w:rsid w:val="000752BE"/>
    <w:rsid w:val="00075579"/>
    <w:rsid w:val="0007570D"/>
    <w:rsid w:val="00075F2C"/>
    <w:rsid w:val="0007626D"/>
    <w:rsid w:val="0007635A"/>
    <w:rsid w:val="0007685E"/>
    <w:rsid w:val="000772A2"/>
    <w:rsid w:val="0007756C"/>
    <w:rsid w:val="00077C34"/>
    <w:rsid w:val="000800FB"/>
    <w:rsid w:val="00080858"/>
    <w:rsid w:val="0008210E"/>
    <w:rsid w:val="0008277E"/>
    <w:rsid w:val="00082F7F"/>
    <w:rsid w:val="00083082"/>
    <w:rsid w:val="0008396B"/>
    <w:rsid w:val="00083E40"/>
    <w:rsid w:val="00084180"/>
    <w:rsid w:val="00084BAF"/>
    <w:rsid w:val="0008551A"/>
    <w:rsid w:val="00085CC7"/>
    <w:rsid w:val="00086A2F"/>
    <w:rsid w:val="00086AEA"/>
    <w:rsid w:val="00086D15"/>
    <w:rsid w:val="00090405"/>
    <w:rsid w:val="00090983"/>
    <w:rsid w:val="00090990"/>
    <w:rsid w:val="00090BF2"/>
    <w:rsid w:val="00090D3F"/>
    <w:rsid w:val="00090F1B"/>
    <w:rsid w:val="000918AD"/>
    <w:rsid w:val="00091E84"/>
    <w:rsid w:val="00093197"/>
    <w:rsid w:val="00093EF9"/>
    <w:rsid w:val="00093FE6"/>
    <w:rsid w:val="00094362"/>
    <w:rsid w:val="000950FC"/>
    <w:rsid w:val="0009522B"/>
    <w:rsid w:val="00095445"/>
    <w:rsid w:val="0009571B"/>
    <w:rsid w:val="0009604C"/>
    <w:rsid w:val="000961FD"/>
    <w:rsid w:val="00096982"/>
    <w:rsid w:val="000970D8"/>
    <w:rsid w:val="00097623"/>
    <w:rsid w:val="000A0842"/>
    <w:rsid w:val="000A0D59"/>
    <w:rsid w:val="000A17E9"/>
    <w:rsid w:val="000A1E0A"/>
    <w:rsid w:val="000A2275"/>
    <w:rsid w:val="000A234C"/>
    <w:rsid w:val="000A261E"/>
    <w:rsid w:val="000A286A"/>
    <w:rsid w:val="000A28C9"/>
    <w:rsid w:val="000A4737"/>
    <w:rsid w:val="000A4D59"/>
    <w:rsid w:val="000A4EA9"/>
    <w:rsid w:val="000A5769"/>
    <w:rsid w:val="000A635E"/>
    <w:rsid w:val="000A6833"/>
    <w:rsid w:val="000A6A27"/>
    <w:rsid w:val="000A77F2"/>
    <w:rsid w:val="000A7C71"/>
    <w:rsid w:val="000A7D9B"/>
    <w:rsid w:val="000B06AC"/>
    <w:rsid w:val="000B0905"/>
    <w:rsid w:val="000B11C2"/>
    <w:rsid w:val="000B124E"/>
    <w:rsid w:val="000B1958"/>
    <w:rsid w:val="000B20CB"/>
    <w:rsid w:val="000B24F1"/>
    <w:rsid w:val="000B2C95"/>
    <w:rsid w:val="000B2F0F"/>
    <w:rsid w:val="000B30B4"/>
    <w:rsid w:val="000B37DA"/>
    <w:rsid w:val="000B41E8"/>
    <w:rsid w:val="000B497E"/>
    <w:rsid w:val="000B5190"/>
    <w:rsid w:val="000B68FC"/>
    <w:rsid w:val="000B6907"/>
    <w:rsid w:val="000B74DE"/>
    <w:rsid w:val="000B7DDD"/>
    <w:rsid w:val="000C004E"/>
    <w:rsid w:val="000C034D"/>
    <w:rsid w:val="000C092E"/>
    <w:rsid w:val="000C1148"/>
    <w:rsid w:val="000C1653"/>
    <w:rsid w:val="000C1BC6"/>
    <w:rsid w:val="000C2351"/>
    <w:rsid w:val="000C2553"/>
    <w:rsid w:val="000C2BD7"/>
    <w:rsid w:val="000C2F52"/>
    <w:rsid w:val="000C3497"/>
    <w:rsid w:val="000C3795"/>
    <w:rsid w:val="000C39FD"/>
    <w:rsid w:val="000C3B80"/>
    <w:rsid w:val="000C3D2C"/>
    <w:rsid w:val="000C401D"/>
    <w:rsid w:val="000C46DA"/>
    <w:rsid w:val="000C4F20"/>
    <w:rsid w:val="000C5510"/>
    <w:rsid w:val="000C5BA9"/>
    <w:rsid w:val="000C5FD8"/>
    <w:rsid w:val="000C6144"/>
    <w:rsid w:val="000C6394"/>
    <w:rsid w:val="000C7628"/>
    <w:rsid w:val="000C7B22"/>
    <w:rsid w:val="000C7E6F"/>
    <w:rsid w:val="000D022F"/>
    <w:rsid w:val="000D0C49"/>
    <w:rsid w:val="000D1171"/>
    <w:rsid w:val="000D3269"/>
    <w:rsid w:val="000D3702"/>
    <w:rsid w:val="000D3B10"/>
    <w:rsid w:val="000D4ED9"/>
    <w:rsid w:val="000D4EEC"/>
    <w:rsid w:val="000D5168"/>
    <w:rsid w:val="000D562B"/>
    <w:rsid w:val="000D5B5E"/>
    <w:rsid w:val="000D632C"/>
    <w:rsid w:val="000D6619"/>
    <w:rsid w:val="000D68CE"/>
    <w:rsid w:val="000E0A23"/>
    <w:rsid w:val="000E19FC"/>
    <w:rsid w:val="000E1F2A"/>
    <w:rsid w:val="000E2E64"/>
    <w:rsid w:val="000E2EB8"/>
    <w:rsid w:val="000E347B"/>
    <w:rsid w:val="000E3646"/>
    <w:rsid w:val="000E4806"/>
    <w:rsid w:val="000E49A0"/>
    <w:rsid w:val="000E568F"/>
    <w:rsid w:val="000E5973"/>
    <w:rsid w:val="000E685B"/>
    <w:rsid w:val="000E69A6"/>
    <w:rsid w:val="000E6D9D"/>
    <w:rsid w:val="000E7BA3"/>
    <w:rsid w:val="000F03B4"/>
    <w:rsid w:val="000F1C3A"/>
    <w:rsid w:val="000F2013"/>
    <w:rsid w:val="000F210E"/>
    <w:rsid w:val="000F369C"/>
    <w:rsid w:val="000F3BE1"/>
    <w:rsid w:val="000F3C44"/>
    <w:rsid w:val="000F492C"/>
    <w:rsid w:val="000F4E5C"/>
    <w:rsid w:val="000F51E6"/>
    <w:rsid w:val="000F5B92"/>
    <w:rsid w:val="000F5CF9"/>
    <w:rsid w:val="000F5EBB"/>
    <w:rsid w:val="000F620F"/>
    <w:rsid w:val="000F662A"/>
    <w:rsid w:val="000F6E10"/>
    <w:rsid w:val="000F79F8"/>
    <w:rsid w:val="000F7A06"/>
    <w:rsid w:val="0010014A"/>
    <w:rsid w:val="00100394"/>
    <w:rsid w:val="001007F2"/>
    <w:rsid w:val="00100F6B"/>
    <w:rsid w:val="001016D6"/>
    <w:rsid w:val="00101838"/>
    <w:rsid w:val="001024B3"/>
    <w:rsid w:val="0010287C"/>
    <w:rsid w:val="0010301D"/>
    <w:rsid w:val="00103438"/>
    <w:rsid w:val="001034A8"/>
    <w:rsid w:val="0010361D"/>
    <w:rsid w:val="00103624"/>
    <w:rsid w:val="00103681"/>
    <w:rsid w:val="00103747"/>
    <w:rsid w:val="001039CC"/>
    <w:rsid w:val="00103D91"/>
    <w:rsid w:val="001043DB"/>
    <w:rsid w:val="00104813"/>
    <w:rsid w:val="00105055"/>
    <w:rsid w:val="0010587D"/>
    <w:rsid w:val="001058DB"/>
    <w:rsid w:val="00105A79"/>
    <w:rsid w:val="00105F9F"/>
    <w:rsid w:val="00105FDB"/>
    <w:rsid w:val="0010622D"/>
    <w:rsid w:val="001064CC"/>
    <w:rsid w:val="00106694"/>
    <w:rsid w:val="0010768B"/>
    <w:rsid w:val="0010793C"/>
    <w:rsid w:val="00107E25"/>
    <w:rsid w:val="001101FF"/>
    <w:rsid w:val="001107E1"/>
    <w:rsid w:val="00111C60"/>
    <w:rsid w:val="00111EDC"/>
    <w:rsid w:val="00112236"/>
    <w:rsid w:val="00113B97"/>
    <w:rsid w:val="0011400D"/>
    <w:rsid w:val="00114240"/>
    <w:rsid w:val="00114243"/>
    <w:rsid w:val="00114D08"/>
    <w:rsid w:val="00114F71"/>
    <w:rsid w:val="0011514D"/>
    <w:rsid w:val="001152B0"/>
    <w:rsid w:val="001153D9"/>
    <w:rsid w:val="00115839"/>
    <w:rsid w:val="00115C1B"/>
    <w:rsid w:val="0011646C"/>
    <w:rsid w:val="00116B47"/>
    <w:rsid w:val="00117184"/>
    <w:rsid w:val="00117A9F"/>
    <w:rsid w:val="00117D1A"/>
    <w:rsid w:val="00117E74"/>
    <w:rsid w:val="0012031B"/>
    <w:rsid w:val="0012072D"/>
    <w:rsid w:val="001208A6"/>
    <w:rsid w:val="00121448"/>
    <w:rsid w:val="00121706"/>
    <w:rsid w:val="00121C74"/>
    <w:rsid w:val="00121D86"/>
    <w:rsid w:val="00122550"/>
    <w:rsid w:val="0012263A"/>
    <w:rsid w:val="00122E5C"/>
    <w:rsid w:val="001232D8"/>
    <w:rsid w:val="00123522"/>
    <w:rsid w:val="00123A98"/>
    <w:rsid w:val="00125457"/>
    <w:rsid w:val="00125B46"/>
    <w:rsid w:val="00125F36"/>
    <w:rsid w:val="0012613F"/>
    <w:rsid w:val="001264BA"/>
    <w:rsid w:val="001264C7"/>
    <w:rsid w:val="00127138"/>
    <w:rsid w:val="001278CC"/>
    <w:rsid w:val="00127D6C"/>
    <w:rsid w:val="00130463"/>
    <w:rsid w:val="001312A0"/>
    <w:rsid w:val="001312AB"/>
    <w:rsid w:val="00131E8B"/>
    <w:rsid w:val="00132225"/>
    <w:rsid w:val="00132490"/>
    <w:rsid w:val="001326F8"/>
    <w:rsid w:val="00132C89"/>
    <w:rsid w:val="00133878"/>
    <w:rsid w:val="00133E08"/>
    <w:rsid w:val="00134C97"/>
    <w:rsid w:val="00135161"/>
    <w:rsid w:val="0013535D"/>
    <w:rsid w:val="001357D2"/>
    <w:rsid w:val="001359D9"/>
    <w:rsid w:val="0013723B"/>
    <w:rsid w:val="0013739C"/>
    <w:rsid w:val="00137508"/>
    <w:rsid w:val="001375BC"/>
    <w:rsid w:val="001376F1"/>
    <w:rsid w:val="0013778A"/>
    <w:rsid w:val="0013790E"/>
    <w:rsid w:val="00137A21"/>
    <w:rsid w:val="00137D59"/>
    <w:rsid w:val="00137D9B"/>
    <w:rsid w:val="001406B9"/>
    <w:rsid w:val="00140980"/>
    <w:rsid w:val="00140C3E"/>
    <w:rsid w:val="00140CD3"/>
    <w:rsid w:val="00141017"/>
    <w:rsid w:val="0014141F"/>
    <w:rsid w:val="001414EC"/>
    <w:rsid w:val="0014150D"/>
    <w:rsid w:val="001416AF"/>
    <w:rsid w:val="00141AF4"/>
    <w:rsid w:val="00141AFA"/>
    <w:rsid w:val="00141B1E"/>
    <w:rsid w:val="00141B59"/>
    <w:rsid w:val="001421EE"/>
    <w:rsid w:val="00142D1D"/>
    <w:rsid w:val="00142EB1"/>
    <w:rsid w:val="00142FE6"/>
    <w:rsid w:val="00143083"/>
    <w:rsid w:val="0014323A"/>
    <w:rsid w:val="00143F4A"/>
    <w:rsid w:val="00144365"/>
    <w:rsid w:val="001444E8"/>
    <w:rsid w:val="00145725"/>
    <w:rsid w:val="001457C7"/>
    <w:rsid w:val="001459D1"/>
    <w:rsid w:val="001470B1"/>
    <w:rsid w:val="00150185"/>
    <w:rsid w:val="00150A70"/>
    <w:rsid w:val="00151B02"/>
    <w:rsid w:val="00151C98"/>
    <w:rsid w:val="00151D6A"/>
    <w:rsid w:val="00151E4C"/>
    <w:rsid w:val="001522D9"/>
    <w:rsid w:val="001524E7"/>
    <w:rsid w:val="00152868"/>
    <w:rsid w:val="001532EF"/>
    <w:rsid w:val="00153E5E"/>
    <w:rsid w:val="00154A6A"/>
    <w:rsid w:val="00155044"/>
    <w:rsid w:val="001552FE"/>
    <w:rsid w:val="00155605"/>
    <w:rsid w:val="00156B3A"/>
    <w:rsid w:val="0015739B"/>
    <w:rsid w:val="001603F8"/>
    <w:rsid w:val="001608D8"/>
    <w:rsid w:val="00160BA6"/>
    <w:rsid w:val="00160DFE"/>
    <w:rsid w:val="00160EC3"/>
    <w:rsid w:val="00161BAC"/>
    <w:rsid w:val="00161E68"/>
    <w:rsid w:val="00162344"/>
    <w:rsid w:val="00162398"/>
    <w:rsid w:val="00162706"/>
    <w:rsid w:val="00162793"/>
    <w:rsid w:val="00163088"/>
    <w:rsid w:val="00163B54"/>
    <w:rsid w:val="00163FBB"/>
    <w:rsid w:val="00164167"/>
    <w:rsid w:val="00164D76"/>
    <w:rsid w:val="001659D1"/>
    <w:rsid w:val="00165DEE"/>
    <w:rsid w:val="0016622A"/>
    <w:rsid w:val="00166237"/>
    <w:rsid w:val="001666BD"/>
    <w:rsid w:val="00166880"/>
    <w:rsid w:val="00166D92"/>
    <w:rsid w:val="00166E13"/>
    <w:rsid w:val="001670A1"/>
    <w:rsid w:val="00167467"/>
    <w:rsid w:val="00167A79"/>
    <w:rsid w:val="00170AD8"/>
    <w:rsid w:val="00170B5F"/>
    <w:rsid w:val="00170CE2"/>
    <w:rsid w:val="00171863"/>
    <w:rsid w:val="0017204C"/>
    <w:rsid w:val="001721C3"/>
    <w:rsid w:val="001724C4"/>
    <w:rsid w:val="00172747"/>
    <w:rsid w:val="00172DF9"/>
    <w:rsid w:val="001730D0"/>
    <w:rsid w:val="0017334A"/>
    <w:rsid w:val="00173405"/>
    <w:rsid w:val="00173BE3"/>
    <w:rsid w:val="00174722"/>
    <w:rsid w:val="00174C56"/>
    <w:rsid w:val="0017531B"/>
    <w:rsid w:val="001755B5"/>
    <w:rsid w:val="001756DF"/>
    <w:rsid w:val="001760CF"/>
    <w:rsid w:val="0017687D"/>
    <w:rsid w:val="001769D8"/>
    <w:rsid w:val="00177073"/>
    <w:rsid w:val="00177526"/>
    <w:rsid w:val="00177C0B"/>
    <w:rsid w:val="00177E65"/>
    <w:rsid w:val="001807C1"/>
    <w:rsid w:val="00180C1A"/>
    <w:rsid w:val="00180CE9"/>
    <w:rsid w:val="00181655"/>
    <w:rsid w:val="0018190B"/>
    <w:rsid w:val="001822DA"/>
    <w:rsid w:val="001829DF"/>
    <w:rsid w:val="00182CC7"/>
    <w:rsid w:val="00183C3B"/>
    <w:rsid w:val="00183E3A"/>
    <w:rsid w:val="001843FD"/>
    <w:rsid w:val="00184407"/>
    <w:rsid w:val="001850DE"/>
    <w:rsid w:val="00185872"/>
    <w:rsid w:val="00185EED"/>
    <w:rsid w:val="0018607D"/>
    <w:rsid w:val="0018708B"/>
    <w:rsid w:val="0018777B"/>
    <w:rsid w:val="00187E48"/>
    <w:rsid w:val="0019041E"/>
    <w:rsid w:val="001910FD"/>
    <w:rsid w:val="001913D1"/>
    <w:rsid w:val="00191667"/>
    <w:rsid w:val="00191945"/>
    <w:rsid w:val="00191ABB"/>
    <w:rsid w:val="00191B5D"/>
    <w:rsid w:val="00191BF4"/>
    <w:rsid w:val="00191C6F"/>
    <w:rsid w:val="00191F0C"/>
    <w:rsid w:val="00192FD9"/>
    <w:rsid w:val="0019320C"/>
    <w:rsid w:val="001935CF"/>
    <w:rsid w:val="001938C3"/>
    <w:rsid w:val="00193A87"/>
    <w:rsid w:val="00193D2E"/>
    <w:rsid w:val="00193FA3"/>
    <w:rsid w:val="0019423B"/>
    <w:rsid w:val="001943B9"/>
    <w:rsid w:val="0019452C"/>
    <w:rsid w:val="00194A14"/>
    <w:rsid w:val="00195248"/>
    <w:rsid w:val="00195653"/>
    <w:rsid w:val="00195A41"/>
    <w:rsid w:val="00195C80"/>
    <w:rsid w:val="00196717"/>
    <w:rsid w:val="001969E8"/>
    <w:rsid w:val="00196A82"/>
    <w:rsid w:val="00196C34"/>
    <w:rsid w:val="00196C8A"/>
    <w:rsid w:val="00196E57"/>
    <w:rsid w:val="0019747D"/>
    <w:rsid w:val="0019751A"/>
    <w:rsid w:val="00197668"/>
    <w:rsid w:val="00197A4A"/>
    <w:rsid w:val="001A04E5"/>
    <w:rsid w:val="001A10C1"/>
    <w:rsid w:val="001A1BD6"/>
    <w:rsid w:val="001A2B6E"/>
    <w:rsid w:val="001A2BD8"/>
    <w:rsid w:val="001A322C"/>
    <w:rsid w:val="001A36C8"/>
    <w:rsid w:val="001A454B"/>
    <w:rsid w:val="001A4895"/>
    <w:rsid w:val="001A4E3B"/>
    <w:rsid w:val="001A58F3"/>
    <w:rsid w:val="001A5B9F"/>
    <w:rsid w:val="001A67C2"/>
    <w:rsid w:val="001A6A23"/>
    <w:rsid w:val="001A6D0F"/>
    <w:rsid w:val="001A72F8"/>
    <w:rsid w:val="001A74DD"/>
    <w:rsid w:val="001A7531"/>
    <w:rsid w:val="001A7AEA"/>
    <w:rsid w:val="001A7DEC"/>
    <w:rsid w:val="001B0264"/>
    <w:rsid w:val="001B04DF"/>
    <w:rsid w:val="001B0A8C"/>
    <w:rsid w:val="001B0D1F"/>
    <w:rsid w:val="001B14E1"/>
    <w:rsid w:val="001B19E0"/>
    <w:rsid w:val="001B1A3C"/>
    <w:rsid w:val="001B1B1B"/>
    <w:rsid w:val="001B1BE3"/>
    <w:rsid w:val="001B2EE3"/>
    <w:rsid w:val="001B4679"/>
    <w:rsid w:val="001B6255"/>
    <w:rsid w:val="001B6359"/>
    <w:rsid w:val="001B654E"/>
    <w:rsid w:val="001B6F71"/>
    <w:rsid w:val="001B6FA9"/>
    <w:rsid w:val="001B717C"/>
    <w:rsid w:val="001C074E"/>
    <w:rsid w:val="001C07BB"/>
    <w:rsid w:val="001C103B"/>
    <w:rsid w:val="001C17A9"/>
    <w:rsid w:val="001C1B57"/>
    <w:rsid w:val="001C3CD4"/>
    <w:rsid w:val="001C3DAC"/>
    <w:rsid w:val="001C3DE6"/>
    <w:rsid w:val="001C43CC"/>
    <w:rsid w:val="001C4444"/>
    <w:rsid w:val="001C44D5"/>
    <w:rsid w:val="001C5935"/>
    <w:rsid w:val="001C5EF9"/>
    <w:rsid w:val="001C661E"/>
    <w:rsid w:val="001C70F2"/>
    <w:rsid w:val="001C7536"/>
    <w:rsid w:val="001C77E9"/>
    <w:rsid w:val="001C7FC3"/>
    <w:rsid w:val="001D07C5"/>
    <w:rsid w:val="001D144F"/>
    <w:rsid w:val="001D16B2"/>
    <w:rsid w:val="001D2468"/>
    <w:rsid w:val="001D2E05"/>
    <w:rsid w:val="001D30DF"/>
    <w:rsid w:val="001D3381"/>
    <w:rsid w:val="001D33A4"/>
    <w:rsid w:val="001D3B98"/>
    <w:rsid w:val="001D5227"/>
    <w:rsid w:val="001D550E"/>
    <w:rsid w:val="001D5A83"/>
    <w:rsid w:val="001D5C13"/>
    <w:rsid w:val="001D69D1"/>
    <w:rsid w:val="001D6AD4"/>
    <w:rsid w:val="001D782F"/>
    <w:rsid w:val="001D7E6C"/>
    <w:rsid w:val="001E0625"/>
    <w:rsid w:val="001E0C89"/>
    <w:rsid w:val="001E0FC5"/>
    <w:rsid w:val="001E22E4"/>
    <w:rsid w:val="001E2881"/>
    <w:rsid w:val="001E2CAF"/>
    <w:rsid w:val="001E2EA2"/>
    <w:rsid w:val="001E34F8"/>
    <w:rsid w:val="001E3ADA"/>
    <w:rsid w:val="001E49FB"/>
    <w:rsid w:val="001E561A"/>
    <w:rsid w:val="001E5629"/>
    <w:rsid w:val="001E5DE6"/>
    <w:rsid w:val="001E7E4A"/>
    <w:rsid w:val="001F0414"/>
    <w:rsid w:val="001F05BB"/>
    <w:rsid w:val="001F06AF"/>
    <w:rsid w:val="001F07DB"/>
    <w:rsid w:val="001F08CC"/>
    <w:rsid w:val="001F11D6"/>
    <w:rsid w:val="001F1B01"/>
    <w:rsid w:val="001F1D4F"/>
    <w:rsid w:val="001F2021"/>
    <w:rsid w:val="001F2692"/>
    <w:rsid w:val="001F2D79"/>
    <w:rsid w:val="001F3667"/>
    <w:rsid w:val="001F3833"/>
    <w:rsid w:val="001F3EAB"/>
    <w:rsid w:val="001F44E0"/>
    <w:rsid w:val="001F4751"/>
    <w:rsid w:val="001F4D6B"/>
    <w:rsid w:val="001F4E70"/>
    <w:rsid w:val="001F5351"/>
    <w:rsid w:val="001F5B8F"/>
    <w:rsid w:val="001F5E54"/>
    <w:rsid w:val="001F6345"/>
    <w:rsid w:val="001F6390"/>
    <w:rsid w:val="001F6724"/>
    <w:rsid w:val="001F72BE"/>
    <w:rsid w:val="001F765E"/>
    <w:rsid w:val="00200A1C"/>
    <w:rsid w:val="00201109"/>
    <w:rsid w:val="00201578"/>
    <w:rsid w:val="00201A28"/>
    <w:rsid w:val="00201D4C"/>
    <w:rsid w:val="002020EE"/>
    <w:rsid w:val="00202122"/>
    <w:rsid w:val="00202621"/>
    <w:rsid w:val="00202C9C"/>
    <w:rsid w:val="00202E65"/>
    <w:rsid w:val="0020366E"/>
    <w:rsid w:val="0020444E"/>
    <w:rsid w:val="002044A2"/>
    <w:rsid w:val="00204DC3"/>
    <w:rsid w:val="002053B2"/>
    <w:rsid w:val="0020550C"/>
    <w:rsid w:val="00206904"/>
    <w:rsid w:val="0020727F"/>
    <w:rsid w:val="00207EEE"/>
    <w:rsid w:val="00210475"/>
    <w:rsid w:val="00210D1B"/>
    <w:rsid w:val="00211274"/>
    <w:rsid w:val="0021142D"/>
    <w:rsid w:val="00211D6E"/>
    <w:rsid w:val="00211ECE"/>
    <w:rsid w:val="002125F3"/>
    <w:rsid w:val="00212BC1"/>
    <w:rsid w:val="00212E85"/>
    <w:rsid w:val="00212F2C"/>
    <w:rsid w:val="00213440"/>
    <w:rsid w:val="00213472"/>
    <w:rsid w:val="00213881"/>
    <w:rsid w:val="00214882"/>
    <w:rsid w:val="002153D2"/>
    <w:rsid w:val="00215738"/>
    <w:rsid w:val="0021587E"/>
    <w:rsid w:val="00215F2D"/>
    <w:rsid w:val="002164B4"/>
    <w:rsid w:val="002169D7"/>
    <w:rsid w:val="00216B2B"/>
    <w:rsid w:val="00216F5A"/>
    <w:rsid w:val="002172DB"/>
    <w:rsid w:val="00217792"/>
    <w:rsid w:val="00220916"/>
    <w:rsid w:val="00221BB2"/>
    <w:rsid w:val="002231AA"/>
    <w:rsid w:val="00223328"/>
    <w:rsid w:val="002234D3"/>
    <w:rsid w:val="002237BC"/>
    <w:rsid w:val="0022386F"/>
    <w:rsid w:val="00223A9B"/>
    <w:rsid w:val="00223C01"/>
    <w:rsid w:val="00224501"/>
    <w:rsid w:val="00224C7C"/>
    <w:rsid w:val="00224DE1"/>
    <w:rsid w:val="00225C18"/>
    <w:rsid w:val="002266B3"/>
    <w:rsid w:val="00226B87"/>
    <w:rsid w:val="002270F6"/>
    <w:rsid w:val="002271F4"/>
    <w:rsid w:val="00227C17"/>
    <w:rsid w:val="00230DA3"/>
    <w:rsid w:val="0023155A"/>
    <w:rsid w:val="002315DF"/>
    <w:rsid w:val="00231628"/>
    <w:rsid w:val="00231C52"/>
    <w:rsid w:val="0023227E"/>
    <w:rsid w:val="0023252C"/>
    <w:rsid w:val="00232596"/>
    <w:rsid w:val="0023384B"/>
    <w:rsid w:val="00233B06"/>
    <w:rsid w:val="00234858"/>
    <w:rsid w:val="00234932"/>
    <w:rsid w:val="002356D8"/>
    <w:rsid w:val="00235E26"/>
    <w:rsid w:val="00236982"/>
    <w:rsid w:val="00237F12"/>
    <w:rsid w:val="002409D8"/>
    <w:rsid w:val="00240A28"/>
    <w:rsid w:val="00240CDA"/>
    <w:rsid w:val="00240FC7"/>
    <w:rsid w:val="00240FC9"/>
    <w:rsid w:val="00241451"/>
    <w:rsid w:val="00241B1F"/>
    <w:rsid w:val="00241E74"/>
    <w:rsid w:val="002421B4"/>
    <w:rsid w:val="002421F9"/>
    <w:rsid w:val="00242831"/>
    <w:rsid w:val="00243983"/>
    <w:rsid w:val="00243F50"/>
    <w:rsid w:val="002443ED"/>
    <w:rsid w:val="00244507"/>
    <w:rsid w:val="00244A8A"/>
    <w:rsid w:val="00244B10"/>
    <w:rsid w:val="00244CB8"/>
    <w:rsid w:val="00244F9C"/>
    <w:rsid w:val="00245200"/>
    <w:rsid w:val="00245755"/>
    <w:rsid w:val="00245802"/>
    <w:rsid w:val="00245A7C"/>
    <w:rsid w:val="00245B1C"/>
    <w:rsid w:val="0024696B"/>
    <w:rsid w:val="00246D59"/>
    <w:rsid w:val="002476AA"/>
    <w:rsid w:val="002476D0"/>
    <w:rsid w:val="0024773F"/>
    <w:rsid w:val="002479AD"/>
    <w:rsid w:val="002504D6"/>
    <w:rsid w:val="00250690"/>
    <w:rsid w:val="00250D0D"/>
    <w:rsid w:val="0025190D"/>
    <w:rsid w:val="00251B61"/>
    <w:rsid w:val="00252347"/>
    <w:rsid w:val="00252C56"/>
    <w:rsid w:val="00253675"/>
    <w:rsid w:val="00253873"/>
    <w:rsid w:val="00253C3E"/>
    <w:rsid w:val="0025430A"/>
    <w:rsid w:val="002547D2"/>
    <w:rsid w:val="00254ED8"/>
    <w:rsid w:val="0025559F"/>
    <w:rsid w:val="002555F5"/>
    <w:rsid w:val="002558AF"/>
    <w:rsid w:val="0025598B"/>
    <w:rsid w:val="00255F43"/>
    <w:rsid w:val="002560B3"/>
    <w:rsid w:val="00256117"/>
    <w:rsid w:val="002568B9"/>
    <w:rsid w:val="0025693D"/>
    <w:rsid w:val="00256AD0"/>
    <w:rsid w:val="00257115"/>
    <w:rsid w:val="00257353"/>
    <w:rsid w:val="00260060"/>
    <w:rsid w:val="002601B4"/>
    <w:rsid w:val="00260740"/>
    <w:rsid w:val="002608BD"/>
    <w:rsid w:val="00260AB9"/>
    <w:rsid w:val="00260F6F"/>
    <w:rsid w:val="00261AB4"/>
    <w:rsid w:val="00261EC4"/>
    <w:rsid w:val="00261EE2"/>
    <w:rsid w:val="00262096"/>
    <w:rsid w:val="002622F7"/>
    <w:rsid w:val="002624B5"/>
    <w:rsid w:val="00262F58"/>
    <w:rsid w:val="00263C29"/>
    <w:rsid w:val="00263DEC"/>
    <w:rsid w:val="00264046"/>
    <w:rsid w:val="0026409E"/>
    <w:rsid w:val="002644DB"/>
    <w:rsid w:val="002645C1"/>
    <w:rsid w:val="002645D4"/>
    <w:rsid w:val="00264979"/>
    <w:rsid w:val="002654C4"/>
    <w:rsid w:val="00265752"/>
    <w:rsid w:val="0026621E"/>
    <w:rsid w:val="00266322"/>
    <w:rsid w:val="002666F8"/>
    <w:rsid w:val="0026690C"/>
    <w:rsid w:val="00266CC7"/>
    <w:rsid w:val="00266CE6"/>
    <w:rsid w:val="0026744C"/>
    <w:rsid w:val="00267BD5"/>
    <w:rsid w:val="0027049D"/>
    <w:rsid w:val="002719B4"/>
    <w:rsid w:val="00271CF3"/>
    <w:rsid w:val="00271E5A"/>
    <w:rsid w:val="00271F6E"/>
    <w:rsid w:val="002724F9"/>
    <w:rsid w:val="00272817"/>
    <w:rsid w:val="002728F2"/>
    <w:rsid w:val="00272BCF"/>
    <w:rsid w:val="00272D82"/>
    <w:rsid w:val="00272FA9"/>
    <w:rsid w:val="00273011"/>
    <w:rsid w:val="00273117"/>
    <w:rsid w:val="0027421C"/>
    <w:rsid w:val="0027451C"/>
    <w:rsid w:val="00275097"/>
    <w:rsid w:val="002752E4"/>
    <w:rsid w:val="00275D1B"/>
    <w:rsid w:val="00275EE6"/>
    <w:rsid w:val="002760A2"/>
    <w:rsid w:val="002766ED"/>
    <w:rsid w:val="002769C0"/>
    <w:rsid w:val="00276C83"/>
    <w:rsid w:val="002770AF"/>
    <w:rsid w:val="00277447"/>
    <w:rsid w:val="00277A00"/>
    <w:rsid w:val="00280029"/>
    <w:rsid w:val="00280963"/>
    <w:rsid w:val="0028196F"/>
    <w:rsid w:val="00281F6E"/>
    <w:rsid w:val="002821D8"/>
    <w:rsid w:val="00282E68"/>
    <w:rsid w:val="00283612"/>
    <w:rsid w:val="0028422D"/>
    <w:rsid w:val="0028479B"/>
    <w:rsid w:val="00284C0A"/>
    <w:rsid w:val="00285698"/>
    <w:rsid w:val="00285828"/>
    <w:rsid w:val="00285B26"/>
    <w:rsid w:val="00285BFC"/>
    <w:rsid w:val="002868F0"/>
    <w:rsid w:val="00286E11"/>
    <w:rsid w:val="0028713F"/>
    <w:rsid w:val="002900C4"/>
    <w:rsid w:val="0029016A"/>
    <w:rsid w:val="00290580"/>
    <w:rsid w:val="00290904"/>
    <w:rsid w:val="002909AE"/>
    <w:rsid w:val="00291044"/>
    <w:rsid w:val="0029186F"/>
    <w:rsid w:val="00292211"/>
    <w:rsid w:val="002926F2"/>
    <w:rsid w:val="002929EE"/>
    <w:rsid w:val="00293164"/>
    <w:rsid w:val="00293561"/>
    <w:rsid w:val="0029390A"/>
    <w:rsid w:val="002940EB"/>
    <w:rsid w:val="002941C0"/>
    <w:rsid w:val="002945D2"/>
    <w:rsid w:val="002946EC"/>
    <w:rsid w:val="002947E0"/>
    <w:rsid w:val="00295378"/>
    <w:rsid w:val="00296799"/>
    <w:rsid w:val="002969C7"/>
    <w:rsid w:val="002976E2"/>
    <w:rsid w:val="00297809"/>
    <w:rsid w:val="002A0190"/>
    <w:rsid w:val="002A0AC3"/>
    <w:rsid w:val="002A127F"/>
    <w:rsid w:val="002A14F4"/>
    <w:rsid w:val="002A2503"/>
    <w:rsid w:val="002A29D4"/>
    <w:rsid w:val="002A2DC4"/>
    <w:rsid w:val="002A3479"/>
    <w:rsid w:val="002A359C"/>
    <w:rsid w:val="002A3B4A"/>
    <w:rsid w:val="002A41B6"/>
    <w:rsid w:val="002A5256"/>
    <w:rsid w:val="002A5AF7"/>
    <w:rsid w:val="002A5CA6"/>
    <w:rsid w:val="002A63AA"/>
    <w:rsid w:val="002A64A2"/>
    <w:rsid w:val="002A64CC"/>
    <w:rsid w:val="002A712B"/>
    <w:rsid w:val="002A74DF"/>
    <w:rsid w:val="002A7B95"/>
    <w:rsid w:val="002A7E36"/>
    <w:rsid w:val="002B04D5"/>
    <w:rsid w:val="002B071B"/>
    <w:rsid w:val="002B0729"/>
    <w:rsid w:val="002B084F"/>
    <w:rsid w:val="002B0894"/>
    <w:rsid w:val="002B13B7"/>
    <w:rsid w:val="002B24DB"/>
    <w:rsid w:val="002B29F6"/>
    <w:rsid w:val="002B325E"/>
    <w:rsid w:val="002B3A59"/>
    <w:rsid w:val="002B3C52"/>
    <w:rsid w:val="002B43BD"/>
    <w:rsid w:val="002B4823"/>
    <w:rsid w:val="002B48AC"/>
    <w:rsid w:val="002B4928"/>
    <w:rsid w:val="002B5454"/>
    <w:rsid w:val="002B66A0"/>
    <w:rsid w:val="002B66AC"/>
    <w:rsid w:val="002B67E1"/>
    <w:rsid w:val="002B6A45"/>
    <w:rsid w:val="002B6F91"/>
    <w:rsid w:val="002B7245"/>
    <w:rsid w:val="002B72E9"/>
    <w:rsid w:val="002B7321"/>
    <w:rsid w:val="002B7C02"/>
    <w:rsid w:val="002C0049"/>
    <w:rsid w:val="002C0227"/>
    <w:rsid w:val="002C135B"/>
    <w:rsid w:val="002C13ED"/>
    <w:rsid w:val="002C19E3"/>
    <w:rsid w:val="002C1F77"/>
    <w:rsid w:val="002C277F"/>
    <w:rsid w:val="002C287C"/>
    <w:rsid w:val="002C2A8C"/>
    <w:rsid w:val="002C2BE5"/>
    <w:rsid w:val="002C37D2"/>
    <w:rsid w:val="002C38CC"/>
    <w:rsid w:val="002C4067"/>
    <w:rsid w:val="002C46EF"/>
    <w:rsid w:val="002C499C"/>
    <w:rsid w:val="002C5166"/>
    <w:rsid w:val="002C5F9D"/>
    <w:rsid w:val="002C64C1"/>
    <w:rsid w:val="002C67A5"/>
    <w:rsid w:val="002C6C4B"/>
    <w:rsid w:val="002C6F60"/>
    <w:rsid w:val="002C7004"/>
    <w:rsid w:val="002C7D09"/>
    <w:rsid w:val="002D07CF"/>
    <w:rsid w:val="002D0DEA"/>
    <w:rsid w:val="002D15AC"/>
    <w:rsid w:val="002D15BF"/>
    <w:rsid w:val="002D1FE2"/>
    <w:rsid w:val="002D2DCD"/>
    <w:rsid w:val="002D3019"/>
    <w:rsid w:val="002D3141"/>
    <w:rsid w:val="002D3321"/>
    <w:rsid w:val="002D3597"/>
    <w:rsid w:val="002D40B8"/>
    <w:rsid w:val="002D4948"/>
    <w:rsid w:val="002D4986"/>
    <w:rsid w:val="002D6300"/>
    <w:rsid w:val="002D6469"/>
    <w:rsid w:val="002D6B39"/>
    <w:rsid w:val="002D726B"/>
    <w:rsid w:val="002D7A0C"/>
    <w:rsid w:val="002D7EFF"/>
    <w:rsid w:val="002E09E6"/>
    <w:rsid w:val="002E0F54"/>
    <w:rsid w:val="002E1180"/>
    <w:rsid w:val="002E182D"/>
    <w:rsid w:val="002E1A1F"/>
    <w:rsid w:val="002E240D"/>
    <w:rsid w:val="002E334C"/>
    <w:rsid w:val="002E3C9B"/>
    <w:rsid w:val="002E4D01"/>
    <w:rsid w:val="002E5868"/>
    <w:rsid w:val="002E58D7"/>
    <w:rsid w:val="002E599F"/>
    <w:rsid w:val="002E5CD0"/>
    <w:rsid w:val="002E5E36"/>
    <w:rsid w:val="002E6C22"/>
    <w:rsid w:val="002E7304"/>
    <w:rsid w:val="002F00D7"/>
    <w:rsid w:val="002F02AA"/>
    <w:rsid w:val="002F0EE3"/>
    <w:rsid w:val="002F1BB9"/>
    <w:rsid w:val="002F2448"/>
    <w:rsid w:val="002F2BAE"/>
    <w:rsid w:val="002F3283"/>
    <w:rsid w:val="002F34AF"/>
    <w:rsid w:val="002F4240"/>
    <w:rsid w:val="002F425A"/>
    <w:rsid w:val="002F436F"/>
    <w:rsid w:val="002F4B97"/>
    <w:rsid w:val="002F4E99"/>
    <w:rsid w:val="002F5453"/>
    <w:rsid w:val="002F6199"/>
    <w:rsid w:val="002F6255"/>
    <w:rsid w:val="002F6609"/>
    <w:rsid w:val="002F6A94"/>
    <w:rsid w:val="002F7451"/>
    <w:rsid w:val="002F7A5A"/>
    <w:rsid w:val="0030110C"/>
    <w:rsid w:val="003011E3"/>
    <w:rsid w:val="00301221"/>
    <w:rsid w:val="0030127F"/>
    <w:rsid w:val="003015F3"/>
    <w:rsid w:val="0030166B"/>
    <w:rsid w:val="003026EA"/>
    <w:rsid w:val="00303190"/>
    <w:rsid w:val="003039AA"/>
    <w:rsid w:val="00303D45"/>
    <w:rsid w:val="00304D3A"/>
    <w:rsid w:val="00305E3B"/>
    <w:rsid w:val="00305F01"/>
    <w:rsid w:val="00305FD7"/>
    <w:rsid w:val="0030606F"/>
    <w:rsid w:val="00306071"/>
    <w:rsid w:val="00306166"/>
    <w:rsid w:val="0030673A"/>
    <w:rsid w:val="00307081"/>
    <w:rsid w:val="003102B0"/>
    <w:rsid w:val="0031079D"/>
    <w:rsid w:val="0031099A"/>
    <w:rsid w:val="00310DE1"/>
    <w:rsid w:val="00311A61"/>
    <w:rsid w:val="00311D08"/>
    <w:rsid w:val="00312AFB"/>
    <w:rsid w:val="00313D6C"/>
    <w:rsid w:val="003143E1"/>
    <w:rsid w:val="00314C38"/>
    <w:rsid w:val="003157AB"/>
    <w:rsid w:val="00315899"/>
    <w:rsid w:val="0031636B"/>
    <w:rsid w:val="00316BAD"/>
    <w:rsid w:val="00316CD3"/>
    <w:rsid w:val="00317751"/>
    <w:rsid w:val="003178F2"/>
    <w:rsid w:val="00317B46"/>
    <w:rsid w:val="00317D11"/>
    <w:rsid w:val="0032081E"/>
    <w:rsid w:val="00320CB7"/>
    <w:rsid w:val="00320D6E"/>
    <w:rsid w:val="003212BC"/>
    <w:rsid w:val="00321316"/>
    <w:rsid w:val="003213BB"/>
    <w:rsid w:val="00321CE9"/>
    <w:rsid w:val="00321E88"/>
    <w:rsid w:val="0032200B"/>
    <w:rsid w:val="00323732"/>
    <w:rsid w:val="00323D4E"/>
    <w:rsid w:val="00323DF1"/>
    <w:rsid w:val="003242D5"/>
    <w:rsid w:val="0032458F"/>
    <w:rsid w:val="0032463F"/>
    <w:rsid w:val="00324FE3"/>
    <w:rsid w:val="00325D02"/>
    <w:rsid w:val="00326F66"/>
    <w:rsid w:val="0032720A"/>
    <w:rsid w:val="00327794"/>
    <w:rsid w:val="003277E9"/>
    <w:rsid w:val="00327CFE"/>
    <w:rsid w:val="00330156"/>
    <w:rsid w:val="00330553"/>
    <w:rsid w:val="00330631"/>
    <w:rsid w:val="00332002"/>
    <w:rsid w:val="00332262"/>
    <w:rsid w:val="00332F2C"/>
    <w:rsid w:val="003349FC"/>
    <w:rsid w:val="00334CE7"/>
    <w:rsid w:val="00335468"/>
    <w:rsid w:val="00335E38"/>
    <w:rsid w:val="003373FA"/>
    <w:rsid w:val="00337561"/>
    <w:rsid w:val="00337694"/>
    <w:rsid w:val="00337C30"/>
    <w:rsid w:val="00337F6D"/>
    <w:rsid w:val="0034033C"/>
    <w:rsid w:val="003405F0"/>
    <w:rsid w:val="00340952"/>
    <w:rsid w:val="00340A25"/>
    <w:rsid w:val="00340D7E"/>
    <w:rsid w:val="003411BD"/>
    <w:rsid w:val="003415BC"/>
    <w:rsid w:val="00341B46"/>
    <w:rsid w:val="00341D79"/>
    <w:rsid w:val="00342ADE"/>
    <w:rsid w:val="00342AF8"/>
    <w:rsid w:val="003431B3"/>
    <w:rsid w:val="0034377C"/>
    <w:rsid w:val="00343F54"/>
    <w:rsid w:val="00344627"/>
    <w:rsid w:val="00344D29"/>
    <w:rsid w:val="00345378"/>
    <w:rsid w:val="00346816"/>
    <w:rsid w:val="00347318"/>
    <w:rsid w:val="0035005D"/>
    <w:rsid w:val="003501CB"/>
    <w:rsid w:val="003502A4"/>
    <w:rsid w:val="00351280"/>
    <w:rsid w:val="0035199A"/>
    <w:rsid w:val="00352441"/>
    <w:rsid w:val="003525B3"/>
    <w:rsid w:val="0035345D"/>
    <w:rsid w:val="00354FAA"/>
    <w:rsid w:val="00354FC1"/>
    <w:rsid w:val="0035563A"/>
    <w:rsid w:val="003556EF"/>
    <w:rsid w:val="00355D5F"/>
    <w:rsid w:val="0035633C"/>
    <w:rsid w:val="0035657E"/>
    <w:rsid w:val="003568FD"/>
    <w:rsid w:val="003569D1"/>
    <w:rsid w:val="003570FC"/>
    <w:rsid w:val="003574E5"/>
    <w:rsid w:val="00357A0B"/>
    <w:rsid w:val="00360193"/>
    <w:rsid w:val="003603BB"/>
    <w:rsid w:val="003620B3"/>
    <w:rsid w:val="0036287B"/>
    <w:rsid w:val="00362A65"/>
    <w:rsid w:val="00362B69"/>
    <w:rsid w:val="0036304F"/>
    <w:rsid w:val="00363206"/>
    <w:rsid w:val="003642B0"/>
    <w:rsid w:val="00364AE0"/>
    <w:rsid w:val="00364CFA"/>
    <w:rsid w:val="003654FD"/>
    <w:rsid w:val="00365C1D"/>
    <w:rsid w:val="00366590"/>
    <w:rsid w:val="00366BEC"/>
    <w:rsid w:val="00367917"/>
    <w:rsid w:val="00367FD8"/>
    <w:rsid w:val="00370178"/>
    <w:rsid w:val="0037046E"/>
    <w:rsid w:val="00370551"/>
    <w:rsid w:val="00370A61"/>
    <w:rsid w:val="00370FB3"/>
    <w:rsid w:val="003710F2"/>
    <w:rsid w:val="00371370"/>
    <w:rsid w:val="00371864"/>
    <w:rsid w:val="00371A85"/>
    <w:rsid w:val="00371C7E"/>
    <w:rsid w:val="00371DB4"/>
    <w:rsid w:val="00372365"/>
    <w:rsid w:val="00373258"/>
    <w:rsid w:val="00373B79"/>
    <w:rsid w:val="00373D0B"/>
    <w:rsid w:val="0037428B"/>
    <w:rsid w:val="00374717"/>
    <w:rsid w:val="0037495B"/>
    <w:rsid w:val="00374BBE"/>
    <w:rsid w:val="00374C9E"/>
    <w:rsid w:val="00374EB1"/>
    <w:rsid w:val="003752F1"/>
    <w:rsid w:val="00375561"/>
    <w:rsid w:val="00375804"/>
    <w:rsid w:val="00376219"/>
    <w:rsid w:val="00376780"/>
    <w:rsid w:val="00376912"/>
    <w:rsid w:val="00376A7D"/>
    <w:rsid w:val="00376FF4"/>
    <w:rsid w:val="00377980"/>
    <w:rsid w:val="00377CB4"/>
    <w:rsid w:val="00380B0E"/>
    <w:rsid w:val="00380B1D"/>
    <w:rsid w:val="00380BE5"/>
    <w:rsid w:val="0038179B"/>
    <w:rsid w:val="0038186F"/>
    <w:rsid w:val="00382139"/>
    <w:rsid w:val="003822AA"/>
    <w:rsid w:val="0038239A"/>
    <w:rsid w:val="0038266F"/>
    <w:rsid w:val="00382F44"/>
    <w:rsid w:val="0038326A"/>
    <w:rsid w:val="0038396C"/>
    <w:rsid w:val="003839FC"/>
    <w:rsid w:val="00383AC3"/>
    <w:rsid w:val="00383E28"/>
    <w:rsid w:val="0038406F"/>
    <w:rsid w:val="00384386"/>
    <w:rsid w:val="00384B5C"/>
    <w:rsid w:val="003852BF"/>
    <w:rsid w:val="003855FE"/>
    <w:rsid w:val="0038588C"/>
    <w:rsid w:val="003858D7"/>
    <w:rsid w:val="00385ECF"/>
    <w:rsid w:val="0038665C"/>
    <w:rsid w:val="003870F4"/>
    <w:rsid w:val="00387F70"/>
    <w:rsid w:val="00390FFD"/>
    <w:rsid w:val="003914B4"/>
    <w:rsid w:val="00391834"/>
    <w:rsid w:val="00391AD2"/>
    <w:rsid w:val="00391CDC"/>
    <w:rsid w:val="00392A10"/>
    <w:rsid w:val="00392C14"/>
    <w:rsid w:val="0039364B"/>
    <w:rsid w:val="00393CD6"/>
    <w:rsid w:val="00394047"/>
    <w:rsid w:val="0039558E"/>
    <w:rsid w:val="00395FAA"/>
    <w:rsid w:val="003961CA"/>
    <w:rsid w:val="00396313"/>
    <w:rsid w:val="00396772"/>
    <w:rsid w:val="0039703D"/>
    <w:rsid w:val="003973E4"/>
    <w:rsid w:val="0039790E"/>
    <w:rsid w:val="00397BEE"/>
    <w:rsid w:val="003A0353"/>
    <w:rsid w:val="003A04FE"/>
    <w:rsid w:val="003A0BBE"/>
    <w:rsid w:val="003A0C70"/>
    <w:rsid w:val="003A17D2"/>
    <w:rsid w:val="003A1D0C"/>
    <w:rsid w:val="003A2080"/>
    <w:rsid w:val="003A230C"/>
    <w:rsid w:val="003A29E3"/>
    <w:rsid w:val="003A4227"/>
    <w:rsid w:val="003A42EE"/>
    <w:rsid w:val="003A4345"/>
    <w:rsid w:val="003A4655"/>
    <w:rsid w:val="003A4923"/>
    <w:rsid w:val="003A4938"/>
    <w:rsid w:val="003A59A1"/>
    <w:rsid w:val="003A60E6"/>
    <w:rsid w:val="003A64D9"/>
    <w:rsid w:val="003A6EC8"/>
    <w:rsid w:val="003A772D"/>
    <w:rsid w:val="003B08D0"/>
    <w:rsid w:val="003B1062"/>
    <w:rsid w:val="003B10F1"/>
    <w:rsid w:val="003B1BD8"/>
    <w:rsid w:val="003B223E"/>
    <w:rsid w:val="003B23E2"/>
    <w:rsid w:val="003B3BC1"/>
    <w:rsid w:val="003B3F51"/>
    <w:rsid w:val="003B42B0"/>
    <w:rsid w:val="003B4693"/>
    <w:rsid w:val="003B4E75"/>
    <w:rsid w:val="003B4EDC"/>
    <w:rsid w:val="003B5EC7"/>
    <w:rsid w:val="003B5F83"/>
    <w:rsid w:val="003B6313"/>
    <w:rsid w:val="003B6B86"/>
    <w:rsid w:val="003B6F68"/>
    <w:rsid w:val="003B76A9"/>
    <w:rsid w:val="003B7AAE"/>
    <w:rsid w:val="003C049D"/>
    <w:rsid w:val="003C0A51"/>
    <w:rsid w:val="003C12B4"/>
    <w:rsid w:val="003C140B"/>
    <w:rsid w:val="003C1F1C"/>
    <w:rsid w:val="003C2B48"/>
    <w:rsid w:val="003C2E03"/>
    <w:rsid w:val="003C3171"/>
    <w:rsid w:val="003C3CD6"/>
    <w:rsid w:val="003C3F68"/>
    <w:rsid w:val="003C48A7"/>
    <w:rsid w:val="003C4CF3"/>
    <w:rsid w:val="003C50F7"/>
    <w:rsid w:val="003C57DC"/>
    <w:rsid w:val="003C626D"/>
    <w:rsid w:val="003C6295"/>
    <w:rsid w:val="003C669E"/>
    <w:rsid w:val="003C7C55"/>
    <w:rsid w:val="003D021E"/>
    <w:rsid w:val="003D0913"/>
    <w:rsid w:val="003D23ED"/>
    <w:rsid w:val="003D27C7"/>
    <w:rsid w:val="003D29B8"/>
    <w:rsid w:val="003D35FB"/>
    <w:rsid w:val="003D376F"/>
    <w:rsid w:val="003D3F4D"/>
    <w:rsid w:val="003D4688"/>
    <w:rsid w:val="003D4BF8"/>
    <w:rsid w:val="003D4C96"/>
    <w:rsid w:val="003D4D9B"/>
    <w:rsid w:val="003D51F4"/>
    <w:rsid w:val="003D54C5"/>
    <w:rsid w:val="003D5A90"/>
    <w:rsid w:val="003D635E"/>
    <w:rsid w:val="003D655C"/>
    <w:rsid w:val="003D71C2"/>
    <w:rsid w:val="003D71CC"/>
    <w:rsid w:val="003D71F7"/>
    <w:rsid w:val="003D7946"/>
    <w:rsid w:val="003E12F6"/>
    <w:rsid w:val="003E194C"/>
    <w:rsid w:val="003E19AC"/>
    <w:rsid w:val="003E19B6"/>
    <w:rsid w:val="003E2A21"/>
    <w:rsid w:val="003E2C88"/>
    <w:rsid w:val="003E2E56"/>
    <w:rsid w:val="003E2F08"/>
    <w:rsid w:val="003E343E"/>
    <w:rsid w:val="003E3A8E"/>
    <w:rsid w:val="003E3F33"/>
    <w:rsid w:val="003E417D"/>
    <w:rsid w:val="003E47A2"/>
    <w:rsid w:val="003E5713"/>
    <w:rsid w:val="003E6904"/>
    <w:rsid w:val="003E6C25"/>
    <w:rsid w:val="003E711F"/>
    <w:rsid w:val="003E7CC5"/>
    <w:rsid w:val="003E7F7B"/>
    <w:rsid w:val="003F028E"/>
    <w:rsid w:val="003F0A9E"/>
    <w:rsid w:val="003F0F3B"/>
    <w:rsid w:val="003F1888"/>
    <w:rsid w:val="003F2204"/>
    <w:rsid w:val="003F229C"/>
    <w:rsid w:val="003F2A72"/>
    <w:rsid w:val="003F40DC"/>
    <w:rsid w:val="003F4628"/>
    <w:rsid w:val="003F52C1"/>
    <w:rsid w:val="003F62AB"/>
    <w:rsid w:val="003F64EB"/>
    <w:rsid w:val="003F6915"/>
    <w:rsid w:val="003F6ABF"/>
    <w:rsid w:val="003F76A0"/>
    <w:rsid w:val="003F772F"/>
    <w:rsid w:val="003F788A"/>
    <w:rsid w:val="003F7956"/>
    <w:rsid w:val="0040013C"/>
    <w:rsid w:val="00400930"/>
    <w:rsid w:val="00400E9F"/>
    <w:rsid w:val="0040125B"/>
    <w:rsid w:val="00401456"/>
    <w:rsid w:val="004017D6"/>
    <w:rsid w:val="00401A3A"/>
    <w:rsid w:val="00401C11"/>
    <w:rsid w:val="00401E62"/>
    <w:rsid w:val="004023F5"/>
    <w:rsid w:val="00402A87"/>
    <w:rsid w:val="00402C6D"/>
    <w:rsid w:val="00402E9D"/>
    <w:rsid w:val="00404B6D"/>
    <w:rsid w:val="00405C4D"/>
    <w:rsid w:val="004064C2"/>
    <w:rsid w:val="00406870"/>
    <w:rsid w:val="00406E39"/>
    <w:rsid w:val="004072B6"/>
    <w:rsid w:val="004074CA"/>
    <w:rsid w:val="00407922"/>
    <w:rsid w:val="00410B04"/>
    <w:rsid w:val="00411220"/>
    <w:rsid w:val="00411A7E"/>
    <w:rsid w:val="00413044"/>
    <w:rsid w:val="00413531"/>
    <w:rsid w:val="0041417A"/>
    <w:rsid w:val="004143C8"/>
    <w:rsid w:val="004146DD"/>
    <w:rsid w:val="00414BEF"/>
    <w:rsid w:val="00414E64"/>
    <w:rsid w:val="0041505A"/>
    <w:rsid w:val="00416788"/>
    <w:rsid w:val="00416C68"/>
    <w:rsid w:val="00416FD8"/>
    <w:rsid w:val="004172D9"/>
    <w:rsid w:val="004178CF"/>
    <w:rsid w:val="00420516"/>
    <w:rsid w:val="0042072C"/>
    <w:rsid w:val="00420DAB"/>
    <w:rsid w:val="00421979"/>
    <w:rsid w:val="00421D38"/>
    <w:rsid w:val="00421E52"/>
    <w:rsid w:val="00421F8F"/>
    <w:rsid w:val="00423BB7"/>
    <w:rsid w:val="00423DAB"/>
    <w:rsid w:val="0042421D"/>
    <w:rsid w:val="00424418"/>
    <w:rsid w:val="0042474E"/>
    <w:rsid w:val="00424CD1"/>
    <w:rsid w:val="00425452"/>
    <w:rsid w:val="00425636"/>
    <w:rsid w:val="004258C6"/>
    <w:rsid w:val="00425CDA"/>
    <w:rsid w:val="00425D6B"/>
    <w:rsid w:val="004261F0"/>
    <w:rsid w:val="00426CD0"/>
    <w:rsid w:val="00426F3B"/>
    <w:rsid w:val="004270A3"/>
    <w:rsid w:val="004278A3"/>
    <w:rsid w:val="00427A72"/>
    <w:rsid w:val="00427FCC"/>
    <w:rsid w:val="004302FB"/>
    <w:rsid w:val="0043033F"/>
    <w:rsid w:val="0043095F"/>
    <w:rsid w:val="00430964"/>
    <w:rsid w:val="0043100C"/>
    <w:rsid w:val="004311A2"/>
    <w:rsid w:val="004313D0"/>
    <w:rsid w:val="00431C45"/>
    <w:rsid w:val="004322CA"/>
    <w:rsid w:val="00432725"/>
    <w:rsid w:val="00432C82"/>
    <w:rsid w:val="00433656"/>
    <w:rsid w:val="00433999"/>
    <w:rsid w:val="004341A9"/>
    <w:rsid w:val="00434B47"/>
    <w:rsid w:val="0043568C"/>
    <w:rsid w:val="004357C8"/>
    <w:rsid w:val="0043596C"/>
    <w:rsid w:val="00435A22"/>
    <w:rsid w:val="00436ABB"/>
    <w:rsid w:val="00436B5B"/>
    <w:rsid w:val="00436E36"/>
    <w:rsid w:val="00436EC0"/>
    <w:rsid w:val="004373E4"/>
    <w:rsid w:val="0043751F"/>
    <w:rsid w:val="00437790"/>
    <w:rsid w:val="00437F91"/>
    <w:rsid w:val="004402EC"/>
    <w:rsid w:val="00440DB7"/>
    <w:rsid w:val="00440EEB"/>
    <w:rsid w:val="00441483"/>
    <w:rsid w:val="00441623"/>
    <w:rsid w:val="00441A8A"/>
    <w:rsid w:val="00441E5B"/>
    <w:rsid w:val="00442099"/>
    <w:rsid w:val="00442114"/>
    <w:rsid w:val="00442596"/>
    <w:rsid w:val="00442980"/>
    <w:rsid w:val="004429AB"/>
    <w:rsid w:val="00443986"/>
    <w:rsid w:val="00443A9A"/>
    <w:rsid w:val="00443C66"/>
    <w:rsid w:val="00444285"/>
    <w:rsid w:val="00444CEA"/>
    <w:rsid w:val="004454DF"/>
    <w:rsid w:val="00445C75"/>
    <w:rsid w:val="0044671D"/>
    <w:rsid w:val="00446BDD"/>
    <w:rsid w:val="00446E7E"/>
    <w:rsid w:val="0044769F"/>
    <w:rsid w:val="00447B35"/>
    <w:rsid w:val="004508E8"/>
    <w:rsid w:val="00450984"/>
    <w:rsid w:val="004514D8"/>
    <w:rsid w:val="0045159F"/>
    <w:rsid w:val="00451A91"/>
    <w:rsid w:val="00451EE0"/>
    <w:rsid w:val="00451F14"/>
    <w:rsid w:val="00452880"/>
    <w:rsid w:val="0045293E"/>
    <w:rsid w:val="00452B63"/>
    <w:rsid w:val="0045355F"/>
    <w:rsid w:val="00453B96"/>
    <w:rsid w:val="004548AC"/>
    <w:rsid w:val="00455285"/>
    <w:rsid w:val="00455DB5"/>
    <w:rsid w:val="004560A2"/>
    <w:rsid w:val="00456604"/>
    <w:rsid w:val="004568CF"/>
    <w:rsid w:val="00456A11"/>
    <w:rsid w:val="00456B00"/>
    <w:rsid w:val="00456D77"/>
    <w:rsid w:val="004575BB"/>
    <w:rsid w:val="004605F9"/>
    <w:rsid w:val="00460777"/>
    <w:rsid w:val="00461A6A"/>
    <w:rsid w:val="004620C5"/>
    <w:rsid w:val="004620EC"/>
    <w:rsid w:val="00462B35"/>
    <w:rsid w:val="00463053"/>
    <w:rsid w:val="0046417B"/>
    <w:rsid w:val="004645C3"/>
    <w:rsid w:val="00464B0A"/>
    <w:rsid w:val="00464B35"/>
    <w:rsid w:val="00464F4F"/>
    <w:rsid w:val="00465893"/>
    <w:rsid w:val="00466CDF"/>
    <w:rsid w:val="00466E69"/>
    <w:rsid w:val="0046719F"/>
    <w:rsid w:val="0046778C"/>
    <w:rsid w:val="00467EAE"/>
    <w:rsid w:val="00467EE7"/>
    <w:rsid w:val="004701A4"/>
    <w:rsid w:val="004706A2"/>
    <w:rsid w:val="004706F7"/>
    <w:rsid w:val="00470A26"/>
    <w:rsid w:val="00470CA6"/>
    <w:rsid w:val="00471883"/>
    <w:rsid w:val="00471D05"/>
    <w:rsid w:val="00471DA9"/>
    <w:rsid w:val="00472083"/>
    <w:rsid w:val="00472612"/>
    <w:rsid w:val="00472A82"/>
    <w:rsid w:val="004734C9"/>
    <w:rsid w:val="004739FB"/>
    <w:rsid w:val="00474184"/>
    <w:rsid w:val="00474B08"/>
    <w:rsid w:val="004759D2"/>
    <w:rsid w:val="0047611D"/>
    <w:rsid w:val="00476C28"/>
    <w:rsid w:val="00476FB6"/>
    <w:rsid w:val="00477079"/>
    <w:rsid w:val="00477E69"/>
    <w:rsid w:val="00477EA9"/>
    <w:rsid w:val="00477F24"/>
    <w:rsid w:val="00480175"/>
    <w:rsid w:val="00480917"/>
    <w:rsid w:val="004809AC"/>
    <w:rsid w:val="00480A74"/>
    <w:rsid w:val="0048164D"/>
    <w:rsid w:val="004821ED"/>
    <w:rsid w:val="00483BAE"/>
    <w:rsid w:val="00483E47"/>
    <w:rsid w:val="00484416"/>
    <w:rsid w:val="004847A5"/>
    <w:rsid w:val="00484B36"/>
    <w:rsid w:val="00485CA2"/>
    <w:rsid w:val="004861CA"/>
    <w:rsid w:val="004865B5"/>
    <w:rsid w:val="00486967"/>
    <w:rsid w:val="00486A9D"/>
    <w:rsid w:val="00487013"/>
    <w:rsid w:val="00487A68"/>
    <w:rsid w:val="00487D14"/>
    <w:rsid w:val="0049037C"/>
    <w:rsid w:val="00490BE7"/>
    <w:rsid w:val="00490D41"/>
    <w:rsid w:val="00490F1B"/>
    <w:rsid w:val="004910DE"/>
    <w:rsid w:val="004911C0"/>
    <w:rsid w:val="0049122C"/>
    <w:rsid w:val="0049194D"/>
    <w:rsid w:val="00491B9C"/>
    <w:rsid w:val="00493513"/>
    <w:rsid w:val="00494DC9"/>
    <w:rsid w:val="00495A5E"/>
    <w:rsid w:val="00495F4F"/>
    <w:rsid w:val="00495FFE"/>
    <w:rsid w:val="0049662C"/>
    <w:rsid w:val="00496684"/>
    <w:rsid w:val="00496771"/>
    <w:rsid w:val="00496B42"/>
    <w:rsid w:val="00496B62"/>
    <w:rsid w:val="0049701D"/>
    <w:rsid w:val="004976DF"/>
    <w:rsid w:val="00497F3C"/>
    <w:rsid w:val="004A0388"/>
    <w:rsid w:val="004A0580"/>
    <w:rsid w:val="004A0949"/>
    <w:rsid w:val="004A1204"/>
    <w:rsid w:val="004A18E6"/>
    <w:rsid w:val="004A1933"/>
    <w:rsid w:val="004A2A9A"/>
    <w:rsid w:val="004A2F7E"/>
    <w:rsid w:val="004A2F91"/>
    <w:rsid w:val="004A30A7"/>
    <w:rsid w:val="004A3153"/>
    <w:rsid w:val="004A392C"/>
    <w:rsid w:val="004A3C14"/>
    <w:rsid w:val="004A4402"/>
    <w:rsid w:val="004A4DC2"/>
    <w:rsid w:val="004A4F0A"/>
    <w:rsid w:val="004A4F22"/>
    <w:rsid w:val="004A5080"/>
    <w:rsid w:val="004A532F"/>
    <w:rsid w:val="004A59BE"/>
    <w:rsid w:val="004A604B"/>
    <w:rsid w:val="004A69E7"/>
    <w:rsid w:val="004A6E03"/>
    <w:rsid w:val="004A70BB"/>
    <w:rsid w:val="004A752E"/>
    <w:rsid w:val="004A75F2"/>
    <w:rsid w:val="004B0078"/>
    <w:rsid w:val="004B0794"/>
    <w:rsid w:val="004B0A38"/>
    <w:rsid w:val="004B0D3A"/>
    <w:rsid w:val="004B1231"/>
    <w:rsid w:val="004B1420"/>
    <w:rsid w:val="004B2030"/>
    <w:rsid w:val="004B2174"/>
    <w:rsid w:val="004B2782"/>
    <w:rsid w:val="004B28D0"/>
    <w:rsid w:val="004B2B01"/>
    <w:rsid w:val="004B345C"/>
    <w:rsid w:val="004B361C"/>
    <w:rsid w:val="004B373B"/>
    <w:rsid w:val="004B44F2"/>
    <w:rsid w:val="004B45EF"/>
    <w:rsid w:val="004B48D7"/>
    <w:rsid w:val="004B49D8"/>
    <w:rsid w:val="004B4CF2"/>
    <w:rsid w:val="004B5056"/>
    <w:rsid w:val="004B68C2"/>
    <w:rsid w:val="004B74AF"/>
    <w:rsid w:val="004B76F5"/>
    <w:rsid w:val="004B773B"/>
    <w:rsid w:val="004B792E"/>
    <w:rsid w:val="004B7B21"/>
    <w:rsid w:val="004B7D7D"/>
    <w:rsid w:val="004B7F3B"/>
    <w:rsid w:val="004C0210"/>
    <w:rsid w:val="004C095A"/>
    <w:rsid w:val="004C0E52"/>
    <w:rsid w:val="004C1367"/>
    <w:rsid w:val="004C266B"/>
    <w:rsid w:val="004C2B76"/>
    <w:rsid w:val="004C3B0F"/>
    <w:rsid w:val="004C3DB9"/>
    <w:rsid w:val="004C4047"/>
    <w:rsid w:val="004C451B"/>
    <w:rsid w:val="004C480F"/>
    <w:rsid w:val="004C5132"/>
    <w:rsid w:val="004C5897"/>
    <w:rsid w:val="004C5DEF"/>
    <w:rsid w:val="004C6019"/>
    <w:rsid w:val="004C6532"/>
    <w:rsid w:val="004C69A0"/>
    <w:rsid w:val="004C6AB3"/>
    <w:rsid w:val="004C7285"/>
    <w:rsid w:val="004C7C20"/>
    <w:rsid w:val="004C7CA1"/>
    <w:rsid w:val="004D0461"/>
    <w:rsid w:val="004D0B93"/>
    <w:rsid w:val="004D0CB8"/>
    <w:rsid w:val="004D0E01"/>
    <w:rsid w:val="004D0E49"/>
    <w:rsid w:val="004D172A"/>
    <w:rsid w:val="004D212C"/>
    <w:rsid w:val="004D301F"/>
    <w:rsid w:val="004D302C"/>
    <w:rsid w:val="004D312B"/>
    <w:rsid w:val="004D34BA"/>
    <w:rsid w:val="004D34C8"/>
    <w:rsid w:val="004D402E"/>
    <w:rsid w:val="004D4714"/>
    <w:rsid w:val="004D4A77"/>
    <w:rsid w:val="004D4B38"/>
    <w:rsid w:val="004D4CF6"/>
    <w:rsid w:val="004D5061"/>
    <w:rsid w:val="004D52B7"/>
    <w:rsid w:val="004D590A"/>
    <w:rsid w:val="004D5A35"/>
    <w:rsid w:val="004D643C"/>
    <w:rsid w:val="004D7621"/>
    <w:rsid w:val="004D7858"/>
    <w:rsid w:val="004D7AA1"/>
    <w:rsid w:val="004E077E"/>
    <w:rsid w:val="004E0C2A"/>
    <w:rsid w:val="004E10EA"/>
    <w:rsid w:val="004E198E"/>
    <w:rsid w:val="004E1DA4"/>
    <w:rsid w:val="004E3C3F"/>
    <w:rsid w:val="004E3F05"/>
    <w:rsid w:val="004E42FA"/>
    <w:rsid w:val="004E4772"/>
    <w:rsid w:val="004E53D9"/>
    <w:rsid w:val="004E553F"/>
    <w:rsid w:val="004E567E"/>
    <w:rsid w:val="004E5E73"/>
    <w:rsid w:val="004E702B"/>
    <w:rsid w:val="004E74BE"/>
    <w:rsid w:val="004E7607"/>
    <w:rsid w:val="004E7C4E"/>
    <w:rsid w:val="004F10BF"/>
    <w:rsid w:val="004F1844"/>
    <w:rsid w:val="004F1A45"/>
    <w:rsid w:val="004F1C45"/>
    <w:rsid w:val="004F2039"/>
    <w:rsid w:val="004F2062"/>
    <w:rsid w:val="004F31DB"/>
    <w:rsid w:val="004F357D"/>
    <w:rsid w:val="004F3B48"/>
    <w:rsid w:val="004F3F71"/>
    <w:rsid w:val="004F44E3"/>
    <w:rsid w:val="004F45F4"/>
    <w:rsid w:val="004F4767"/>
    <w:rsid w:val="004F4EF1"/>
    <w:rsid w:val="004F5036"/>
    <w:rsid w:val="004F51CA"/>
    <w:rsid w:val="004F554E"/>
    <w:rsid w:val="004F5A44"/>
    <w:rsid w:val="004F5B5E"/>
    <w:rsid w:val="004F6288"/>
    <w:rsid w:val="004F68AA"/>
    <w:rsid w:val="004F719E"/>
    <w:rsid w:val="004F7C47"/>
    <w:rsid w:val="00500C12"/>
    <w:rsid w:val="00500F13"/>
    <w:rsid w:val="005012FA"/>
    <w:rsid w:val="00501497"/>
    <w:rsid w:val="00501734"/>
    <w:rsid w:val="00502339"/>
    <w:rsid w:val="0050298C"/>
    <w:rsid w:val="00503104"/>
    <w:rsid w:val="005042AD"/>
    <w:rsid w:val="005042FA"/>
    <w:rsid w:val="00504458"/>
    <w:rsid w:val="0050528C"/>
    <w:rsid w:val="00505763"/>
    <w:rsid w:val="005057FF"/>
    <w:rsid w:val="005060BD"/>
    <w:rsid w:val="005062FF"/>
    <w:rsid w:val="0050736A"/>
    <w:rsid w:val="0050790A"/>
    <w:rsid w:val="00507B92"/>
    <w:rsid w:val="00510127"/>
    <w:rsid w:val="0051021C"/>
    <w:rsid w:val="00510445"/>
    <w:rsid w:val="00510C9F"/>
    <w:rsid w:val="00511321"/>
    <w:rsid w:val="00511E03"/>
    <w:rsid w:val="00511F13"/>
    <w:rsid w:val="005123D8"/>
    <w:rsid w:val="00512631"/>
    <w:rsid w:val="0051304E"/>
    <w:rsid w:val="00513059"/>
    <w:rsid w:val="005131E9"/>
    <w:rsid w:val="00513B80"/>
    <w:rsid w:val="00513BA9"/>
    <w:rsid w:val="00513BDB"/>
    <w:rsid w:val="00513D3D"/>
    <w:rsid w:val="00514383"/>
    <w:rsid w:val="0051498F"/>
    <w:rsid w:val="0051533D"/>
    <w:rsid w:val="00515C7C"/>
    <w:rsid w:val="00515DA0"/>
    <w:rsid w:val="00516556"/>
    <w:rsid w:val="00516995"/>
    <w:rsid w:val="005179D3"/>
    <w:rsid w:val="005201FB"/>
    <w:rsid w:val="0052080D"/>
    <w:rsid w:val="005209B1"/>
    <w:rsid w:val="00520CB7"/>
    <w:rsid w:val="00520DCB"/>
    <w:rsid w:val="00520F22"/>
    <w:rsid w:val="0052164D"/>
    <w:rsid w:val="00522460"/>
    <w:rsid w:val="00522867"/>
    <w:rsid w:val="00522906"/>
    <w:rsid w:val="00522EF1"/>
    <w:rsid w:val="005232AD"/>
    <w:rsid w:val="005232D6"/>
    <w:rsid w:val="00523B7E"/>
    <w:rsid w:val="005241E0"/>
    <w:rsid w:val="00524798"/>
    <w:rsid w:val="00524BA3"/>
    <w:rsid w:val="00524C04"/>
    <w:rsid w:val="00524C68"/>
    <w:rsid w:val="00525426"/>
    <w:rsid w:val="005254A9"/>
    <w:rsid w:val="005259B5"/>
    <w:rsid w:val="00525CD3"/>
    <w:rsid w:val="00526415"/>
    <w:rsid w:val="00526439"/>
    <w:rsid w:val="005265B7"/>
    <w:rsid w:val="00526C9B"/>
    <w:rsid w:val="005274C9"/>
    <w:rsid w:val="00527EA5"/>
    <w:rsid w:val="005306A8"/>
    <w:rsid w:val="005310AB"/>
    <w:rsid w:val="0053231C"/>
    <w:rsid w:val="00532A9A"/>
    <w:rsid w:val="005332F2"/>
    <w:rsid w:val="005334F9"/>
    <w:rsid w:val="005335C4"/>
    <w:rsid w:val="005342B3"/>
    <w:rsid w:val="00534A10"/>
    <w:rsid w:val="00534A83"/>
    <w:rsid w:val="00535117"/>
    <w:rsid w:val="00535755"/>
    <w:rsid w:val="00535CA5"/>
    <w:rsid w:val="00535DB5"/>
    <w:rsid w:val="00536128"/>
    <w:rsid w:val="00536171"/>
    <w:rsid w:val="00536846"/>
    <w:rsid w:val="00536A8F"/>
    <w:rsid w:val="00536AD0"/>
    <w:rsid w:val="00536CB7"/>
    <w:rsid w:val="00537392"/>
    <w:rsid w:val="00537A0D"/>
    <w:rsid w:val="00537D46"/>
    <w:rsid w:val="005401C9"/>
    <w:rsid w:val="00540216"/>
    <w:rsid w:val="00540A74"/>
    <w:rsid w:val="0054165C"/>
    <w:rsid w:val="00541C42"/>
    <w:rsid w:val="00542095"/>
    <w:rsid w:val="005421E7"/>
    <w:rsid w:val="00542228"/>
    <w:rsid w:val="005422A2"/>
    <w:rsid w:val="00542A5B"/>
    <w:rsid w:val="005435A8"/>
    <w:rsid w:val="00544FA9"/>
    <w:rsid w:val="00545595"/>
    <w:rsid w:val="00545968"/>
    <w:rsid w:val="00546A5F"/>
    <w:rsid w:val="005474CF"/>
    <w:rsid w:val="005477EC"/>
    <w:rsid w:val="005504CD"/>
    <w:rsid w:val="00550794"/>
    <w:rsid w:val="00550C60"/>
    <w:rsid w:val="0055183B"/>
    <w:rsid w:val="00552556"/>
    <w:rsid w:val="0055256F"/>
    <w:rsid w:val="0055294C"/>
    <w:rsid w:val="00552B0E"/>
    <w:rsid w:val="00552CD7"/>
    <w:rsid w:val="00552DD9"/>
    <w:rsid w:val="005531AE"/>
    <w:rsid w:val="00553365"/>
    <w:rsid w:val="00553A5B"/>
    <w:rsid w:val="00553ED1"/>
    <w:rsid w:val="00554072"/>
    <w:rsid w:val="00554E79"/>
    <w:rsid w:val="00555945"/>
    <w:rsid w:val="00555D64"/>
    <w:rsid w:val="00557195"/>
    <w:rsid w:val="005572C2"/>
    <w:rsid w:val="005577B1"/>
    <w:rsid w:val="00560726"/>
    <w:rsid w:val="00561578"/>
    <w:rsid w:val="00561D6C"/>
    <w:rsid w:val="00561F91"/>
    <w:rsid w:val="00562291"/>
    <w:rsid w:val="00562321"/>
    <w:rsid w:val="0056248B"/>
    <w:rsid w:val="005627A1"/>
    <w:rsid w:val="00563FB7"/>
    <w:rsid w:val="005648EB"/>
    <w:rsid w:val="00564FFC"/>
    <w:rsid w:val="005656C3"/>
    <w:rsid w:val="00565F1E"/>
    <w:rsid w:val="005673CC"/>
    <w:rsid w:val="00567499"/>
    <w:rsid w:val="00567863"/>
    <w:rsid w:val="00567EE4"/>
    <w:rsid w:val="00570B93"/>
    <w:rsid w:val="00571821"/>
    <w:rsid w:val="00571DA5"/>
    <w:rsid w:val="00571E95"/>
    <w:rsid w:val="00572314"/>
    <w:rsid w:val="00572ABF"/>
    <w:rsid w:val="00572B82"/>
    <w:rsid w:val="00573310"/>
    <w:rsid w:val="005733A4"/>
    <w:rsid w:val="00573656"/>
    <w:rsid w:val="00573A77"/>
    <w:rsid w:val="00573F93"/>
    <w:rsid w:val="00574456"/>
    <w:rsid w:val="005748ED"/>
    <w:rsid w:val="00575967"/>
    <w:rsid w:val="0057616B"/>
    <w:rsid w:val="0057644E"/>
    <w:rsid w:val="0057682E"/>
    <w:rsid w:val="005769E2"/>
    <w:rsid w:val="00576F24"/>
    <w:rsid w:val="005776E9"/>
    <w:rsid w:val="00580125"/>
    <w:rsid w:val="00580507"/>
    <w:rsid w:val="00580CE5"/>
    <w:rsid w:val="00580FF1"/>
    <w:rsid w:val="00581276"/>
    <w:rsid w:val="005814F3"/>
    <w:rsid w:val="00581FC8"/>
    <w:rsid w:val="00583228"/>
    <w:rsid w:val="00583F44"/>
    <w:rsid w:val="005841E6"/>
    <w:rsid w:val="005842CD"/>
    <w:rsid w:val="0058452E"/>
    <w:rsid w:val="0058476D"/>
    <w:rsid w:val="00584C42"/>
    <w:rsid w:val="00584C5E"/>
    <w:rsid w:val="005850F5"/>
    <w:rsid w:val="005855EE"/>
    <w:rsid w:val="0058595F"/>
    <w:rsid w:val="00585F7A"/>
    <w:rsid w:val="005861A7"/>
    <w:rsid w:val="0058643E"/>
    <w:rsid w:val="005866BF"/>
    <w:rsid w:val="00586B9F"/>
    <w:rsid w:val="005877BF"/>
    <w:rsid w:val="00590288"/>
    <w:rsid w:val="005902D0"/>
    <w:rsid w:val="0059053A"/>
    <w:rsid w:val="00590D28"/>
    <w:rsid w:val="00590F24"/>
    <w:rsid w:val="00591D32"/>
    <w:rsid w:val="0059258B"/>
    <w:rsid w:val="00592A52"/>
    <w:rsid w:val="00593E0A"/>
    <w:rsid w:val="0059571A"/>
    <w:rsid w:val="00595D47"/>
    <w:rsid w:val="0059657A"/>
    <w:rsid w:val="0059686E"/>
    <w:rsid w:val="00597215"/>
    <w:rsid w:val="0059750F"/>
    <w:rsid w:val="00597632"/>
    <w:rsid w:val="0059771A"/>
    <w:rsid w:val="005A072A"/>
    <w:rsid w:val="005A09E0"/>
    <w:rsid w:val="005A1397"/>
    <w:rsid w:val="005A13B7"/>
    <w:rsid w:val="005A196A"/>
    <w:rsid w:val="005A19EE"/>
    <w:rsid w:val="005A1B4B"/>
    <w:rsid w:val="005A1BEC"/>
    <w:rsid w:val="005A1CA0"/>
    <w:rsid w:val="005A2260"/>
    <w:rsid w:val="005A231A"/>
    <w:rsid w:val="005A2364"/>
    <w:rsid w:val="005A241B"/>
    <w:rsid w:val="005A2E2B"/>
    <w:rsid w:val="005A581C"/>
    <w:rsid w:val="005A58F2"/>
    <w:rsid w:val="005A618B"/>
    <w:rsid w:val="005A6B0B"/>
    <w:rsid w:val="005A6CBE"/>
    <w:rsid w:val="005A7567"/>
    <w:rsid w:val="005A7735"/>
    <w:rsid w:val="005A7A2C"/>
    <w:rsid w:val="005B1047"/>
    <w:rsid w:val="005B1BB8"/>
    <w:rsid w:val="005B1EAE"/>
    <w:rsid w:val="005B209C"/>
    <w:rsid w:val="005B2845"/>
    <w:rsid w:val="005B2E5B"/>
    <w:rsid w:val="005B3718"/>
    <w:rsid w:val="005B3A22"/>
    <w:rsid w:val="005B4030"/>
    <w:rsid w:val="005B489B"/>
    <w:rsid w:val="005B498E"/>
    <w:rsid w:val="005B50F0"/>
    <w:rsid w:val="005B52C9"/>
    <w:rsid w:val="005B580D"/>
    <w:rsid w:val="005B656B"/>
    <w:rsid w:val="005B6FA4"/>
    <w:rsid w:val="005B7002"/>
    <w:rsid w:val="005B71BD"/>
    <w:rsid w:val="005B71C0"/>
    <w:rsid w:val="005B7DF7"/>
    <w:rsid w:val="005C02F0"/>
    <w:rsid w:val="005C1891"/>
    <w:rsid w:val="005C2193"/>
    <w:rsid w:val="005C2485"/>
    <w:rsid w:val="005C267A"/>
    <w:rsid w:val="005C2BBB"/>
    <w:rsid w:val="005C3734"/>
    <w:rsid w:val="005C3950"/>
    <w:rsid w:val="005C3AE5"/>
    <w:rsid w:val="005C45B3"/>
    <w:rsid w:val="005C4932"/>
    <w:rsid w:val="005C545B"/>
    <w:rsid w:val="005C56D6"/>
    <w:rsid w:val="005C5DE9"/>
    <w:rsid w:val="005C7153"/>
    <w:rsid w:val="005C7882"/>
    <w:rsid w:val="005C7B14"/>
    <w:rsid w:val="005D0016"/>
    <w:rsid w:val="005D00EC"/>
    <w:rsid w:val="005D0A93"/>
    <w:rsid w:val="005D1175"/>
    <w:rsid w:val="005D15EB"/>
    <w:rsid w:val="005D16A4"/>
    <w:rsid w:val="005D180A"/>
    <w:rsid w:val="005D1DC8"/>
    <w:rsid w:val="005D2040"/>
    <w:rsid w:val="005D2568"/>
    <w:rsid w:val="005D3BF7"/>
    <w:rsid w:val="005D3CBF"/>
    <w:rsid w:val="005D470B"/>
    <w:rsid w:val="005D56FC"/>
    <w:rsid w:val="005D583C"/>
    <w:rsid w:val="005D5887"/>
    <w:rsid w:val="005D58BA"/>
    <w:rsid w:val="005D6FA1"/>
    <w:rsid w:val="005D76CC"/>
    <w:rsid w:val="005E0385"/>
    <w:rsid w:val="005E0C65"/>
    <w:rsid w:val="005E10FA"/>
    <w:rsid w:val="005E1520"/>
    <w:rsid w:val="005E1758"/>
    <w:rsid w:val="005E1942"/>
    <w:rsid w:val="005E232B"/>
    <w:rsid w:val="005E25C8"/>
    <w:rsid w:val="005E27CD"/>
    <w:rsid w:val="005E3142"/>
    <w:rsid w:val="005E3928"/>
    <w:rsid w:val="005E3C91"/>
    <w:rsid w:val="005E478D"/>
    <w:rsid w:val="005E4815"/>
    <w:rsid w:val="005E4948"/>
    <w:rsid w:val="005E5A2D"/>
    <w:rsid w:val="005E5EC8"/>
    <w:rsid w:val="005E61CB"/>
    <w:rsid w:val="005E624B"/>
    <w:rsid w:val="005E634C"/>
    <w:rsid w:val="005E68B2"/>
    <w:rsid w:val="005E6D6A"/>
    <w:rsid w:val="005E7697"/>
    <w:rsid w:val="005F155C"/>
    <w:rsid w:val="005F22EC"/>
    <w:rsid w:val="005F29A9"/>
    <w:rsid w:val="005F2F39"/>
    <w:rsid w:val="005F3323"/>
    <w:rsid w:val="005F41CC"/>
    <w:rsid w:val="005F4B7D"/>
    <w:rsid w:val="005F4E45"/>
    <w:rsid w:val="005F4ECA"/>
    <w:rsid w:val="005F5281"/>
    <w:rsid w:val="005F570F"/>
    <w:rsid w:val="005F5E8D"/>
    <w:rsid w:val="005F6F3C"/>
    <w:rsid w:val="005F73BD"/>
    <w:rsid w:val="005F754E"/>
    <w:rsid w:val="005F7E03"/>
    <w:rsid w:val="005F7F09"/>
    <w:rsid w:val="00600228"/>
    <w:rsid w:val="00600BAC"/>
    <w:rsid w:val="00600D71"/>
    <w:rsid w:val="00600EB4"/>
    <w:rsid w:val="00600FD1"/>
    <w:rsid w:val="00601381"/>
    <w:rsid w:val="0060182E"/>
    <w:rsid w:val="00601CC2"/>
    <w:rsid w:val="006021E2"/>
    <w:rsid w:val="00602706"/>
    <w:rsid w:val="00602988"/>
    <w:rsid w:val="00602B34"/>
    <w:rsid w:val="00602DE0"/>
    <w:rsid w:val="00602EC8"/>
    <w:rsid w:val="006036B9"/>
    <w:rsid w:val="0060386A"/>
    <w:rsid w:val="00603A19"/>
    <w:rsid w:val="00603A6A"/>
    <w:rsid w:val="00603CAC"/>
    <w:rsid w:val="00603CBE"/>
    <w:rsid w:val="00603E89"/>
    <w:rsid w:val="006040FD"/>
    <w:rsid w:val="0060472A"/>
    <w:rsid w:val="00605E3B"/>
    <w:rsid w:val="00606837"/>
    <w:rsid w:val="006069DA"/>
    <w:rsid w:val="00606DF1"/>
    <w:rsid w:val="00606EF4"/>
    <w:rsid w:val="00606F51"/>
    <w:rsid w:val="006070A8"/>
    <w:rsid w:val="00607D6D"/>
    <w:rsid w:val="00610035"/>
    <w:rsid w:val="0061039B"/>
    <w:rsid w:val="00610913"/>
    <w:rsid w:val="00610B7D"/>
    <w:rsid w:val="00610EE4"/>
    <w:rsid w:val="00611A9D"/>
    <w:rsid w:val="0061210A"/>
    <w:rsid w:val="00612ACC"/>
    <w:rsid w:val="00613718"/>
    <w:rsid w:val="00613E9A"/>
    <w:rsid w:val="00613F4A"/>
    <w:rsid w:val="00614668"/>
    <w:rsid w:val="0061548A"/>
    <w:rsid w:val="006156C3"/>
    <w:rsid w:val="00615909"/>
    <w:rsid w:val="00615BE3"/>
    <w:rsid w:val="00616083"/>
    <w:rsid w:val="0061639C"/>
    <w:rsid w:val="006169D9"/>
    <w:rsid w:val="0061704E"/>
    <w:rsid w:val="006174FA"/>
    <w:rsid w:val="00617750"/>
    <w:rsid w:val="00620435"/>
    <w:rsid w:val="006204CA"/>
    <w:rsid w:val="006205DD"/>
    <w:rsid w:val="0062109E"/>
    <w:rsid w:val="0062148C"/>
    <w:rsid w:val="006217FC"/>
    <w:rsid w:val="00621F98"/>
    <w:rsid w:val="006220AD"/>
    <w:rsid w:val="00622737"/>
    <w:rsid w:val="00624380"/>
    <w:rsid w:val="006254CE"/>
    <w:rsid w:val="00625C8E"/>
    <w:rsid w:val="00625E57"/>
    <w:rsid w:val="0062667D"/>
    <w:rsid w:val="00627233"/>
    <w:rsid w:val="00627875"/>
    <w:rsid w:val="00627D8D"/>
    <w:rsid w:val="0063024D"/>
    <w:rsid w:val="0063052D"/>
    <w:rsid w:val="006306D7"/>
    <w:rsid w:val="0063085D"/>
    <w:rsid w:val="00630D1A"/>
    <w:rsid w:val="00630F26"/>
    <w:rsid w:val="00631990"/>
    <w:rsid w:val="00631FCB"/>
    <w:rsid w:val="0063281E"/>
    <w:rsid w:val="00632AEC"/>
    <w:rsid w:val="00632B84"/>
    <w:rsid w:val="00633D41"/>
    <w:rsid w:val="0063408D"/>
    <w:rsid w:val="00634658"/>
    <w:rsid w:val="0063477D"/>
    <w:rsid w:val="00634857"/>
    <w:rsid w:val="0063489A"/>
    <w:rsid w:val="00634FF4"/>
    <w:rsid w:val="00635089"/>
    <w:rsid w:val="00636645"/>
    <w:rsid w:val="006366F3"/>
    <w:rsid w:val="0063689D"/>
    <w:rsid w:val="00637319"/>
    <w:rsid w:val="00637E58"/>
    <w:rsid w:val="006412D0"/>
    <w:rsid w:val="006412F2"/>
    <w:rsid w:val="00642729"/>
    <w:rsid w:val="0064276B"/>
    <w:rsid w:val="00642885"/>
    <w:rsid w:val="00642D39"/>
    <w:rsid w:val="00642F1A"/>
    <w:rsid w:val="0064313C"/>
    <w:rsid w:val="006432D2"/>
    <w:rsid w:val="00643471"/>
    <w:rsid w:val="0064361D"/>
    <w:rsid w:val="00643841"/>
    <w:rsid w:val="006438CA"/>
    <w:rsid w:val="00644CAD"/>
    <w:rsid w:val="0064542F"/>
    <w:rsid w:val="0064572B"/>
    <w:rsid w:val="00645C8E"/>
    <w:rsid w:val="006461DB"/>
    <w:rsid w:val="00646252"/>
    <w:rsid w:val="00646772"/>
    <w:rsid w:val="0064693B"/>
    <w:rsid w:val="00646D3F"/>
    <w:rsid w:val="006475D8"/>
    <w:rsid w:val="006476AD"/>
    <w:rsid w:val="00647F5F"/>
    <w:rsid w:val="00650926"/>
    <w:rsid w:val="00650F1D"/>
    <w:rsid w:val="006511C2"/>
    <w:rsid w:val="00651300"/>
    <w:rsid w:val="00651CF2"/>
    <w:rsid w:val="0065230D"/>
    <w:rsid w:val="006524F2"/>
    <w:rsid w:val="00652792"/>
    <w:rsid w:val="00652D28"/>
    <w:rsid w:val="006530B2"/>
    <w:rsid w:val="006544DE"/>
    <w:rsid w:val="006546F7"/>
    <w:rsid w:val="00654EDE"/>
    <w:rsid w:val="00655339"/>
    <w:rsid w:val="006557E8"/>
    <w:rsid w:val="0065618D"/>
    <w:rsid w:val="006571C9"/>
    <w:rsid w:val="0065757D"/>
    <w:rsid w:val="00657EEB"/>
    <w:rsid w:val="00660183"/>
    <w:rsid w:val="006602FB"/>
    <w:rsid w:val="0066032B"/>
    <w:rsid w:val="0066098B"/>
    <w:rsid w:val="006609C5"/>
    <w:rsid w:val="00660BCA"/>
    <w:rsid w:val="00660CDC"/>
    <w:rsid w:val="006617AF"/>
    <w:rsid w:val="00662DC7"/>
    <w:rsid w:val="0066399C"/>
    <w:rsid w:val="00663CD7"/>
    <w:rsid w:val="00664733"/>
    <w:rsid w:val="00664B16"/>
    <w:rsid w:val="00664FF4"/>
    <w:rsid w:val="006655E2"/>
    <w:rsid w:val="00665EEC"/>
    <w:rsid w:val="006661A6"/>
    <w:rsid w:val="00666694"/>
    <w:rsid w:val="0066671E"/>
    <w:rsid w:val="006667E2"/>
    <w:rsid w:val="00667004"/>
    <w:rsid w:val="00667397"/>
    <w:rsid w:val="006676C7"/>
    <w:rsid w:val="00667BF5"/>
    <w:rsid w:val="0067087E"/>
    <w:rsid w:val="00670D3B"/>
    <w:rsid w:val="00670D72"/>
    <w:rsid w:val="006714A8"/>
    <w:rsid w:val="006719E0"/>
    <w:rsid w:val="006729DE"/>
    <w:rsid w:val="00672B55"/>
    <w:rsid w:val="00673164"/>
    <w:rsid w:val="00673525"/>
    <w:rsid w:val="0067370F"/>
    <w:rsid w:val="00673D54"/>
    <w:rsid w:val="006741EE"/>
    <w:rsid w:val="006743D8"/>
    <w:rsid w:val="00674C85"/>
    <w:rsid w:val="00675EB6"/>
    <w:rsid w:val="00677022"/>
    <w:rsid w:val="00677AFA"/>
    <w:rsid w:val="00677B39"/>
    <w:rsid w:val="00677C54"/>
    <w:rsid w:val="006806D3"/>
    <w:rsid w:val="006818EB"/>
    <w:rsid w:val="00681CE9"/>
    <w:rsid w:val="00682428"/>
    <w:rsid w:val="00683063"/>
    <w:rsid w:val="0068313A"/>
    <w:rsid w:val="0068390F"/>
    <w:rsid w:val="00683A91"/>
    <w:rsid w:val="00683B6B"/>
    <w:rsid w:val="00683F4E"/>
    <w:rsid w:val="006840BC"/>
    <w:rsid w:val="00684A6E"/>
    <w:rsid w:val="00684E66"/>
    <w:rsid w:val="006852AA"/>
    <w:rsid w:val="00685C0E"/>
    <w:rsid w:val="00686B39"/>
    <w:rsid w:val="006874E4"/>
    <w:rsid w:val="00687BF5"/>
    <w:rsid w:val="00687D91"/>
    <w:rsid w:val="00687DCE"/>
    <w:rsid w:val="006901BD"/>
    <w:rsid w:val="00690362"/>
    <w:rsid w:val="00690612"/>
    <w:rsid w:val="00690C1F"/>
    <w:rsid w:val="00691776"/>
    <w:rsid w:val="006918F1"/>
    <w:rsid w:val="00691B8C"/>
    <w:rsid w:val="00691BD7"/>
    <w:rsid w:val="00691D69"/>
    <w:rsid w:val="006927D9"/>
    <w:rsid w:val="00692E7D"/>
    <w:rsid w:val="00693002"/>
    <w:rsid w:val="0069353C"/>
    <w:rsid w:val="006937BA"/>
    <w:rsid w:val="00694974"/>
    <w:rsid w:val="0069515A"/>
    <w:rsid w:val="00695215"/>
    <w:rsid w:val="006955E6"/>
    <w:rsid w:val="00696A27"/>
    <w:rsid w:val="00696D35"/>
    <w:rsid w:val="0069721A"/>
    <w:rsid w:val="006976E9"/>
    <w:rsid w:val="006A048F"/>
    <w:rsid w:val="006A0A92"/>
    <w:rsid w:val="006A15AA"/>
    <w:rsid w:val="006A2191"/>
    <w:rsid w:val="006A232C"/>
    <w:rsid w:val="006A3589"/>
    <w:rsid w:val="006A373A"/>
    <w:rsid w:val="006A42C1"/>
    <w:rsid w:val="006A49AB"/>
    <w:rsid w:val="006A4C68"/>
    <w:rsid w:val="006A51C5"/>
    <w:rsid w:val="006A5B8E"/>
    <w:rsid w:val="006A5BD7"/>
    <w:rsid w:val="006A72BD"/>
    <w:rsid w:val="006B09D8"/>
    <w:rsid w:val="006B11BF"/>
    <w:rsid w:val="006B1355"/>
    <w:rsid w:val="006B1517"/>
    <w:rsid w:val="006B1689"/>
    <w:rsid w:val="006B1D85"/>
    <w:rsid w:val="006B1F54"/>
    <w:rsid w:val="006B22FD"/>
    <w:rsid w:val="006B3150"/>
    <w:rsid w:val="006B348D"/>
    <w:rsid w:val="006B4186"/>
    <w:rsid w:val="006B4487"/>
    <w:rsid w:val="006B4ACD"/>
    <w:rsid w:val="006B4C05"/>
    <w:rsid w:val="006B4E15"/>
    <w:rsid w:val="006B5052"/>
    <w:rsid w:val="006B5C24"/>
    <w:rsid w:val="006B6264"/>
    <w:rsid w:val="006B73F3"/>
    <w:rsid w:val="006B76CD"/>
    <w:rsid w:val="006B7B6B"/>
    <w:rsid w:val="006B7CF0"/>
    <w:rsid w:val="006C084A"/>
    <w:rsid w:val="006C1290"/>
    <w:rsid w:val="006C12C9"/>
    <w:rsid w:val="006C1AD0"/>
    <w:rsid w:val="006C21E1"/>
    <w:rsid w:val="006C25D8"/>
    <w:rsid w:val="006C278C"/>
    <w:rsid w:val="006C3119"/>
    <w:rsid w:val="006C4576"/>
    <w:rsid w:val="006C46B8"/>
    <w:rsid w:val="006C5A44"/>
    <w:rsid w:val="006C5D58"/>
    <w:rsid w:val="006C663F"/>
    <w:rsid w:val="006C6CAD"/>
    <w:rsid w:val="006C6DD3"/>
    <w:rsid w:val="006C6F60"/>
    <w:rsid w:val="006C77DA"/>
    <w:rsid w:val="006C7CDF"/>
    <w:rsid w:val="006C7DDD"/>
    <w:rsid w:val="006D007B"/>
    <w:rsid w:val="006D0752"/>
    <w:rsid w:val="006D0C7A"/>
    <w:rsid w:val="006D0EEC"/>
    <w:rsid w:val="006D14A2"/>
    <w:rsid w:val="006D1E3C"/>
    <w:rsid w:val="006D25EB"/>
    <w:rsid w:val="006D26B0"/>
    <w:rsid w:val="006D27A7"/>
    <w:rsid w:val="006D2B81"/>
    <w:rsid w:val="006D2CC4"/>
    <w:rsid w:val="006D3716"/>
    <w:rsid w:val="006D3A02"/>
    <w:rsid w:val="006D3DCE"/>
    <w:rsid w:val="006D45CC"/>
    <w:rsid w:val="006D45CF"/>
    <w:rsid w:val="006D4CF1"/>
    <w:rsid w:val="006D5C25"/>
    <w:rsid w:val="006D5D1D"/>
    <w:rsid w:val="006D627B"/>
    <w:rsid w:val="006D6805"/>
    <w:rsid w:val="006D7239"/>
    <w:rsid w:val="006D7449"/>
    <w:rsid w:val="006D7495"/>
    <w:rsid w:val="006D7B7B"/>
    <w:rsid w:val="006E023A"/>
    <w:rsid w:val="006E0CCE"/>
    <w:rsid w:val="006E11F9"/>
    <w:rsid w:val="006E18C7"/>
    <w:rsid w:val="006E1B44"/>
    <w:rsid w:val="006E1B65"/>
    <w:rsid w:val="006E1EC2"/>
    <w:rsid w:val="006E2529"/>
    <w:rsid w:val="006E26AD"/>
    <w:rsid w:val="006E2E55"/>
    <w:rsid w:val="006E3D1F"/>
    <w:rsid w:val="006E500B"/>
    <w:rsid w:val="006E5120"/>
    <w:rsid w:val="006E5813"/>
    <w:rsid w:val="006E5BFE"/>
    <w:rsid w:val="006E5F93"/>
    <w:rsid w:val="006E664C"/>
    <w:rsid w:val="006E7050"/>
    <w:rsid w:val="006E7669"/>
    <w:rsid w:val="006E7D83"/>
    <w:rsid w:val="006E7F2E"/>
    <w:rsid w:val="006F0C2A"/>
    <w:rsid w:val="006F1EEB"/>
    <w:rsid w:val="006F3014"/>
    <w:rsid w:val="006F308D"/>
    <w:rsid w:val="006F3319"/>
    <w:rsid w:val="006F3877"/>
    <w:rsid w:val="006F3C81"/>
    <w:rsid w:val="006F3FEF"/>
    <w:rsid w:val="006F442E"/>
    <w:rsid w:val="006F462C"/>
    <w:rsid w:val="006F46C7"/>
    <w:rsid w:val="006F4743"/>
    <w:rsid w:val="006F5218"/>
    <w:rsid w:val="006F5A97"/>
    <w:rsid w:val="006F5E65"/>
    <w:rsid w:val="006F64F7"/>
    <w:rsid w:val="006F6C3A"/>
    <w:rsid w:val="006F726C"/>
    <w:rsid w:val="006F77FC"/>
    <w:rsid w:val="006F7EF5"/>
    <w:rsid w:val="007004E1"/>
    <w:rsid w:val="00700AAF"/>
    <w:rsid w:val="00700B2C"/>
    <w:rsid w:val="00701BA9"/>
    <w:rsid w:val="00701E3B"/>
    <w:rsid w:val="00701F60"/>
    <w:rsid w:val="007020D5"/>
    <w:rsid w:val="00702D3A"/>
    <w:rsid w:val="007030BC"/>
    <w:rsid w:val="00703127"/>
    <w:rsid w:val="00703E84"/>
    <w:rsid w:val="007048CE"/>
    <w:rsid w:val="00704C1D"/>
    <w:rsid w:val="00705C18"/>
    <w:rsid w:val="007067E0"/>
    <w:rsid w:val="007074E2"/>
    <w:rsid w:val="007078A1"/>
    <w:rsid w:val="00710917"/>
    <w:rsid w:val="00711116"/>
    <w:rsid w:val="00711643"/>
    <w:rsid w:val="00711746"/>
    <w:rsid w:val="007118D3"/>
    <w:rsid w:val="007120BF"/>
    <w:rsid w:val="00712515"/>
    <w:rsid w:val="00712B93"/>
    <w:rsid w:val="007130BC"/>
    <w:rsid w:val="0071434A"/>
    <w:rsid w:val="00714D8C"/>
    <w:rsid w:val="007153DF"/>
    <w:rsid w:val="007155CF"/>
    <w:rsid w:val="00715CB7"/>
    <w:rsid w:val="007173C2"/>
    <w:rsid w:val="00717791"/>
    <w:rsid w:val="007177BA"/>
    <w:rsid w:val="0071780B"/>
    <w:rsid w:val="00720069"/>
    <w:rsid w:val="007208BD"/>
    <w:rsid w:val="00720B70"/>
    <w:rsid w:val="00720F8C"/>
    <w:rsid w:val="00721481"/>
    <w:rsid w:val="007216E6"/>
    <w:rsid w:val="00721A68"/>
    <w:rsid w:val="00721DEF"/>
    <w:rsid w:val="00721FEE"/>
    <w:rsid w:val="00722C43"/>
    <w:rsid w:val="00722FFE"/>
    <w:rsid w:val="007238A6"/>
    <w:rsid w:val="00723A63"/>
    <w:rsid w:val="007241BA"/>
    <w:rsid w:val="00725989"/>
    <w:rsid w:val="00725B0F"/>
    <w:rsid w:val="007263A1"/>
    <w:rsid w:val="007263C2"/>
    <w:rsid w:val="0072696B"/>
    <w:rsid w:val="007271E4"/>
    <w:rsid w:val="0073034E"/>
    <w:rsid w:val="00730819"/>
    <w:rsid w:val="00730C45"/>
    <w:rsid w:val="00731658"/>
    <w:rsid w:val="00731915"/>
    <w:rsid w:val="00731B89"/>
    <w:rsid w:val="00731F77"/>
    <w:rsid w:val="007321CC"/>
    <w:rsid w:val="00733BB3"/>
    <w:rsid w:val="00733F39"/>
    <w:rsid w:val="00734D4A"/>
    <w:rsid w:val="007358E4"/>
    <w:rsid w:val="00735F39"/>
    <w:rsid w:val="0073615E"/>
    <w:rsid w:val="007363B5"/>
    <w:rsid w:val="00737022"/>
    <w:rsid w:val="0073757E"/>
    <w:rsid w:val="0073789C"/>
    <w:rsid w:val="007378F8"/>
    <w:rsid w:val="00737C36"/>
    <w:rsid w:val="00737C65"/>
    <w:rsid w:val="00740045"/>
    <w:rsid w:val="00740D16"/>
    <w:rsid w:val="00740FB3"/>
    <w:rsid w:val="0074136F"/>
    <w:rsid w:val="0074139E"/>
    <w:rsid w:val="007415DF"/>
    <w:rsid w:val="007416AD"/>
    <w:rsid w:val="007430E6"/>
    <w:rsid w:val="007436ED"/>
    <w:rsid w:val="00743E89"/>
    <w:rsid w:val="00744009"/>
    <w:rsid w:val="00744E04"/>
    <w:rsid w:val="0074508F"/>
    <w:rsid w:val="007450A7"/>
    <w:rsid w:val="007451EB"/>
    <w:rsid w:val="00745468"/>
    <w:rsid w:val="00745471"/>
    <w:rsid w:val="00745544"/>
    <w:rsid w:val="007455FB"/>
    <w:rsid w:val="00745FBA"/>
    <w:rsid w:val="007464F4"/>
    <w:rsid w:val="00746896"/>
    <w:rsid w:val="00746C75"/>
    <w:rsid w:val="00746F5A"/>
    <w:rsid w:val="00746F5C"/>
    <w:rsid w:val="00747A0E"/>
    <w:rsid w:val="0075043F"/>
    <w:rsid w:val="00750AB8"/>
    <w:rsid w:val="007511BB"/>
    <w:rsid w:val="00751A2A"/>
    <w:rsid w:val="00751BB6"/>
    <w:rsid w:val="00752038"/>
    <w:rsid w:val="00752648"/>
    <w:rsid w:val="00753473"/>
    <w:rsid w:val="00753B09"/>
    <w:rsid w:val="00753FB4"/>
    <w:rsid w:val="0075442E"/>
    <w:rsid w:val="00754835"/>
    <w:rsid w:val="007548A6"/>
    <w:rsid w:val="0075515C"/>
    <w:rsid w:val="0075539A"/>
    <w:rsid w:val="007555C6"/>
    <w:rsid w:val="00756103"/>
    <w:rsid w:val="007568B8"/>
    <w:rsid w:val="00756FDC"/>
    <w:rsid w:val="0075734E"/>
    <w:rsid w:val="00757461"/>
    <w:rsid w:val="0075748E"/>
    <w:rsid w:val="00757679"/>
    <w:rsid w:val="0075767B"/>
    <w:rsid w:val="00757DA2"/>
    <w:rsid w:val="00757E26"/>
    <w:rsid w:val="0076021B"/>
    <w:rsid w:val="00760228"/>
    <w:rsid w:val="007602D0"/>
    <w:rsid w:val="0076091C"/>
    <w:rsid w:val="00760935"/>
    <w:rsid w:val="00760A99"/>
    <w:rsid w:val="00762370"/>
    <w:rsid w:val="00763C2B"/>
    <w:rsid w:val="00764343"/>
    <w:rsid w:val="007645B0"/>
    <w:rsid w:val="00764CCD"/>
    <w:rsid w:val="00765B09"/>
    <w:rsid w:val="00765DBE"/>
    <w:rsid w:val="00766794"/>
    <w:rsid w:val="007669B5"/>
    <w:rsid w:val="007670CC"/>
    <w:rsid w:val="007673A3"/>
    <w:rsid w:val="0076788D"/>
    <w:rsid w:val="007678E4"/>
    <w:rsid w:val="00767D1B"/>
    <w:rsid w:val="00770537"/>
    <w:rsid w:val="00770D0D"/>
    <w:rsid w:val="0077132C"/>
    <w:rsid w:val="0077143C"/>
    <w:rsid w:val="00771471"/>
    <w:rsid w:val="007720F0"/>
    <w:rsid w:val="007729DD"/>
    <w:rsid w:val="00773915"/>
    <w:rsid w:val="00773A44"/>
    <w:rsid w:val="00773AEA"/>
    <w:rsid w:val="00773BC3"/>
    <w:rsid w:val="00774614"/>
    <w:rsid w:val="007746C3"/>
    <w:rsid w:val="007750F6"/>
    <w:rsid w:val="0077515B"/>
    <w:rsid w:val="0077593C"/>
    <w:rsid w:val="00775C4F"/>
    <w:rsid w:val="007769B7"/>
    <w:rsid w:val="00776A8F"/>
    <w:rsid w:val="00776E04"/>
    <w:rsid w:val="00776FAF"/>
    <w:rsid w:val="007771DD"/>
    <w:rsid w:val="007773B9"/>
    <w:rsid w:val="00777485"/>
    <w:rsid w:val="00777D7E"/>
    <w:rsid w:val="00780B1A"/>
    <w:rsid w:val="007813AB"/>
    <w:rsid w:val="00781A21"/>
    <w:rsid w:val="00781D5F"/>
    <w:rsid w:val="00781DAA"/>
    <w:rsid w:val="007823B7"/>
    <w:rsid w:val="007826FE"/>
    <w:rsid w:val="00782C79"/>
    <w:rsid w:val="007836B4"/>
    <w:rsid w:val="007839C0"/>
    <w:rsid w:val="00783C0F"/>
    <w:rsid w:val="007857AF"/>
    <w:rsid w:val="0078599C"/>
    <w:rsid w:val="00785A8A"/>
    <w:rsid w:val="00786F3F"/>
    <w:rsid w:val="0078794C"/>
    <w:rsid w:val="00787951"/>
    <w:rsid w:val="007902A9"/>
    <w:rsid w:val="00790314"/>
    <w:rsid w:val="00790849"/>
    <w:rsid w:val="00790A02"/>
    <w:rsid w:val="00790A6E"/>
    <w:rsid w:val="00790BD7"/>
    <w:rsid w:val="00791433"/>
    <w:rsid w:val="00791B26"/>
    <w:rsid w:val="00791FAB"/>
    <w:rsid w:val="0079254A"/>
    <w:rsid w:val="00794298"/>
    <w:rsid w:val="00794A50"/>
    <w:rsid w:val="00795675"/>
    <w:rsid w:val="00796128"/>
    <w:rsid w:val="007967F7"/>
    <w:rsid w:val="00796FD7"/>
    <w:rsid w:val="00797036"/>
    <w:rsid w:val="0079744F"/>
    <w:rsid w:val="0079771F"/>
    <w:rsid w:val="0079781A"/>
    <w:rsid w:val="00797EE1"/>
    <w:rsid w:val="007A03D5"/>
    <w:rsid w:val="007A0497"/>
    <w:rsid w:val="007A0842"/>
    <w:rsid w:val="007A100E"/>
    <w:rsid w:val="007A141A"/>
    <w:rsid w:val="007A1DE6"/>
    <w:rsid w:val="007A2253"/>
    <w:rsid w:val="007A3033"/>
    <w:rsid w:val="007A3D7D"/>
    <w:rsid w:val="007A406B"/>
    <w:rsid w:val="007A45CE"/>
    <w:rsid w:val="007A4626"/>
    <w:rsid w:val="007A4684"/>
    <w:rsid w:val="007A4A63"/>
    <w:rsid w:val="007A4D89"/>
    <w:rsid w:val="007A50C3"/>
    <w:rsid w:val="007A5252"/>
    <w:rsid w:val="007A6480"/>
    <w:rsid w:val="007A68C6"/>
    <w:rsid w:val="007A68F0"/>
    <w:rsid w:val="007A6AC5"/>
    <w:rsid w:val="007A6F44"/>
    <w:rsid w:val="007A74BC"/>
    <w:rsid w:val="007A7833"/>
    <w:rsid w:val="007A784D"/>
    <w:rsid w:val="007B0A18"/>
    <w:rsid w:val="007B0C3C"/>
    <w:rsid w:val="007B0E40"/>
    <w:rsid w:val="007B1822"/>
    <w:rsid w:val="007B2AAB"/>
    <w:rsid w:val="007B4384"/>
    <w:rsid w:val="007B43D0"/>
    <w:rsid w:val="007B4D04"/>
    <w:rsid w:val="007B57B0"/>
    <w:rsid w:val="007B696F"/>
    <w:rsid w:val="007B6C45"/>
    <w:rsid w:val="007B7262"/>
    <w:rsid w:val="007B770E"/>
    <w:rsid w:val="007B7E55"/>
    <w:rsid w:val="007C0836"/>
    <w:rsid w:val="007C140D"/>
    <w:rsid w:val="007C15D5"/>
    <w:rsid w:val="007C19CC"/>
    <w:rsid w:val="007C3014"/>
    <w:rsid w:val="007C304D"/>
    <w:rsid w:val="007C32EB"/>
    <w:rsid w:val="007C353D"/>
    <w:rsid w:val="007C3CD4"/>
    <w:rsid w:val="007C3F5B"/>
    <w:rsid w:val="007C4111"/>
    <w:rsid w:val="007C438E"/>
    <w:rsid w:val="007C47A0"/>
    <w:rsid w:val="007C47E8"/>
    <w:rsid w:val="007C4862"/>
    <w:rsid w:val="007C4B63"/>
    <w:rsid w:val="007C4C89"/>
    <w:rsid w:val="007C5B33"/>
    <w:rsid w:val="007C6150"/>
    <w:rsid w:val="007C61D6"/>
    <w:rsid w:val="007C6538"/>
    <w:rsid w:val="007C68B1"/>
    <w:rsid w:val="007C6A6B"/>
    <w:rsid w:val="007C70CD"/>
    <w:rsid w:val="007C72AA"/>
    <w:rsid w:val="007C75A3"/>
    <w:rsid w:val="007C7A4E"/>
    <w:rsid w:val="007C7AFC"/>
    <w:rsid w:val="007C7F44"/>
    <w:rsid w:val="007C7F4C"/>
    <w:rsid w:val="007D004B"/>
    <w:rsid w:val="007D0474"/>
    <w:rsid w:val="007D11DB"/>
    <w:rsid w:val="007D14C9"/>
    <w:rsid w:val="007D20A7"/>
    <w:rsid w:val="007D2896"/>
    <w:rsid w:val="007D2C99"/>
    <w:rsid w:val="007D2CD6"/>
    <w:rsid w:val="007D2EEF"/>
    <w:rsid w:val="007D33E5"/>
    <w:rsid w:val="007D493B"/>
    <w:rsid w:val="007D4AD7"/>
    <w:rsid w:val="007D53BD"/>
    <w:rsid w:val="007D55F9"/>
    <w:rsid w:val="007D620D"/>
    <w:rsid w:val="007D6298"/>
    <w:rsid w:val="007D66D3"/>
    <w:rsid w:val="007D6D46"/>
    <w:rsid w:val="007D7A0F"/>
    <w:rsid w:val="007D7A27"/>
    <w:rsid w:val="007E0354"/>
    <w:rsid w:val="007E03A0"/>
    <w:rsid w:val="007E04E9"/>
    <w:rsid w:val="007E098E"/>
    <w:rsid w:val="007E0AD1"/>
    <w:rsid w:val="007E0DDE"/>
    <w:rsid w:val="007E1268"/>
    <w:rsid w:val="007E1B95"/>
    <w:rsid w:val="007E1BCB"/>
    <w:rsid w:val="007E1ED4"/>
    <w:rsid w:val="007E2174"/>
    <w:rsid w:val="007E2333"/>
    <w:rsid w:val="007E2398"/>
    <w:rsid w:val="007E2EDC"/>
    <w:rsid w:val="007E357D"/>
    <w:rsid w:val="007E3E05"/>
    <w:rsid w:val="007E467D"/>
    <w:rsid w:val="007E4B33"/>
    <w:rsid w:val="007E5144"/>
    <w:rsid w:val="007E59C4"/>
    <w:rsid w:val="007E5C5A"/>
    <w:rsid w:val="007E651D"/>
    <w:rsid w:val="007E69B8"/>
    <w:rsid w:val="007E73A4"/>
    <w:rsid w:val="007E77C9"/>
    <w:rsid w:val="007E7818"/>
    <w:rsid w:val="007E7825"/>
    <w:rsid w:val="007F0A72"/>
    <w:rsid w:val="007F0DAB"/>
    <w:rsid w:val="007F120E"/>
    <w:rsid w:val="007F14A9"/>
    <w:rsid w:val="007F1527"/>
    <w:rsid w:val="007F3558"/>
    <w:rsid w:val="007F379A"/>
    <w:rsid w:val="007F3982"/>
    <w:rsid w:val="007F3DA8"/>
    <w:rsid w:val="007F3EAF"/>
    <w:rsid w:val="007F41D2"/>
    <w:rsid w:val="007F47E6"/>
    <w:rsid w:val="007F48A5"/>
    <w:rsid w:val="007F4F29"/>
    <w:rsid w:val="007F4F8A"/>
    <w:rsid w:val="007F578C"/>
    <w:rsid w:val="007F59B6"/>
    <w:rsid w:val="007F6517"/>
    <w:rsid w:val="007F6723"/>
    <w:rsid w:val="007F68FB"/>
    <w:rsid w:val="007F6FDD"/>
    <w:rsid w:val="007F7062"/>
    <w:rsid w:val="007F74C0"/>
    <w:rsid w:val="007F76F4"/>
    <w:rsid w:val="007F7891"/>
    <w:rsid w:val="007F7935"/>
    <w:rsid w:val="007F7BC4"/>
    <w:rsid w:val="00800070"/>
    <w:rsid w:val="0080047F"/>
    <w:rsid w:val="00800EC0"/>
    <w:rsid w:val="00800F17"/>
    <w:rsid w:val="008017BF"/>
    <w:rsid w:val="00801C6B"/>
    <w:rsid w:val="008023BC"/>
    <w:rsid w:val="00802575"/>
    <w:rsid w:val="00802BEC"/>
    <w:rsid w:val="00802C11"/>
    <w:rsid w:val="00803641"/>
    <w:rsid w:val="008041ED"/>
    <w:rsid w:val="00804F7F"/>
    <w:rsid w:val="00805183"/>
    <w:rsid w:val="00805A9D"/>
    <w:rsid w:val="0080605F"/>
    <w:rsid w:val="00806EFC"/>
    <w:rsid w:val="00806FD7"/>
    <w:rsid w:val="008070C1"/>
    <w:rsid w:val="00807B26"/>
    <w:rsid w:val="00807C6F"/>
    <w:rsid w:val="00810088"/>
    <w:rsid w:val="00810319"/>
    <w:rsid w:val="008103E1"/>
    <w:rsid w:val="00810B96"/>
    <w:rsid w:val="00811A83"/>
    <w:rsid w:val="008121E5"/>
    <w:rsid w:val="00812771"/>
    <w:rsid w:val="008128ED"/>
    <w:rsid w:val="00812F95"/>
    <w:rsid w:val="008131C4"/>
    <w:rsid w:val="008135DD"/>
    <w:rsid w:val="00813D9C"/>
    <w:rsid w:val="00814D67"/>
    <w:rsid w:val="0081513B"/>
    <w:rsid w:val="0081531F"/>
    <w:rsid w:val="00815422"/>
    <w:rsid w:val="008157E3"/>
    <w:rsid w:val="00815D39"/>
    <w:rsid w:val="008163EF"/>
    <w:rsid w:val="008168D5"/>
    <w:rsid w:val="00816F2B"/>
    <w:rsid w:val="0081710F"/>
    <w:rsid w:val="00817141"/>
    <w:rsid w:val="008174E6"/>
    <w:rsid w:val="0082081E"/>
    <w:rsid w:val="00820896"/>
    <w:rsid w:val="008212E7"/>
    <w:rsid w:val="00821BCA"/>
    <w:rsid w:val="00822551"/>
    <w:rsid w:val="00823DAF"/>
    <w:rsid w:val="00824782"/>
    <w:rsid w:val="00824A4A"/>
    <w:rsid w:val="00824E73"/>
    <w:rsid w:val="008250E7"/>
    <w:rsid w:val="00825C0D"/>
    <w:rsid w:val="00827237"/>
    <w:rsid w:val="008272B9"/>
    <w:rsid w:val="00827340"/>
    <w:rsid w:val="00827B6E"/>
    <w:rsid w:val="00830209"/>
    <w:rsid w:val="00831636"/>
    <w:rsid w:val="00831687"/>
    <w:rsid w:val="00831C0C"/>
    <w:rsid w:val="00831F77"/>
    <w:rsid w:val="00832615"/>
    <w:rsid w:val="00832B5A"/>
    <w:rsid w:val="00832F63"/>
    <w:rsid w:val="00834F62"/>
    <w:rsid w:val="0083531F"/>
    <w:rsid w:val="00836DA3"/>
    <w:rsid w:val="00837185"/>
    <w:rsid w:val="00837A19"/>
    <w:rsid w:val="00837B78"/>
    <w:rsid w:val="00837BB5"/>
    <w:rsid w:val="00840224"/>
    <w:rsid w:val="00840391"/>
    <w:rsid w:val="00840AAC"/>
    <w:rsid w:val="00840C5D"/>
    <w:rsid w:val="00840D5A"/>
    <w:rsid w:val="00840E9B"/>
    <w:rsid w:val="00842651"/>
    <w:rsid w:val="0084290D"/>
    <w:rsid w:val="00842A55"/>
    <w:rsid w:val="00842F5C"/>
    <w:rsid w:val="00843598"/>
    <w:rsid w:val="00843A97"/>
    <w:rsid w:val="00843B94"/>
    <w:rsid w:val="0084414D"/>
    <w:rsid w:val="00844442"/>
    <w:rsid w:val="00844F7D"/>
    <w:rsid w:val="00845106"/>
    <w:rsid w:val="008455DF"/>
    <w:rsid w:val="008459F5"/>
    <w:rsid w:val="008462C4"/>
    <w:rsid w:val="00846ED2"/>
    <w:rsid w:val="00846F72"/>
    <w:rsid w:val="008477F4"/>
    <w:rsid w:val="00847EB6"/>
    <w:rsid w:val="00850323"/>
    <w:rsid w:val="0085042B"/>
    <w:rsid w:val="008508B7"/>
    <w:rsid w:val="00850BAC"/>
    <w:rsid w:val="008513A0"/>
    <w:rsid w:val="00851BC7"/>
    <w:rsid w:val="00851D62"/>
    <w:rsid w:val="008522D8"/>
    <w:rsid w:val="0085286B"/>
    <w:rsid w:val="00852CB1"/>
    <w:rsid w:val="00852DAE"/>
    <w:rsid w:val="00853364"/>
    <w:rsid w:val="0085389B"/>
    <w:rsid w:val="00853A8F"/>
    <w:rsid w:val="00853F1B"/>
    <w:rsid w:val="00854533"/>
    <w:rsid w:val="008550BD"/>
    <w:rsid w:val="00855D3D"/>
    <w:rsid w:val="00855FB8"/>
    <w:rsid w:val="00856C14"/>
    <w:rsid w:val="00856C9D"/>
    <w:rsid w:val="00856DE4"/>
    <w:rsid w:val="008571D5"/>
    <w:rsid w:val="00857394"/>
    <w:rsid w:val="00857ED2"/>
    <w:rsid w:val="00857F7E"/>
    <w:rsid w:val="00857FC0"/>
    <w:rsid w:val="00860372"/>
    <w:rsid w:val="00860BB9"/>
    <w:rsid w:val="008619CA"/>
    <w:rsid w:val="00862238"/>
    <w:rsid w:val="00862F05"/>
    <w:rsid w:val="00863E3F"/>
    <w:rsid w:val="00863F5D"/>
    <w:rsid w:val="008644E1"/>
    <w:rsid w:val="00864895"/>
    <w:rsid w:val="008661D8"/>
    <w:rsid w:val="00866A7D"/>
    <w:rsid w:val="00866C5F"/>
    <w:rsid w:val="00866CB3"/>
    <w:rsid w:val="00866CDB"/>
    <w:rsid w:val="00867B73"/>
    <w:rsid w:val="0087026C"/>
    <w:rsid w:val="008703FB"/>
    <w:rsid w:val="00870C8E"/>
    <w:rsid w:val="00870DB8"/>
    <w:rsid w:val="00871884"/>
    <w:rsid w:val="00872623"/>
    <w:rsid w:val="008733BC"/>
    <w:rsid w:val="0087352E"/>
    <w:rsid w:val="00873E6E"/>
    <w:rsid w:val="00873FDA"/>
    <w:rsid w:val="00874396"/>
    <w:rsid w:val="0087459C"/>
    <w:rsid w:val="0087484C"/>
    <w:rsid w:val="008752FF"/>
    <w:rsid w:val="008758E3"/>
    <w:rsid w:val="0087615A"/>
    <w:rsid w:val="0087639B"/>
    <w:rsid w:val="00877140"/>
    <w:rsid w:val="00877E69"/>
    <w:rsid w:val="00877FC5"/>
    <w:rsid w:val="00880394"/>
    <w:rsid w:val="0088075C"/>
    <w:rsid w:val="00880EDC"/>
    <w:rsid w:val="00881AE1"/>
    <w:rsid w:val="00882ABA"/>
    <w:rsid w:val="0088311B"/>
    <w:rsid w:val="00883B90"/>
    <w:rsid w:val="008843E7"/>
    <w:rsid w:val="0088471A"/>
    <w:rsid w:val="00884C81"/>
    <w:rsid w:val="00884F44"/>
    <w:rsid w:val="0088632E"/>
    <w:rsid w:val="008866AA"/>
    <w:rsid w:val="0088690B"/>
    <w:rsid w:val="00886A6C"/>
    <w:rsid w:val="00886CF3"/>
    <w:rsid w:val="00886D2D"/>
    <w:rsid w:val="00886DF7"/>
    <w:rsid w:val="00887234"/>
    <w:rsid w:val="0088766B"/>
    <w:rsid w:val="00890854"/>
    <w:rsid w:val="00890DC6"/>
    <w:rsid w:val="00890FDF"/>
    <w:rsid w:val="00891119"/>
    <w:rsid w:val="00892282"/>
    <w:rsid w:val="0089262C"/>
    <w:rsid w:val="0089295B"/>
    <w:rsid w:val="0089333C"/>
    <w:rsid w:val="00893946"/>
    <w:rsid w:val="00893C2A"/>
    <w:rsid w:val="00893FF1"/>
    <w:rsid w:val="00894005"/>
    <w:rsid w:val="008945D2"/>
    <w:rsid w:val="00895308"/>
    <w:rsid w:val="00895A31"/>
    <w:rsid w:val="00897A61"/>
    <w:rsid w:val="008A03BA"/>
    <w:rsid w:val="008A04F5"/>
    <w:rsid w:val="008A059E"/>
    <w:rsid w:val="008A0804"/>
    <w:rsid w:val="008A137D"/>
    <w:rsid w:val="008A161C"/>
    <w:rsid w:val="008A1AEA"/>
    <w:rsid w:val="008A2456"/>
    <w:rsid w:val="008A334B"/>
    <w:rsid w:val="008A34A1"/>
    <w:rsid w:val="008A3906"/>
    <w:rsid w:val="008A39F0"/>
    <w:rsid w:val="008A3F49"/>
    <w:rsid w:val="008A409C"/>
    <w:rsid w:val="008A425E"/>
    <w:rsid w:val="008A44BB"/>
    <w:rsid w:val="008A4985"/>
    <w:rsid w:val="008A5064"/>
    <w:rsid w:val="008A5338"/>
    <w:rsid w:val="008A5452"/>
    <w:rsid w:val="008A551E"/>
    <w:rsid w:val="008A5C6A"/>
    <w:rsid w:val="008A6690"/>
    <w:rsid w:val="008A6954"/>
    <w:rsid w:val="008A69E3"/>
    <w:rsid w:val="008A6AB8"/>
    <w:rsid w:val="008A716B"/>
    <w:rsid w:val="008A78E3"/>
    <w:rsid w:val="008B02C3"/>
    <w:rsid w:val="008B0452"/>
    <w:rsid w:val="008B05B2"/>
    <w:rsid w:val="008B0970"/>
    <w:rsid w:val="008B09DA"/>
    <w:rsid w:val="008B0B6C"/>
    <w:rsid w:val="008B19B5"/>
    <w:rsid w:val="008B1C39"/>
    <w:rsid w:val="008B1E7C"/>
    <w:rsid w:val="008B220E"/>
    <w:rsid w:val="008B24FC"/>
    <w:rsid w:val="008B2681"/>
    <w:rsid w:val="008B270D"/>
    <w:rsid w:val="008B2B17"/>
    <w:rsid w:val="008B375F"/>
    <w:rsid w:val="008B3952"/>
    <w:rsid w:val="008B39C0"/>
    <w:rsid w:val="008B3F56"/>
    <w:rsid w:val="008B4289"/>
    <w:rsid w:val="008B4802"/>
    <w:rsid w:val="008B4DCF"/>
    <w:rsid w:val="008B622B"/>
    <w:rsid w:val="008B7325"/>
    <w:rsid w:val="008C006B"/>
    <w:rsid w:val="008C00E7"/>
    <w:rsid w:val="008C0AD6"/>
    <w:rsid w:val="008C0F30"/>
    <w:rsid w:val="008C13C0"/>
    <w:rsid w:val="008C1B7F"/>
    <w:rsid w:val="008C1F76"/>
    <w:rsid w:val="008C2310"/>
    <w:rsid w:val="008C25F5"/>
    <w:rsid w:val="008C2E4A"/>
    <w:rsid w:val="008C2EB4"/>
    <w:rsid w:val="008C3EA8"/>
    <w:rsid w:val="008C410A"/>
    <w:rsid w:val="008C4D71"/>
    <w:rsid w:val="008C549C"/>
    <w:rsid w:val="008C563D"/>
    <w:rsid w:val="008C63C3"/>
    <w:rsid w:val="008C6CCD"/>
    <w:rsid w:val="008C7B14"/>
    <w:rsid w:val="008D10E8"/>
    <w:rsid w:val="008D1395"/>
    <w:rsid w:val="008D2044"/>
    <w:rsid w:val="008D2289"/>
    <w:rsid w:val="008D273B"/>
    <w:rsid w:val="008D2A08"/>
    <w:rsid w:val="008D2EE6"/>
    <w:rsid w:val="008D3572"/>
    <w:rsid w:val="008D3EDE"/>
    <w:rsid w:val="008D4277"/>
    <w:rsid w:val="008D46EE"/>
    <w:rsid w:val="008D5E2B"/>
    <w:rsid w:val="008D5F39"/>
    <w:rsid w:val="008D6218"/>
    <w:rsid w:val="008D639F"/>
    <w:rsid w:val="008D696E"/>
    <w:rsid w:val="008D7111"/>
    <w:rsid w:val="008E0AF8"/>
    <w:rsid w:val="008E0E3F"/>
    <w:rsid w:val="008E15DB"/>
    <w:rsid w:val="008E16DA"/>
    <w:rsid w:val="008E1B33"/>
    <w:rsid w:val="008E1CC9"/>
    <w:rsid w:val="008E2374"/>
    <w:rsid w:val="008E240F"/>
    <w:rsid w:val="008E2417"/>
    <w:rsid w:val="008E2794"/>
    <w:rsid w:val="008E2A2C"/>
    <w:rsid w:val="008E2BF1"/>
    <w:rsid w:val="008E32BA"/>
    <w:rsid w:val="008E3881"/>
    <w:rsid w:val="008E3CDA"/>
    <w:rsid w:val="008E4515"/>
    <w:rsid w:val="008E5839"/>
    <w:rsid w:val="008E5F8D"/>
    <w:rsid w:val="008E6D54"/>
    <w:rsid w:val="008E720F"/>
    <w:rsid w:val="008E73B6"/>
    <w:rsid w:val="008E7711"/>
    <w:rsid w:val="008F0018"/>
    <w:rsid w:val="008F0061"/>
    <w:rsid w:val="008F0BEA"/>
    <w:rsid w:val="008F1628"/>
    <w:rsid w:val="008F19F5"/>
    <w:rsid w:val="008F1CF4"/>
    <w:rsid w:val="008F23D1"/>
    <w:rsid w:val="008F28B6"/>
    <w:rsid w:val="008F2A34"/>
    <w:rsid w:val="008F3997"/>
    <w:rsid w:val="008F3F22"/>
    <w:rsid w:val="008F52F9"/>
    <w:rsid w:val="008F5673"/>
    <w:rsid w:val="008F56A4"/>
    <w:rsid w:val="008F689B"/>
    <w:rsid w:val="008F6BCB"/>
    <w:rsid w:val="008F6C67"/>
    <w:rsid w:val="008F76BE"/>
    <w:rsid w:val="008F7F51"/>
    <w:rsid w:val="009000EB"/>
    <w:rsid w:val="0090044D"/>
    <w:rsid w:val="009005B7"/>
    <w:rsid w:val="00900767"/>
    <w:rsid w:val="0090104A"/>
    <w:rsid w:val="00901129"/>
    <w:rsid w:val="0090145F"/>
    <w:rsid w:val="00901CEB"/>
    <w:rsid w:val="009025C6"/>
    <w:rsid w:val="00902940"/>
    <w:rsid w:val="00902C79"/>
    <w:rsid w:val="00902E9B"/>
    <w:rsid w:val="009034CE"/>
    <w:rsid w:val="00903A4A"/>
    <w:rsid w:val="00903DC0"/>
    <w:rsid w:val="00903FD0"/>
    <w:rsid w:val="00905289"/>
    <w:rsid w:val="009053E7"/>
    <w:rsid w:val="009062C7"/>
    <w:rsid w:val="00906719"/>
    <w:rsid w:val="00906B8D"/>
    <w:rsid w:val="00907571"/>
    <w:rsid w:val="00907E8D"/>
    <w:rsid w:val="00910A7F"/>
    <w:rsid w:val="009114C6"/>
    <w:rsid w:val="00911950"/>
    <w:rsid w:val="00911F8D"/>
    <w:rsid w:val="00911FF7"/>
    <w:rsid w:val="00912C8E"/>
    <w:rsid w:val="00912EBD"/>
    <w:rsid w:val="0091387A"/>
    <w:rsid w:val="00913E17"/>
    <w:rsid w:val="00914387"/>
    <w:rsid w:val="009146CF"/>
    <w:rsid w:val="0091574B"/>
    <w:rsid w:val="009157E7"/>
    <w:rsid w:val="0091656D"/>
    <w:rsid w:val="009166AB"/>
    <w:rsid w:val="009168C0"/>
    <w:rsid w:val="00916A98"/>
    <w:rsid w:val="00916B65"/>
    <w:rsid w:val="00916FE5"/>
    <w:rsid w:val="00917BF4"/>
    <w:rsid w:val="00917CAF"/>
    <w:rsid w:val="009201DE"/>
    <w:rsid w:val="009203B1"/>
    <w:rsid w:val="0092050F"/>
    <w:rsid w:val="00920848"/>
    <w:rsid w:val="00920C82"/>
    <w:rsid w:val="00920DB8"/>
    <w:rsid w:val="0092205E"/>
    <w:rsid w:val="009223E1"/>
    <w:rsid w:val="00922539"/>
    <w:rsid w:val="009238F9"/>
    <w:rsid w:val="00923EE2"/>
    <w:rsid w:val="00924A9A"/>
    <w:rsid w:val="00924CFF"/>
    <w:rsid w:val="0092519F"/>
    <w:rsid w:val="00925928"/>
    <w:rsid w:val="00925AA6"/>
    <w:rsid w:val="00926413"/>
    <w:rsid w:val="00926776"/>
    <w:rsid w:val="0092687A"/>
    <w:rsid w:val="009268D1"/>
    <w:rsid w:val="00926D63"/>
    <w:rsid w:val="00930846"/>
    <w:rsid w:val="009309A0"/>
    <w:rsid w:val="009315AA"/>
    <w:rsid w:val="00931E8C"/>
    <w:rsid w:val="00931ED2"/>
    <w:rsid w:val="00931EF5"/>
    <w:rsid w:val="00932FBB"/>
    <w:rsid w:val="00933EAE"/>
    <w:rsid w:val="00934709"/>
    <w:rsid w:val="00934818"/>
    <w:rsid w:val="0093483A"/>
    <w:rsid w:val="00934EFA"/>
    <w:rsid w:val="00935255"/>
    <w:rsid w:val="00936156"/>
    <w:rsid w:val="009369A9"/>
    <w:rsid w:val="00936D5B"/>
    <w:rsid w:val="00936E3B"/>
    <w:rsid w:val="0093725B"/>
    <w:rsid w:val="0093737C"/>
    <w:rsid w:val="009373C3"/>
    <w:rsid w:val="00937417"/>
    <w:rsid w:val="0093783E"/>
    <w:rsid w:val="00937F10"/>
    <w:rsid w:val="0094009A"/>
    <w:rsid w:val="0094097F"/>
    <w:rsid w:val="009420CB"/>
    <w:rsid w:val="0094211D"/>
    <w:rsid w:val="0094258D"/>
    <w:rsid w:val="00942843"/>
    <w:rsid w:val="00942BB3"/>
    <w:rsid w:val="0094324B"/>
    <w:rsid w:val="009433C6"/>
    <w:rsid w:val="009441CB"/>
    <w:rsid w:val="009447F2"/>
    <w:rsid w:val="0094481E"/>
    <w:rsid w:val="00944DE5"/>
    <w:rsid w:val="00945349"/>
    <w:rsid w:val="00945CC4"/>
    <w:rsid w:val="009462F6"/>
    <w:rsid w:val="00947429"/>
    <w:rsid w:val="009474DB"/>
    <w:rsid w:val="00950257"/>
    <w:rsid w:val="009502F1"/>
    <w:rsid w:val="009502F3"/>
    <w:rsid w:val="009505F9"/>
    <w:rsid w:val="009506EA"/>
    <w:rsid w:val="00950968"/>
    <w:rsid w:val="00950DF6"/>
    <w:rsid w:val="00950E72"/>
    <w:rsid w:val="00951578"/>
    <w:rsid w:val="009516AF"/>
    <w:rsid w:val="00951775"/>
    <w:rsid w:val="0095204C"/>
    <w:rsid w:val="009521A3"/>
    <w:rsid w:val="00952554"/>
    <w:rsid w:val="00952603"/>
    <w:rsid w:val="0095297E"/>
    <w:rsid w:val="00953085"/>
    <w:rsid w:val="00953721"/>
    <w:rsid w:val="00953741"/>
    <w:rsid w:val="00953A07"/>
    <w:rsid w:val="00953A60"/>
    <w:rsid w:val="00953E8A"/>
    <w:rsid w:val="0095451D"/>
    <w:rsid w:val="0095455C"/>
    <w:rsid w:val="009548AC"/>
    <w:rsid w:val="0095549A"/>
    <w:rsid w:val="0095632C"/>
    <w:rsid w:val="0095773A"/>
    <w:rsid w:val="00957B4F"/>
    <w:rsid w:val="00957EA3"/>
    <w:rsid w:val="009602A2"/>
    <w:rsid w:val="00960645"/>
    <w:rsid w:val="00960DBC"/>
    <w:rsid w:val="0096212D"/>
    <w:rsid w:val="00962AC4"/>
    <w:rsid w:val="009630A1"/>
    <w:rsid w:val="00963889"/>
    <w:rsid w:val="0096741D"/>
    <w:rsid w:val="00970070"/>
    <w:rsid w:val="00970748"/>
    <w:rsid w:val="009707E0"/>
    <w:rsid w:val="00970ACC"/>
    <w:rsid w:val="00970B11"/>
    <w:rsid w:val="009717F8"/>
    <w:rsid w:val="009720C3"/>
    <w:rsid w:val="00972531"/>
    <w:rsid w:val="009728FA"/>
    <w:rsid w:val="009736F3"/>
    <w:rsid w:val="00973C9C"/>
    <w:rsid w:val="00973D6F"/>
    <w:rsid w:val="00974B00"/>
    <w:rsid w:val="00975068"/>
    <w:rsid w:val="0097543D"/>
    <w:rsid w:val="009754FC"/>
    <w:rsid w:val="00975F8A"/>
    <w:rsid w:val="00977485"/>
    <w:rsid w:val="00977AB7"/>
    <w:rsid w:val="00980139"/>
    <w:rsid w:val="009803CD"/>
    <w:rsid w:val="0098081D"/>
    <w:rsid w:val="009811DF"/>
    <w:rsid w:val="009816F0"/>
    <w:rsid w:val="00981A90"/>
    <w:rsid w:val="00981DD7"/>
    <w:rsid w:val="00982E44"/>
    <w:rsid w:val="00983ADD"/>
    <w:rsid w:val="00983BB5"/>
    <w:rsid w:val="009840BE"/>
    <w:rsid w:val="00984493"/>
    <w:rsid w:val="00984677"/>
    <w:rsid w:val="00984709"/>
    <w:rsid w:val="00984AF9"/>
    <w:rsid w:val="00984EF6"/>
    <w:rsid w:val="009850DF"/>
    <w:rsid w:val="00985518"/>
    <w:rsid w:val="00985538"/>
    <w:rsid w:val="009856A8"/>
    <w:rsid w:val="00985904"/>
    <w:rsid w:val="009865B4"/>
    <w:rsid w:val="0098720A"/>
    <w:rsid w:val="0098742B"/>
    <w:rsid w:val="00987997"/>
    <w:rsid w:val="00987A3E"/>
    <w:rsid w:val="00990199"/>
    <w:rsid w:val="0099053C"/>
    <w:rsid w:val="00990A6D"/>
    <w:rsid w:val="00990EC6"/>
    <w:rsid w:val="00991D77"/>
    <w:rsid w:val="009931B4"/>
    <w:rsid w:val="00994310"/>
    <w:rsid w:val="00994A65"/>
    <w:rsid w:val="0099541E"/>
    <w:rsid w:val="009954C8"/>
    <w:rsid w:val="0099570E"/>
    <w:rsid w:val="009959DE"/>
    <w:rsid w:val="00995C24"/>
    <w:rsid w:val="00995EC3"/>
    <w:rsid w:val="009967FB"/>
    <w:rsid w:val="009976E1"/>
    <w:rsid w:val="00997965"/>
    <w:rsid w:val="009A0118"/>
    <w:rsid w:val="009A06E3"/>
    <w:rsid w:val="009A0C0D"/>
    <w:rsid w:val="009A13C2"/>
    <w:rsid w:val="009A1B48"/>
    <w:rsid w:val="009A1D64"/>
    <w:rsid w:val="009A1FD2"/>
    <w:rsid w:val="009A2162"/>
    <w:rsid w:val="009A24AA"/>
    <w:rsid w:val="009A2E4A"/>
    <w:rsid w:val="009A2F6A"/>
    <w:rsid w:val="009A393C"/>
    <w:rsid w:val="009A41D0"/>
    <w:rsid w:val="009A421F"/>
    <w:rsid w:val="009A469F"/>
    <w:rsid w:val="009A578F"/>
    <w:rsid w:val="009A5F6C"/>
    <w:rsid w:val="009A61DA"/>
    <w:rsid w:val="009A7A99"/>
    <w:rsid w:val="009B07DB"/>
    <w:rsid w:val="009B08BD"/>
    <w:rsid w:val="009B0B1F"/>
    <w:rsid w:val="009B109F"/>
    <w:rsid w:val="009B1412"/>
    <w:rsid w:val="009B19D0"/>
    <w:rsid w:val="009B1DF1"/>
    <w:rsid w:val="009B2680"/>
    <w:rsid w:val="009B275E"/>
    <w:rsid w:val="009B2EB3"/>
    <w:rsid w:val="009B3296"/>
    <w:rsid w:val="009B3720"/>
    <w:rsid w:val="009B4F22"/>
    <w:rsid w:val="009B4F2A"/>
    <w:rsid w:val="009B5628"/>
    <w:rsid w:val="009B5A51"/>
    <w:rsid w:val="009B5D89"/>
    <w:rsid w:val="009B6147"/>
    <w:rsid w:val="009B687A"/>
    <w:rsid w:val="009B6BC1"/>
    <w:rsid w:val="009B6E18"/>
    <w:rsid w:val="009B746A"/>
    <w:rsid w:val="009B7797"/>
    <w:rsid w:val="009B7E54"/>
    <w:rsid w:val="009C04BE"/>
    <w:rsid w:val="009C0D73"/>
    <w:rsid w:val="009C0E01"/>
    <w:rsid w:val="009C1705"/>
    <w:rsid w:val="009C22AC"/>
    <w:rsid w:val="009C24E4"/>
    <w:rsid w:val="009C258A"/>
    <w:rsid w:val="009C279D"/>
    <w:rsid w:val="009C2CF3"/>
    <w:rsid w:val="009C3474"/>
    <w:rsid w:val="009C37A2"/>
    <w:rsid w:val="009C41A7"/>
    <w:rsid w:val="009C4688"/>
    <w:rsid w:val="009C46A5"/>
    <w:rsid w:val="009C4ADB"/>
    <w:rsid w:val="009C4F89"/>
    <w:rsid w:val="009C5B9D"/>
    <w:rsid w:val="009C5C73"/>
    <w:rsid w:val="009C5D83"/>
    <w:rsid w:val="009C657F"/>
    <w:rsid w:val="009C687D"/>
    <w:rsid w:val="009C6A0A"/>
    <w:rsid w:val="009C6B06"/>
    <w:rsid w:val="009C6D24"/>
    <w:rsid w:val="009C72B6"/>
    <w:rsid w:val="009C7F19"/>
    <w:rsid w:val="009D010A"/>
    <w:rsid w:val="009D06EA"/>
    <w:rsid w:val="009D0FC9"/>
    <w:rsid w:val="009D1022"/>
    <w:rsid w:val="009D12A4"/>
    <w:rsid w:val="009D1633"/>
    <w:rsid w:val="009D16F9"/>
    <w:rsid w:val="009D1F3D"/>
    <w:rsid w:val="009D2080"/>
    <w:rsid w:val="009D26CF"/>
    <w:rsid w:val="009D2BDF"/>
    <w:rsid w:val="009D3167"/>
    <w:rsid w:val="009D32D8"/>
    <w:rsid w:val="009D3373"/>
    <w:rsid w:val="009D357F"/>
    <w:rsid w:val="009D4C98"/>
    <w:rsid w:val="009D5529"/>
    <w:rsid w:val="009D5823"/>
    <w:rsid w:val="009D5B09"/>
    <w:rsid w:val="009D5FE4"/>
    <w:rsid w:val="009D6ADB"/>
    <w:rsid w:val="009D6D0D"/>
    <w:rsid w:val="009D741F"/>
    <w:rsid w:val="009D7438"/>
    <w:rsid w:val="009D7A02"/>
    <w:rsid w:val="009D7DB1"/>
    <w:rsid w:val="009E0157"/>
    <w:rsid w:val="009E19D0"/>
    <w:rsid w:val="009E1CFA"/>
    <w:rsid w:val="009E1DC3"/>
    <w:rsid w:val="009E2297"/>
    <w:rsid w:val="009E2310"/>
    <w:rsid w:val="009E266A"/>
    <w:rsid w:val="009E2828"/>
    <w:rsid w:val="009E2966"/>
    <w:rsid w:val="009E2D34"/>
    <w:rsid w:val="009E2EAA"/>
    <w:rsid w:val="009E3551"/>
    <w:rsid w:val="009E35A8"/>
    <w:rsid w:val="009E3690"/>
    <w:rsid w:val="009E3CC8"/>
    <w:rsid w:val="009E3E94"/>
    <w:rsid w:val="009E404C"/>
    <w:rsid w:val="009E4792"/>
    <w:rsid w:val="009E4D0C"/>
    <w:rsid w:val="009E4E70"/>
    <w:rsid w:val="009E4E75"/>
    <w:rsid w:val="009E501D"/>
    <w:rsid w:val="009E5709"/>
    <w:rsid w:val="009E6002"/>
    <w:rsid w:val="009E605D"/>
    <w:rsid w:val="009E648D"/>
    <w:rsid w:val="009E6684"/>
    <w:rsid w:val="009E6865"/>
    <w:rsid w:val="009E6B8E"/>
    <w:rsid w:val="009E6DDB"/>
    <w:rsid w:val="009E7204"/>
    <w:rsid w:val="009E73D4"/>
    <w:rsid w:val="009E745D"/>
    <w:rsid w:val="009E7501"/>
    <w:rsid w:val="009F0AA0"/>
    <w:rsid w:val="009F1BAB"/>
    <w:rsid w:val="009F1DE4"/>
    <w:rsid w:val="009F1F2A"/>
    <w:rsid w:val="009F366E"/>
    <w:rsid w:val="009F3714"/>
    <w:rsid w:val="009F3A92"/>
    <w:rsid w:val="009F50BD"/>
    <w:rsid w:val="009F51FC"/>
    <w:rsid w:val="009F537E"/>
    <w:rsid w:val="009F54B4"/>
    <w:rsid w:val="009F5555"/>
    <w:rsid w:val="009F5900"/>
    <w:rsid w:val="009F5DD5"/>
    <w:rsid w:val="009F6297"/>
    <w:rsid w:val="009F7E66"/>
    <w:rsid w:val="009F7EC1"/>
    <w:rsid w:val="00A00097"/>
    <w:rsid w:val="00A00948"/>
    <w:rsid w:val="00A01786"/>
    <w:rsid w:val="00A01CD7"/>
    <w:rsid w:val="00A01D05"/>
    <w:rsid w:val="00A02F2E"/>
    <w:rsid w:val="00A0310B"/>
    <w:rsid w:val="00A0334F"/>
    <w:rsid w:val="00A04019"/>
    <w:rsid w:val="00A04B25"/>
    <w:rsid w:val="00A05AFC"/>
    <w:rsid w:val="00A05B7D"/>
    <w:rsid w:val="00A05BA3"/>
    <w:rsid w:val="00A0612F"/>
    <w:rsid w:val="00A06201"/>
    <w:rsid w:val="00A06290"/>
    <w:rsid w:val="00A068C1"/>
    <w:rsid w:val="00A06F45"/>
    <w:rsid w:val="00A07181"/>
    <w:rsid w:val="00A07889"/>
    <w:rsid w:val="00A100AF"/>
    <w:rsid w:val="00A1064D"/>
    <w:rsid w:val="00A10BEC"/>
    <w:rsid w:val="00A10ED4"/>
    <w:rsid w:val="00A10F45"/>
    <w:rsid w:val="00A117CA"/>
    <w:rsid w:val="00A119DA"/>
    <w:rsid w:val="00A120D2"/>
    <w:rsid w:val="00A12667"/>
    <w:rsid w:val="00A12ACA"/>
    <w:rsid w:val="00A137C1"/>
    <w:rsid w:val="00A13BAD"/>
    <w:rsid w:val="00A1407F"/>
    <w:rsid w:val="00A151C1"/>
    <w:rsid w:val="00A15383"/>
    <w:rsid w:val="00A16066"/>
    <w:rsid w:val="00A16157"/>
    <w:rsid w:val="00A16170"/>
    <w:rsid w:val="00A16285"/>
    <w:rsid w:val="00A16736"/>
    <w:rsid w:val="00A16E2D"/>
    <w:rsid w:val="00A16E7B"/>
    <w:rsid w:val="00A171D9"/>
    <w:rsid w:val="00A1744C"/>
    <w:rsid w:val="00A17CA8"/>
    <w:rsid w:val="00A17D78"/>
    <w:rsid w:val="00A2062A"/>
    <w:rsid w:val="00A20D87"/>
    <w:rsid w:val="00A219BF"/>
    <w:rsid w:val="00A22AAF"/>
    <w:rsid w:val="00A22B8C"/>
    <w:rsid w:val="00A22D7C"/>
    <w:rsid w:val="00A22EEC"/>
    <w:rsid w:val="00A239AE"/>
    <w:rsid w:val="00A2415B"/>
    <w:rsid w:val="00A243DC"/>
    <w:rsid w:val="00A24C9E"/>
    <w:rsid w:val="00A251B6"/>
    <w:rsid w:val="00A2543F"/>
    <w:rsid w:val="00A25784"/>
    <w:rsid w:val="00A266A9"/>
    <w:rsid w:val="00A26F18"/>
    <w:rsid w:val="00A2718E"/>
    <w:rsid w:val="00A276C0"/>
    <w:rsid w:val="00A302C2"/>
    <w:rsid w:val="00A303B2"/>
    <w:rsid w:val="00A30A10"/>
    <w:rsid w:val="00A30BF4"/>
    <w:rsid w:val="00A30E20"/>
    <w:rsid w:val="00A311B3"/>
    <w:rsid w:val="00A31336"/>
    <w:rsid w:val="00A31705"/>
    <w:rsid w:val="00A31838"/>
    <w:rsid w:val="00A32610"/>
    <w:rsid w:val="00A32ACA"/>
    <w:rsid w:val="00A32CD9"/>
    <w:rsid w:val="00A32D58"/>
    <w:rsid w:val="00A334B2"/>
    <w:rsid w:val="00A33C8D"/>
    <w:rsid w:val="00A34049"/>
    <w:rsid w:val="00A342F8"/>
    <w:rsid w:val="00A3432F"/>
    <w:rsid w:val="00A34472"/>
    <w:rsid w:val="00A351B7"/>
    <w:rsid w:val="00A355B6"/>
    <w:rsid w:val="00A356B4"/>
    <w:rsid w:val="00A35A07"/>
    <w:rsid w:val="00A35D0C"/>
    <w:rsid w:val="00A360FE"/>
    <w:rsid w:val="00A3615A"/>
    <w:rsid w:val="00A36507"/>
    <w:rsid w:val="00A3651B"/>
    <w:rsid w:val="00A36897"/>
    <w:rsid w:val="00A369D0"/>
    <w:rsid w:val="00A36C77"/>
    <w:rsid w:val="00A3749A"/>
    <w:rsid w:val="00A375D8"/>
    <w:rsid w:val="00A37765"/>
    <w:rsid w:val="00A40357"/>
    <w:rsid w:val="00A40E63"/>
    <w:rsid w:val="00A42400"/>
    <w:rsid w:val="00A42CD1"/>
    <w:rsid w:val="00A42D9E"/>
    <w:rsid w:val="00A4369C"/>
    <w:rsid w:val="00A43C46"/>
    <w:rsid w:val="00A44090"/>
    <w:rsid w:val="00A440A8"/>
    <w:rsid w:val="00A44BC8"/>
    <w:rsid w:val="00A4571B"/>
    <w:rsid w:val="00A45E8A"/>
    <w:rsid w:val="00A46249"/>
    <w:rsid w:val="00A46E2F"/>
    <w:rsid w:val="00A46EFE"/>
    <w:rsid w:val="00A4708F"/>
    <w:rsid w:val="00A500A9"/>
    <w:rsid w:val="00A5039C"/>
    <w:rsid w:val="00A51533"/>
    <w:rsid w:val="00A517C0"/>
    <w:rsid w:val="00A51EE3"/>
    <w:rsid w:val="00A528D6"/>
    <w:rsid w:val="00A52DD1"/>
    <w:rsid w:val="00A52FE1"/>
    <w:rsid w:val="00A5323D"/>
    <w:rsid w:val="00A532D1"/>
    <w:rsid w:val="00A53B79"/>
    <w:rsid w:val="00A53E2A"/>
    <w:rsid w:val="00A5404B"/>
    <w:rsid w:val="00A543DB"/>
    <w:rsid w:val="00A54B48"/>
    <w:rsid w:val="00A54C15"/>
    <w:rsid w:val="00A55452"/>
    <w:rsid w:val="00A5547C"/>
    <w:rsid w:val="00A559AF"/>
    <w:rsid w:val="00A55FC6"/>
    <w:rsid w:val="00A56C84"/>
    <w:rsid w:val="00A56D56"/>
    <w:rsid w:val="00A57FA4"/>
    <w:rsid w:val="00A60298"/>
    <w:rsid w:val="00A6071A"/>
    <w:rsid w:val="00A60D3F"/>
    <w:rsid w:val="00A60DF6"/>
    <w:rsid w:val="00A61642"/>
    <w:rsid w:val="00A6164C"/>
    <w:rsid w:val="00A62596"/>
    <w:rsid w:val="00A628A1"/>
    <w:rsid w:val="00A62E4B"/>
    <w:rsid w:val="00A630A8"/>
    <w:rsid w:val="00A63E88"/>
    <w:rsid w:val="00A64054"/>
    <w:rsid w:val="00A64057"/>
    <w:rsid w:val="00A647E6"/>
    <w:rsid w:val="00A6529D"/>
    <w:rsid w:val="00A65BBD"/>
    <w:rsid w:val="00A661BC"/>
    <w:rsid w:val="00A6631A"/>
    <w:rsid w:val="00A663AF"/>
    <w:rsid w:val="00A66515"/>
    <w:rsid w:val="00A66FE3"/>
    <w:rsid w:val="00A6768A"/>
    <w:rsid w:val="00A6768C"/>
    <w:rsid w:val="00A67B82"/>
    <w:rsid w:val="00A67BFB"/>
    <w:rsid w:val="00A67DFB"/>
    <w:rsid w:val="00A70535"/>
    <w:rsid w:val="00A70D67"/>
    <w:rsid w:val="00A70FA4"/>
    <w:rsid w:val="00A72175"/>
    <w:rsid w:val="00A721EE"/>
    <w:rsid w:val="00A72340"/>
    <w:rsid w:val="00A729A1"/>
    <w:rsid w:val="00A72BED"/>
    <w:rsid w:val="00A72C27"/>
    <w:rsid w:val="00A738A9"/>
    <w:rsid w:val="00A73939"/>
    <w:rsid w:val="00A739C0"/>
    <w:rsid w:val="00A73B2C"/>
    <w:rsid w:val="00A73C5B"/>
    <w:rsid w:val="00A73F94"/>
    <w:rsid w:val="00A74256"/>
    <w:rsid w:val="00A7460E"/>
    <w:rsid w:val="00A74709"/>
    <w:rsid w:val="00A748E5"/>
    <w:rsid w:val="00A74938"/>
    <w:rsid w:val="00A74DE1"/>
    <w:rsid w:val="00A753CE"/>
    <w:rsid w:val="00A7572B"/>
    <w:rsid w:val="00A76DDC"/>
    <w:rsid w:val="00A809CD"/>
    <w:rsid w:val="00A8182C"/>
    <w:rsid w:val="00A81896"/>
    <w:rsid w:val="00A81EA0"/>
    <w:rsid w:val="00A821E0"/>
    <w:rsid w:val="00A825BC"/>
    <w:rsid w:val="00A82F1F"/>
    <w:rsid w:val="00A83B94"/>
    <w:rsid w:val="00A84E11"/>
    <w:rsid w:val="00A84FED"/>
    <w:rsid w:val="00A8500C"/>
    <w:rsid w:val="00A85146"/>
    <w:rsid w:val="00A8538B"/>
    <w:rsid w:val="00A853D4"/>
    <w:rsid w:val="00A85EB5"/>
    <w:rsid w:val="00A86171"/>
    <w:rsid w:val="00A86190"/>
    <w:rsid w:val="00A86B41"/>
    <w:rsid w:val="00A87E4A"/>
    <w:rsid w:val="00A902ED"/>
    <w:rsid w:val="00A90765"/>
    <w:rsid w:val="00A90FE5"/>
    <w:rsid w:val="00A9312F"/>
    <w:rsid w:val="00A932F7"/>
    <w:rsid w:val="00A93782"/>
    <w:rsid w:val="00A93B7A"/>
    <w:rsid w:val="00A94770"/>
    <w:rsid w:val="00A94C19"/>
    <w:rsid w:val="00A94DC4"/>
    <w:rsid w:val="00A94DF4"/>
    <w:rsid w:val="00A95072"/>
    <w:rsid w:val="00A963A7"/>
    <w:rsid w:val="00AA021E"/>
    <w:rsid w:val="00AA0235"/>
    <w:rsid w:val="00AA0685"/>
    <w:rsid w:val="00AA07CC"/>
    <w:rsid w:val="00AA0D55"/>
    <w:rsid w:val="00AA17C3"/>
    <w:rsid w:val="00AA1CC0"/>
    <w:rsid w:val="00AA2B33"/>
    <w:rsid w:val="00AA3255"/>
    <w:rsid w:val="00AA354D"/>
    <w:rsid w:val="00AA3738"/>
    <w:rsid w:val="00AA39AD"/>
    <w:rsid w:val="00AA3DC9"/>
    <w:rsid w:val="00AA4021"/>
    <w:rsid w:val="00AA498A"/>
    <w:rsid w:val="00AA5011"/>
    <w:rsid w:val="00AA5A55"/>
    <w:rsid w:val="00AA61EE"/>
    <w:rsid w:val="00AA6374"/>
    <w:rsid w:val="00AA7206"/>
    <w:rsid w:val="00AA76F3"/>
    <w:rsid w:val="00AB0294"/>
    <w:rsid w:val="00AB07AB"/>
    <w:rsid w:val="00AB0836"/>
    <w:rsid w:val="00AB0FB7"/>
    <w:rsid w:val="00AB183F"/>
    <w:rsid w:val="00AB1A58"/>
    <w:rsid w:val="00AB2CEF"/>
    <w:rsid w:val="00AB2CFF"/>
    <w:rsid w:val="00AB35F0"/>
    <w:rsid w:val="00AB3D03"/>
    <w:rsid w:val="00AB3D0D"/>
    <w:rsid w:val="00AB42D3"/>
    <w:rsid w:val="00AB4C41"/>
    <w:rsid w:val="00AB5016"/>
    <w:rsid w:val="00AB51CF"/>
    <w:rsid w:val="00AB56B6"/>
    <w:rsid w:val="00AB571C"/>
    <w:rsid w:val="00AB5ECC"/>
    <w:rsid w:val="00AB62AF"/>
    <w:rsid w:val="00AB64C4"/>
    <w:rsid w:val="00AB6F7A"/>
    <w:rsid w:val="00AB78DF"/>
    <w:rsid w:val="00AC00F4"/>
    <w:rsid w:val="00AC056B"/>
    <w:rsid w:val="00AC0875"/>
    <w:rsid w:val="00AC0E09"/>
    <w:rsid w:val="00AC178D"/>
    <w:rsid w:val="00AC210E"/>
    <w:rsid w:val="00AC25C8"/>
    <w:rsid w:val="00AC25EF"/>
    <w:rsid w:val="00AC27B3"/>
    <w:rsid w:val="00AC300D"/>
    <w:rsid w:val="00AC3195"/>
    <w:rsid w:val="00AC3632"/>
    <w:rsid w:val="00AC42EC"/>
    <w:rsid w:val="00AC4314"/>
    <w:rsid w:val="00AC54CE"/>
    <w:rsid w:val="00AC55A4"/>
    <w:rsid w:val="00AC5B02"/>
    <w:rsid w:val="00AC5E45"/>
    <w:rsid w:val="00AC6194"/>
    <w:rsid w:val="00AC63B9"/>
    <w:rsid w:val="00AD0189"/>
    <w:rsid w:val="00AD08DF"/>
    <w:rsid w:val="00AD0948"/>
    <w:rsid w:val="00AD11AE"/>
    <w:rsid w:val="00AD1799"/>
    <w:rsid w:val="00AD186C"/>
    <w:rsid w:val="00AD2B1B"/>
    <w:rsid w:val="00AD2D17"/>
    <w:rsid w:val="00AD2F86"/>
    <w:rsid w:val="00AD37BE"/>
    <w:rsid w:val="00AD382D"/>
    <w:rsid w:val="00AD389D"/>
    <w:rsid w:val="00AD3B29"/>
    <w:rsid w:val="00AD3C74"/>
    <w:rsid w:val="00AD4880"/>
    <w:rsid w:val="00AD598E"/>
    <w:rsid w:val="00AD5ED6"/>
    <w:rsid w:val="00AD6488"/>
    <w:rsid w:val="00AD6757"/>
    <w:rsid w:val="00AD683F"/>
    <w:rsid w:val="00AD6EAF"/>
    <w:rsid w:val="00AD77C3"/>
    <w:rsid w:val="00AE0284"/>
    <w:rsid w:val="00AE130F"/>
    <w:rsid w:val="00AE14C4"/>
    <w:rsid w:val="00AE1E78"/>
    <w:rsid w:val="00AE2AA1"/>
    <w:rsid w:val="00AE2C7B"/>
    <w:rsid w:val="00AE2F68"/>
    <w:rsid w:val="00AE3013"/>
    <w:rsid w:val="00AE30BA"/>
    <w:rsid w:val="00AE30E3"/>
    <w:rsid w:val="00AE3144"/>
    <w:rsid w:val="00AE3929"/>
    <w:rsid w:val="00AE4558"/>
    <w:rsid w:val="00AE4769"/>
    <w:rsid w:val="00AE478E"/>
    <w:rsid w:val="00AE49DE"/>
    <w:rsid w:val="00AE4ED2"/>
    <w:rsid w:val="00AE5012"/>
    <w:rsid w:val="00AE53B8"/>
    <w:rsid w:val="00AE5907"/>
    <w:rsid w:val="00AE5C52"/>
    <w:rsid w:val="00AE5D62"/>
    <w:rsid w:val="00AE5E22"/>
    <w:rsid w:val="00AE60B5"/>
    <w:rsid w:val="00AE6330"/>
    <w:rsid w:val="00AE637B"/>
    <w:rsid w:val="00AE706F"/>
    <w:rsid w:val="00AE7E24"/>
    <w:rsid w:val="00AF0167"/>
    <w:rsid w:val="00AF02F3"/>
    <w:rsid w:val="00AF0901"/>
    <w:rsid w:val="00AF0DFC"/>
    <w:rsid w:val="00AF11FE"/>
    <w:rsid w:val="00AF1408"/>
    <w:rsid w:val="00AF140E"/>
    <w:rsid w:val="00AF1909"/>
    <w:rsid w:val="00AF1BD1"/>
    <w:rsid w:val="00AF24F9"/>
    <w:rsid w:val="00AF26D2"/>
    <w:rsid w:val="00AF28DF"/>
    <w:rsid w:val="00AF2DBA"/>
    <w:rsid w:val="00AF3EA5"/>
    <w:rsid w:val="00AF46A4"/>
    <w:rsid w:val="00AF48A4"/>
    <w:rsid w:val="00AF48CD"/>
    <w:rsid w:val="00AF498B"/>
    <w:rsid w:val="00AF49AD"/>
    <w:rsid w:val="00AF4BC4"/>
    <w:rsid w:val="00AF4F04"/>
    <w:rsid w:val="00AF5687"/>
    <w:rsid w:val="00AF628F"/>
    <w:rsid w:val="00AF64C3"/>
    <w:rsid w:val="00AF66AA"/>
    <w:rsid w:val="00AF6C6C"/>
    <w:rsid w:val="00AF70F9"/>
    <w:rsid w:val="00AF78E2"/>
    <w:rsid w:val="00B00EFC"/>
    <w:rsid w:val="00B01184"/>
    <w:rsid w:val="00B013DC"/>
    <w:rsid w:val="00B0183C"/>
    <w:rsid w:val="00B0187B"/>
    <w:rsid w:val="00B02776"/>
    <w:rsid w:val="00B02791"/>
    <w:rsid w:val="00B028E5"/>
    <w:rsid w:val="00B034C8"/>
    <w:rsid w:val="00B03535"/>
    <w:rsid w:val="00B056E5"/>
    <w:rsid w:val="00B0593E"/>
    <w:rsid w:val="00B05A0D"/>
    <w:rsid w:val="00B05BA1"/>
    <w:rsid w:val="00B05CD8"/>
    <w:rsid w:val="00B06D92"/>
    <w:rsid w:val="00B0728D"/>
    <w:rsid w:val="00B072C0"/>
    <w:rsid w:val="00B102D9"/>
    <w:rsid w:val="00B10953"/>
    <w:rsid w:val="00B10AFC"/>
    <w:rsid w:val="00B10D8B"/>
    <w:rsid w:val="00B11102"/>
    <w:rsid w:val="00B111F5"/>
    <w:rsid w:val="00B11C59"/>
    <w:rsid w:val="00B12138"/>
    <w:rsid w:val="00B12576"/>
    <w:rsid w:val="00B12DCF"/>
    <w:rsid w:val="00B135D3"/>
    <w:rsid w:val="00B135ED"/>
    <w:rsid w:val="00B14224"/>
    <w:rsid w:val="00B1424E"/>
    <w:rsid w:val="00B14358"/>
    <w:rsid w:val="00B14B92"/>
    <w:rsid w:val="00B169CE"/>
    <w:rsid w:val="00B16F20"/>
    <w:rsid w:val="00B171DD"/>
    <w:rsid w:val="00B17511"/>
    <w:rsid w:val="00B20051"/>
    <w:rsid w:val="00B214EF"/>
    <w:rsid w:val="00B218FB"/>
    <w:rsid w:val="00B22377"/>
    <w:rsid w:val="00B22C2E"/>
    <w:rsid w:val="00B231A1"/>
    <w:rsid w:val="00B23799"/>
    <w:rsid w:val="00B23952"/>
    <w:rsid w:val="00B23983"/>
    <w:rsid w:val="00B255DF"/>
    <w:rsid w:val="00B2589D"/>
    <w:rsid w:val="00B262D8"/>
    <w:rsid w:val="00B3018C"/>
    <w:rsid w:val="00B30FF5"/>
    <w:rsid w:val="00B3112E"/>
    <w:rsid w:val="00B3116C"/>
    <w:rsid w:val="00B312F1"/>
    <w:rsid w:val="00B3139A"/>
    <w:rsid w:val="00B3142A"/>
    <w:rsid w:val="00B31F4F"/>
    <w:rsid w:val="00B32491"/>
    <w:rsid w:val="00B32568"/>
    <w:rsid w:val="00B3266A"/>
    <w:rsid w:val="00B33331"/>
    <w:rsid w:val="00B34493"/>
    <w:rsid w:val="00B34B8B"/>
    <w:rsid w:val="00B34F4E"/>
    <w:rsid w:val="00B35B3D"/>
    <w:rsid w:val="00B35BA1"/>
    <w:rsid w:val="00B36594"/>
    <w:rsid w:val="00B365A8"/>
    <w:rsid w:val="00B37113"/>
    <w:rsid w:val="00B3711F"/>
    <w:rsid w:val="00B37857"/>
    <w:rsid w:val="00B4009A"/>
    <w:rsid w:val="00B40254"/>
    <w:rsid w:val="00B414C9"/>
    <w:rsid w:val="00B4185C"/>
    <w:rsid w:val="00B41F97"/>
    <w:rsid w:val="00B43343"/>
    <w:rsid w:val="00B4373F"/>
    <w:rsid w:val="00B43999"/>
    <w:rsid w:val="00B449F0"/>
    <w:rsid w:val="00B4574B"/>
    <w:rsid w:val="00B4584B"/>
    <w:rsid w:val="00B469CE"/>
    <w:rsid w:val="00B46BD7"/>
    <w:rsid w:val="00B46D19"/>
    <w:rsid w:val="00B474F9"/>
    <w:rsid w:val="00B47660"/>
    <w:rsid w:val="00B50CA0"/>
    <w:rsid w:val="00B51CEB"/>
    <w:rsid w:val="00B51D65"/>
    <w:rsid w:val="00B51EF9"/>
    <w:rsid w:val="00B5213E"/>
    <w:rsid w:val="00B52263"/>
    <w:rsid w:val="00B52D55"/>
    <w:rsid w:val="00B530F6"/>
    <w:rsid w:val="00B53368"/>
    <w:rsid w:val="00B54162"/>
    <w:rsid w:val="00B54237"/>
    <w:rsid w:val="00B54862"/>
    <w:rsid w:val="00B5489B"/>
    <w:rsid w:val="00B54A19"/>
    <w:rsid w:val="00B54BC0"/>
    <w:rsid w:val="00B54BD9"/>
    <w:rsid w:val="00B555A1"/>
    <w:rsid w:val="00B56515"/>
    <w:rsid w:val="00B56657"/>
    <w:rsid w:val="00B571F2"/>
    <w:rsid w:val="00B6014B"/>
    <w:rsid w:val="00B60229"/>
    <w:rsid w:val="00B609B8"/>
    <w:rsid w:val="00B60BB6"/>
    <w:rsid w:val="00B60C2B"/>
    <w:rsid w:val="00B60FE4"/>
    <w:rsid w:val="00B61077"/>
    <w:rsid w:val="00B612EC"/>
    <w:rsid w:val="00B615D7"/>
    <w:rsid w:val="00B6195D"/>
    <w:rsid w:val="00B61989"/>
    <w:rsid w:val="00B6198B"/>
    <w:rsid w:val="00B62723"/>
    <w:rsid w:val="00B62B46"/>
    <w:rsid w:val="00B636C0"/>
    <w:rsid w:val="00B6390D"/>
    <w:rsid w:val="00B646CE"/>
    <w:rsid w:val="00B64989"/>
    <w:rsid w:val="00B64A68"/>
    <w:rsid w:val="00B64D9B"/>
    <w:rsid w:val="00B65678"/>
    <w:rsid w:val="00B65A13"/>
    <w:rsid w:val="00B662FF"/>
    <w:rsid w:val="00B66643"/>
    <w:rsid w:val="00B6696E"/>
    <w:rsid w:val="00B670C6"/>
    <w:rsid w:val="00B670F0"/>
    <w:rsid w:val="00B67999"/>
    <w:rsid w:val="00B7056F"/>
    <w:rsid w:val="00B707C9"/>
    <w:rsid w:val="00B708D2"/>
    <w:rsid w:val="00B70DED"/>
    <w:rsid w:val="00B71508"/>
    <w:rsid w:val="00B71DF7"/>
    <w:rsid w:val="00B7236A"/>
    <w:rsid w:val="00B72A58"/>
    <w:rsid w:val="00B72DF8"/>
    <w:rsid w:val="00B73875"/>
    <w:rsid w:val="00B73AA3"/>
    <w:rsid w:val="00B73E85"/>
    <w:rsid w:val="00B74981"/>
    <w:rsid w:val="00B756D6"/>
    <w:rsid w:val="00B758B1"/>
    <w:rsid w:val="00B76C20"/>
    <w:rsid w:val="00B777F1"/>
    <w:rsid w:val="00B77F18"/>
    <w:rsid w:val="00B80168"/>
    <w:rsid w:val="00B8038C"/>
    <w:rsid w:val="00B8112A"/>
    <w:rsid w:val="00B81253"/>
    <w:rsid w:val="00B81825"/>
    <w:rsid w:val="00B81C91"/>
    <w:rsid w:val="00B81D19"/>
    <w:rsid w:val="00B81D29"/>
    <w:rsid w:val="00B81D92"/>
    <w:rsid w:val="00B81DA0"/>
    <w:rsid w:val="00B81F4E"/>
    <w:rsid w:val="00B820E5"/>
    <w:rsid w:val="00B82904"/>
    <w:rsid w:val="00B82BA3"/>
    <w:rsid w:val="00B8319D"/>
    <w:rsid w:val="00B835A5"/>
    <w:rsid w:val="00B83848"/>
    <w:rsid w:val="00B840A3"/>
    <w:rsid w:val="00B843DB"/>
    <w:rsid w:val="00B8467F"/>
    <w:rsid w:val="00B848AB"/>
    <w:rsid w:val="00B84CE3"/>
    <w:rsid w:val="00B85309"/>
    <w:rsid w:val="00B854A9"/>
    <w:rsid w:val="00B85894"/>
    <w:rsid w:val="00B85B34"/>
    <w:rsid w:val="00B85C0C"/>
    <w:rsid w:val="00B8664B"/>
    <w:rsid w:val="00B866FF"/>
    <w:rsid w:val="00B87029"/>
    <w:rsid w:val="00B87410"/>
    <w:rsid w:val="00B90581"/>
    <w:rsid w:val="00B90EB7"/>
    <w:rsid w:val="00B90F70"/>
    <w:rsid w:val="00B91030"/>
    <w:rsid w:val="00B9138D"/>
    <w:rsid w:val="00B914EA"/>
    <w:rsid w:val="00B917CC"/>
    <w:rsid w:val="00B91C51"/>
    <w:rsid w:val="00B9224B"/>
    <w:rsid w:val="00B924F0"/>
    <w:rsid w:val="00B9254B"/>
    <w:rsid w:val="00B92DE8"/>
    <w:rsid w:val="00B92E5A"/>
    <w:rsid w:val="00B92FBB"/>
    <w:rsid w:val="00B930D8"/>
    <w:rsid w:val="00B935C5"/>
    <w:rsid w:val="00B93A22"/>
    <w:rsid w:val="00B94483"/>
    <w:rsid w:val="00B94568"/>
    <w:rsid w:val="00B94C58"/>
    <w:rsid w:val="00B950D6"/>
    <w:rsid w:val="00B9552E"/>
    <w:rsid w:val="00B9594B"/>
    <w:rsid w:val="00B96125"/>
    <w:rsid w:val="00B968D9"/>
    <w:rsid w:val="00B96D5E"/>
    <w:rsid w:val="00B9753E"/>
    <w:rsid w:val="00BA0AD0"/>
    <w:rsid w:val="00BA154B"/>
    <w:rsid w:val="00BA1EDE"/>
    <w:rsid w:val="00BA224B"/>
    <w:rsid w:val="00BA29C8"/>
    <w:rsid w:val="00BA2EC1"/>
    <w:rsid w:val="00BA347F"/>
    <w:rsid w:val="00BA36EC"/>
    <w:rsid w:val="00BA433C"/>
    <w:rsid w:val="00BA441D"/>
    <w:rsid w:val="00BA4B8C"/>
    <w:rsid w:val="00BA519B"/>
    <w:rsid w:val="00BA5F56"/>
    <w:rsid w:val="00BA63E2"/>
    <w:rsid w:val="00BA665E"/>
    <w:rsid w:val="00BA77A1"/>
    <w:rsid w:val="00BA77C2"/>
    <w:rsid w:val="00BB07BD"/>
    <w:rsid w:val="00BB0980"/>
    <w:rsid w:val="00BB0CDD"/>
    <w:rsid w:val="00BB1856"/>
    <w:rsid w:val="00BB1B7D"/>
    <w:rsid w:val="00BB2403"/>
    <w:rsid w:val="00BB28C1"/>
    <w:rsid w:val="00BB35AB"/>
    <w:rsid w:val="00BB3724"/>
    <w:rsid w:val="00BB3C8A"/>
    <w:rsid w:val="00BB3ED5"/>
    <w:rsid w:val="00BB3F11"/>
    <w:rsid w:val="00BB54BE"/>
    <w:rsid w:val="00BB5534"/>
    <w:rsid w:val="00BB568C"/>
    <w:rsid w:val="00BB5B49"/>
    <w:rsid w:val="00BB74DC"/>
    <w:rsid w:val="00BB7CE3"/>
    <w:rsid w:val="00BB7E1F"/>
    <w:rsid w:val="00BC0670"/>
    <w:rsid w:val="00BC0812"/>
    <w:rsid w:val="00BC0C95"/>
    <w:rsid w:val="00BC136E"/>
    <w:rsid w:val="00BC185A"/>
    <w:rsid w:val="00BC1CD5"/>
    <w:rsid w:val="00BC21FA"/>
    <w:rsid w:val="00BC3506"/>
    <w:rsid w:val="00BC3A13"/>
    <w:rsid w:val="00BC45F2"/>
    <w:rsid w:val="00BC4743"/>
    <w:rsid w:val="00BC6887"/>
    <w:rsid w:val="00BC7325"/>
    <w:rsid w:val="00BC7BE0"/>
    <w:rsid w:val="00BD04C1"/>
    <w:rsid w:val="00BD0936"/>
    <w:rsid w:val="00BD0BED"/>
    <w:rsid w:val="00BD12A2"/>
    <w:rsid w:val="00BD2823"/>
    <w:rsid w:val="00BD2B12"/>
    <w:rsid w:val="00BD2C5A"/>
    <w:rsid w:val="00BD3771"/>
    <w:rsid w:val="00BD3A15"/>
    <w:rsid w:val="00BD3ACA"/>
    <w:rsid w:val="00BD43ED"/>
    <w:rsid w:val="00BD4BF1"/>
    <w:rsid w:val="00BD521B"/>
    <w:rsid w:val="00BD52E8"/>
    <w:rsid w:val="00BD5499"/>
    <w:rsid w:val="00BD57B5"/>
    <w:rsid w:val="00BD5A91"/>
    <w:rsid w:val="00BD5AB7"/>
    <w:rsid w:val="00BD682D"/>
    <w:rsid w:val="00BD6D7A"/>
    <w:rsid w:val="00BD74DD"/>
    <w:rsid w:val="00BD77AF"/>
    <w:rsid w:val="00BD7C91"/>
    <w:rsid w:val="00BD7E08"/>
    <w:rsid w:val="00BE0AE8"/>
    <w:rsid w:val="00BE0F26"/>
    <w:rsid w:val="00BE17DD"/>
    <w:rsid w:val="00BE1A3A"/>
    <w:rsid w:val="00BE1E92"/>
    <w:rsid w:val="00BE1F31"/>
    <w:rsid w:val="00BE2865"/>
    <w:rsid w:val="00BE30FA"/>
    <w:rsid w:val="00BE3309"/>
    <w:rsid w:val="00BE3395"/>
    <w:rsid w:val="00BE37B0"/>
    <w:rsid w:val="00BE3E9C"/>
    <w:rsid w:val="00BE420E"/>
    <w:rsid w:val="00BE4A0E"/>
    <w:rsid w:val="00BE4DE0"/>
    <w:rsid w:val="00BE4EEA"/>
    <w:rsid w:val="00BE5C04"/>
    <w:rsid w:val="00BE5E61"/>
    <w:rsid w:val="00BE67B3"/>
    <w:rsid w:val="00BE7624"/>
    <w:rsid w:val="00BE7B0C"/>
    <w:rsid w:val="00BF0603"/>
    <w:rsid w:val="00BF0A32"/>
    <w:rsid w:val="00BF0E59"/>
    <w:rsid w:val="00BF128C"/>
    <w:rsid w:val="00BF2CDC"/>
    <w:rsid w:val="00BF3134"/>
    <w:rsid w:val="00BF337D"/>
    <w:rsid w:val="00BF42EC"/>
    <w:rsid w:val="00BF4527"/>
    <w:rsid w:val="00BF4BA3"/>
    <w:rsid w:val="00BF54F1"/>
    <w:rsid w:val="00BF5A80"/>
    <w:rsid w:val="00BF5D49"/>
    <w:rsid w:val="00BF605C"/>
    <w:rsid w:val="00BF6201"/>
    <w:rsid w:val="00BF64FF"/>
    <w:rsid w:val="00BF72B3"/>
    <w:rsid w:val="00BF7390"/>
    <w:rsid w:val="00BF7723"/>
    <w:rsid w:val="00C00400"/>
    <w:rsid w:val="00C0044F"/>
    <w:rsid w:val="00C0095D"/>
    <w:rsid w:val="00C00D06"/>
    <w:rsid w:val="00C01153"/>
    <w:rsid w:val="00C01FBA"/>
    <w:rsid w:val="00C023A6"/>
    <w:rsid w:val="00C024D5"/>
    <w:rsid w:val="00C02A13"/>
    <w:rsid w:val="00C02E6B"/>
    <w:rsid w:val="00C02F4D"/>
    <w:rsid w:val="00C03CAB"/>
    <w:rsid w:val="00C040D9"/>
    <w:rsid w:val="00C043B5"/>
    <w:rsid w:val="00C043FB"/>
    <w:rsid w:val="00C05C34"/>
    <w:rsid w:val="00C05EF0"/>
    <w:rsid w:val="00C07050"/>
    <w:rsid w:val="00C10B57"/>
    <w:rsid w:val="00C10FFE"/>
    <w:rsid w:val="00C11704"/>
    <w:rsid w:val="00C11CE6"/>
    <w:rsid w:val="00C12F5A"/>
    <w:rsid w:val="00C13769"/>
    <w:rsid w:val="00C144E9"/>
    <w:rsid w:val="00C145CD"/>
    <w:rsid w:val="00C14ACB"/>
    <w:rsid w:val="00C152DE"/>
    <w:rsid w:val="00C166AD"/>
    <w:rsid w:val="00C16DCB"/>
    <w:rsid w:val="00C16DFA"/>
    <w:rsid w:val="00C17AC3"/>
    <w:rsid w:val="00C200AA"/>
    <w:rsid w:val="00C20AE5"/>
    <w:rsid w:val="00C20C9C"/>
    <w:rsid w:val="00C20E09"/>
    <w:rsid w:val="00C20FF2"/>
    <w:rsid w:val="00C21474"/>
    <w:rsid w:val="00C21579"/>
    <w:rsid w:val="00C21A3A"/>
    <w:rsid w:val="00C21B23"/>
    <w:rsid w:val="00C224D6"/>
    <w:rsid w:val="00C225F1"/>
    <w:rsid w:val="00C22A64"/>
    <w:rsid w:val="00C231A7"/>
    <w:rsid w:val="00C232EA"/>
    <w:rsid w:val="00C23A5B"/>
    <w:rsid w:val="00C23E1E"/>
    <w:rsid w:val="00C24785"/>
    <w:rsid w:val="00C24A2E"/>
    <w:rsid w:val="00C24BF5"/>
    <w:rsid w:val="00C254C2"/>
    <w:rsid w:val="00C25A10"/>
    <w:rsid w:val="00C25A32"/>
    <w:rsid w:val="00C25B4F"/>
    <w:rsid w:val="00C26281"/>
    <w:rsid w:val="00C275D8"/>
    <w:rsid w:val="00C27F51"/>
    <w:rsid w:val="00C3009A"/>
    <w:rsid w:val="00C31E73"/>
    <w:rsid w:val="00C31FFE"/>
    <w:rsid w:val="00C3212B"/>
    <w:rsid w:val="00C32152"/>
    <w:rsid w:val="00C32298"/>
    <w:rsid w:val="00C32D13"/>
    <w:rsid w:val="00C33298"/>
    <w:rsid w:val="00C338DA"/>
    <w:rsid w:val="00C34B51"/>
    <w:rsid w:val="00C3521E"/>
    <w:rsid w:val="00C35604"/>
    <w:rsid w:val="00C3572A"/>
    <w:rsid w:val="00C35A2F"/>
    <w:rsid w:val="00C35B0D"/>
    <w:rsid w:val="00C36942"/>
    <w:rsid w:val="00C373E4"/>
    <w:rsid w:val="00C40E1D"/>
    <w:rsid w:val="00C4118A"/>
    <w:rsid w:val="00C413A5"/>
    <w:rsid w:val="00C415DE"/>
    <w:rsid w:val="00C416FC"/>
    <w:rsid w:val="00C41B1B"/>
    <w:rsid w:val="00C420D9"/>
    <w:rsid w:val="00C422F1"/>
    <w:rsid w:val="00C4267E"/>
    <w:rsid w:val="00C427D3"/>
    <w:rsid w:val="00C42C5B"/>
    <w:rsid w:val="00C438F4"/>
    <w:rsid w:val="00C44181"/>
    <w:rsid w:val="00C4444D"/>
    <w:rsid w:val="00C4484C"/>
    <w:rsid w:val="00C44BC1"/>
    <w:rsid w:val="00C45763"/>
    <w:rsid w:val="00C459D0"/>
    <w:rsid w:val="00C46597"/>
    <w:rsid w:val="00C466D5"/>
    <w:rsid w:val="00C4737A"/>
    <w:rsid w:val="00C50384"/>
    <w:rsid w:val="00C5061D"/>
    <w:rsid w:val="00C50897"/>
    <w:rsid w:val="00C50FBD"/>
    <w:rsid w:val="00C50FD3"/>
    <w:rsid w:val="00C51327"/>
    <w:rsid w:val="00C514BB"/>
    <w:rsid w:val="00C51BE8"/>
    <w:rsid w:val="00C51FCF"/>
    <w:rsid w:val="00C52190"/>
    <w:rsid w:val="00C53476"/>
    <w:rsid w:val="00C536CE"/>
    <w:rsid w:val="00C537BA"/>
    <w:rsid w:val="00C53D76"/>
    <w:rsid w:val="00C54AC1"/>
    <w:rsid w:val="00C551F9"/>
    <w:rsid w:val="00C553CA"/>
    <w:rsid w:val="00C556CE"/>
    <w:rsid w:val="00C55D15"/>
    <w:rsid w:val="00C55F0E"/>
    <w:rsid w:val="00C5628F"/>
    <w:rsid w:val="00C565DD"/>
    <w:rsid w:val="00C56BBD"/>
    <w:rsid w:val="00C608DE"/>
    <w:rsid w:val="00C60D09"/>
    <w:rsid w:val="00C614AB"/>
    <w:rsid w:val="00C62B50"/>
    <w:rsid w:val="00C62C5D"/>
    <w:rsid w:val="00C63270"/>
    <w:rsid w:val="00C6372E"/>
    <w:rsid w:val="00C63CB4"/>
    <w:rsid w:val="00C64143"/>
    <w:rsid w:val="00C6464B"/>
    <w:rsid w:val="00C6488C"/>
    <w:rsid w:val="00C64B07"/>
    <w:rsid w:val="00C64EFB"/>
    <w:rsid w:val="00C65CD6"/>
    <w:rsid w:val="00C662E1"/>
    <w:rsid w:val="00C66442"/>
    <w:rsid w:val="00C666AC"/>
    <w:rsid w:val="00C666C1"/>
    <w:rsid w:val="00C666FF"/>
    <w:rsid w:val="00C667A8"/>
    <w:rsid w:val="00C670BF"/>
    <w:rsid w:val="00C67184"/>
    <w:rsid w:val="00C67A9C"/>
    <w:rsid w:val="00C67DC6"/>
    <w:rsid w:val="00C70267"/>
    <w:rsid w:val="00C70329"/>
    <w:rsid w:val="00C706DE"/>
    <w:rsid w:val="00C70EBE"/>
    <w:rsid w:val="00C71144"/>
    <w:rsid w:val="00C713DD"/>
    <w:rsid w:val="00C715D0"/>
    <w:rsid w:val="00C71605"/>
    <w:rsid w:val="00C71F41"/>
    <w:rsid w:val="00C72E79"/>
    <w:rsid w:val="00C731B0"/>
    <w:rsid w:val="00C7357B"/>
    <w:rsid w:val="00C73821"/>
    <w:rsid w:val="00C73B71"/>
    <w:rsid w:val="00C7429F"/>
    <w:rsid w:val="00C74C16"/>
    <w:rsid w:val="00C762B3"/>
    <w:rsid w:val="00C76419"/>
    <w:rsid w:val="00C768BF"/>
    <w:rsid w:val="00C76EE0"/>
    <w:rsid w:val="00C7758D"/>
    <w:rsid w:val="00C777AF"/>
    <w:rsid w:val="00C778D2"/>
    <w:rsid w:val="00C80334"/>
    <w:rsid w:val="00C809BF"/>
    <w:rsid w:val="00C80DC3"/>
    <w:rsid w:val="00C823C8"/>
    <w:rsid w:val="00C8252E"/>
    <w:rsid w:val="00C8256B"/>
    <w:rsid w:val="00C82AEC"/>
    <w:rsid w:val="00C83A8D"/>
    <w:rsid w:val="00C83E07"/>
    <w:rsid w:val="00C83E55"/>
    <w:rsid w:val="00C84BF5"/>
    <w:rsid w:val="00C85340"/>
    <w:rsid w:val="00C85BE6"/>
    <w:rsid w:val="00C86427"/>
    <w:rsid w:val="00C86612"/>
    <w:rsid w:val="00C86B21"/>
    <w:rsid w:val="00C8768B"/>
    <w:rsid w:val="00C87835"/>
    <w:rsid w:val="00C87F1D"/>
    <w:rsid w:val="00C87FC6"/>
    <w:rsid w:val="00C90036"/>
    <w:rsid w:val="00C904C0"/>
    <w:rsid w:val="00C90893"/>
    <w:rsid w:val="00C90B20"/>
    <w:rsid w:val="00C915AC"/>
    <w:rsid w:val="00C9265A"/>
    <w:rsid w:val="00C9276C"/>
    <w:rsid w:val="00C927DF"/>
    <w:rsid w:val="00C92C48"/>
    <w:rsid w:val="00C932D1"/>
    <w:rsid w:val="00C937EF"/>
    <w:rsid w:val="00C938DD"/>
    <w:rsid w:val="00C93DAC"/>
    <w:rsid w:val="00C94272"/>
    <w:rsid w:val="00C946ED"/>
    <w:rsid w:val="00C9488C"/>
    <w:rsid w:val="00C9531B"/>
    <w:rsid w:val="00C9567C"/>
    <w:rsid w:val="00C95981"/>
    <w:rsid w:val="00C95AFC"/>
    <w:rsid w:val="00C9744E"/>
    <w:rsid w:val="00C974B7"/>
    <w:rsid w:val="00C97E5E"/>
    <w:rsid w:val="00C97F44"/>
    <w:rsid w:val="00CA0092"/>
    <w:rsid w:val="00CA039A"/>
    <w:rsid w:val="00CA0B5C"/>
    <w:rsid w:val="00CA0EF1"/>
    <w:rsid w:val="00CA1197"/>
    <w:rsid w:val="00CA1342"/>
    <w:rsid w:val="00CA268C"/>
    <w:rsid w:val="00CA292E"/>
    <w:rsid w:val="00CA29CE"/>
    <w:rsid w:val="00CA2A66"/>
    <w:rsid w:val="00CA2B4C"/>
    <w:rsid w:val="00CA3773"/>
    <w:rsid w:val="00CA39E3"/>
    <w:rsid w:val="00CA4101"/>
    <w:rsid w:val="00CA45FD"/>
    <w:rsid w:val="00CA4B10"/>
    <w:rsid w:val="00CA4CE8"/>
    <w:rsid w:val="00CA5434"/>
    <w:rsid w:val="00CA58EA"/>
    <w:rsid w:val="00CA5FD7"/>
    <w:rsid w:val="00CA6639"/>
    <w:rsid w:val="00CA667F"/>
    <w:rsid w:val="00CA6E17"/>
    <w:rsid w:val="00CA79ED"/>
    <w:rsid w:val="00CB0262"/>
    <w:rsid w:val="00CB029C"/>
    <w:rsid w:val="00CB0609"/>
    <w:rsid w:val="00CB1169"/>
    <w:rsid w:val="00CB1962"/>
    <w:rsid w:val="00CB2C77"/>
    <w:rsid w:val="00CB3214"/>
    <w:rsid w:val="00CB32C0"/>
    <w:rsid w:val="00CB32CD"/>
    <w:rsid w:val="00CB3501"/>
    <w:rsid w:val="00CB3903"/>
    <w:rsid w:val="00CB3D5E"/>
    <w:rsid w:val="00CB3EEC"/>
    <w:rsid w:val="00CB40CF"/>
    <w:rsid w:val="00CB4DD8"/>
    <w:rsid w:val="00CB5ACA"/>
    <w:rsid w:val="00CB6EBD"/>
    <w:rsid w:val="00CB7536"/>
    <w:rsid w:val="00CB7B78"/>
    <w:rsid w:val="00CB7DB2"/>
    <w:rsid w:val="00CC0497"/>
    <w:rsid w:val="00CC179C"/>
    <w:rsid w:val="00CC1F68"/>
    <w:rsid w:val="00CC231D"/>
    <w:rsid w:val="00CC2CC2"/>
    <w:rsid w:val="00CC2EBB"/>
    <w:rsid w:val="00CC35FD"/>
    <w:rsid w:val="00CC362B"/>
    <w:rsid w:val="00CC36F8"/>
    <w:rsid w:val="00CC3C75"/>
    <w:rsid w:val="00CC4522"/>
    <w:rsid w:val="00CC676D"/>
    <w:rsid w:val="00CC686F"/>
    <w:rsid w:val="00CC6BEF"/>
    <w:rsid w:val="00CC6D71"/>
    <w:rsid w:val="00CC74C4"/>
    <w:rsid w:val="00CC765A"/>
    <w:rsid w:val="00CC779B"/>
    <w:rsid w:val="00CC7C8C"/>
    <w:rsid w:val="00CD03D6"/>
    <w:rsid w:val="00CD091C"/>
    <w:rsid w:val="00CD0993"/>
    <w:rsid w:val="00CD0B1F"/>
    <w:rsid w:val="00CD0B88"/>
    <w:rsid w:val="00CD221E"/>
    <w:rsid w:val="00CD22D3"/>
    <w:rsid w:val="00CD4EFC"/>
    <w:rsid w:val="00CE0014"/>
    <w:rsid w:val="00CE0607"/>
    <w:rsid w:val="00CE0823"/>
    <w:rsid w:val="00CE159C"/>
    <w:rsid w:val="00CE2288"/>
    <w:rsid w:val="00CE2F47"/>
    <w:rsid w:val="00CE3068"/>
    <w:rsid w:val="00CE3A18"/>
    <w:rsid w:val="00CE3ED1"/>
    <w:rsid w:val="00CE45A6"/>
    <w:rsid w:val="00CE4CB9"/>
    <w:rsid w:val="00CE4DB9"/>
    <w:rsid w:val="00CE55BB"/>
    <w:rsid w:val="00CE5B80"/>
    <w:rsid w:val="00CE603A"/>
    <w:rsid w:val="00CE6419"/>
    <w:rsid w:val="00CE78F7"/>
    <w:rsid w:val="00CE7C8F"/>
    <w:rsid w:val="00CE7DE1"/>
    <w:rsid w:val="00CE7E28"/>
    <w:rsid w:val="00CF0607"/>
    <w:rsid w:val="00CF1361"/>
    <w:rsid w:val="00CF1599"/>
    <w:rsid w:val="00CF225D"/>
    <w:rsid w:val="00CF2A97"/>
    <w:rsid w:val="00CF3D71"/>
    <w:rsid w:val="00CF4220"/>
    <w:rsid w:val="00CF43B7"/>
    <w:rsid w:val="00CF470D"/>
    <w:rsid w:val="00CF4FDF"/>
    <w:rsid w:val="00CF51B8"/>
    <w:rsid w:val="00CF5C3C"/>
    <w:rsid w:val="00CF60BA"/>
    <w:rsid w:val="00CF64C3"/>
    <w:rsid w:val="00CF6663"/>
    <w:rsid w:val="00CF670E"/>
    <w:rsid w:val="00CF6896"/>
    <w:rsid w:val="00CF6C41"/>
    <w:rsid w:val="00CF721D"/>
    <w:rsid w:val="00D0001F"/>
    <w:rsid w:val="00D00901"/>
    <w:rsid w:val="00D01231"/>
    <w:rsid w:val="00D01D84"/>
    <w:rsid w:val="00D01EAC"/>
    <w:rsid w:val="00D020CB"/>
    <w:rsid w:val="00D027D4"/>
    <w:rsid w:val="00D0289B"/>
    <w:rsid w:val="00D02D28"/>
    <w:rsid w:val="00D0342C"/>
    <w:rsid w:val="00D04DEB"/>
    <w:rsid w:val="00D051F8"/>
    <w:rsid w:val="00D052F0"/>
    <w:rsid w:val="00D05EDB"/>
    <w:rsid w:val="00D06023"/>
    <w:rsid w:val="00D062BA"/>
    <w:rsid w:val="00D078B4"/>
    <w:rsid w:val="00D10A7E"/>
    <w:rsid w:val="00D10BC4"/>
    <w:rsid w:val="00D10D03"/>
    <w:rsid w:val="00D120CB"/>
    <w:rsid w:val="00D124F7"/>
    <w:rsid w:val="00D12518"/>
    <w:rsid w:val="00D125EF"/>
    <w:rsid w:val="00D13359"/>
    <w:rsid w:val="00D13EAB"/>
    <w:rsid w:val="00D141CF"/>
    <w:rsid w:val="00D14BED"/>
    <w:rsid w:val="00D14E16"/>
    <w:rsid w:val="00D15049"/>
    <w:rsid w:val="00D15814"/>
    <w:rsid w:val="00D15CDF"/>
    <w:rsid w:val="00D16B80"/>
    <w:rsid w:val="00D16C10"/>
    <w:rsid w:val="00D16DFB"/>
    <w:rsid w:val="00D20AC7"/>
    <w:rsid w:val="00D20B6A"/>
    <w:rsid w:val="00D2124A"/>
    <w:rsid w:val="00D21594"/>
    <w:rsid w:val="00D21CF0"/>
    <w:rsid w:val="00D22064"/>
    <w:rsid w:val="00D223F7"/>
    <w:rsid w:val="00D22605"/>
    <w:rsid w:val="00D22C20"/>
    <w:rsid w:val="00D23029"/>
    <w:rsid w:val="00D234E7"/>
    <w:rsid w:val="00D238BF"/>
    <w:rsid w:val="00D254B1"/>
    <w:rsid w:val="00D25AC1"/>
    <w:rsid w:val="00D25BC1"/>
    <w:rsid w:val="00D2631D"/>
    <w:rsid w:val="00D274AB"/>
    <w:rsid w:val="00D27F32"/>
    <w:rsid w:val="00D301F7"/>
    <w:rsid w:val="00D30BEE"/>
    <w:rsid w:val="00D30E8C"/>
    <w:rsid w:val="00D30FC5"/>
    <w:rsid w:val="00D31996"/>
    <w:rsid w:val="00D31C6F"/>
    <w:rsid w:val="00D31F49"/>
    <w:rsid w:val="00D32062"/>
    <w:rsid w:val="00D32287"/>
    <w:rsid w:val="00D32948"/>
    <w:rsid w:val="00D329FE"/>
    <w:rsid w:val="00D32BEA"/>
    <w:rsid w:val="00D32CF1"/>
    <w:rsid w:val="00D3337C"/>
    <w:rsid w:val="00D34367"/>
    <w:rsid w:val="00D34CF5"/>
    <w:rsid w:val="00D353A2"/>
    <w:rsid w:val="00D35A3F"/>
    <w:rsid w:val="00D369E8"/>
    <w:rsid w:val="00D3730B"/>
    <w:rsid w:val="00D37C26"/>
    <w:rsid w:val="00D40004"/>
    <w:rsid w:val="00D40323"/>
    <w:rsid w:val="00D406A1"/>
    <w:rsid w:val="00D40B7E"/>
    <w:rsid w:val="00D40C4F"/>
    <w:rsid w:val="00D40F5F"/>
    <w:rsid w:val="00D40FE6"/>
    <w:rsid w:val="00D412E4"/>
    <w:rsid w:val="00D42228"/>
    <w:rsid w:val="00D422E5"/>
    <w:rsid w:val="00D42947"/>
    <w:rsid w:val="00D42EDA"/>
    <w:rsid w:val="00D433C3"/>
    <w:rsid w:val="00D45DBD"/>
    <w:rsid w:val="00D46814"/>
    <w:rsid w:val="00D4684E"/>
    <w:rsid w:val="00D47558"/>
    <w:rsid w:val="00D47A77"/>
    <w:rsid w:val="00D47C69"/>
    <w:rsid w:val="00D47DF3"/>
    <w:rsid w:val="00D50423"/>
    <w:rsid w:val="00D5121E"/>
    <w:rsid w:val="00D51EB5"/>
    <w:rsid w:val="00D524D8"/>
    <w:rsid w:val="00D527C0"/>
    <w:rsid w:val="00D52A6C"/>
    <w:rsid w:val="00D53097"/>
    <w:rsid w:val="00D535B0"/>
    <w:rsid w:val="00D53813"/>
    <w:rsid w:val="00D53FA5"/>
    <w:rsid w:val="00D541B1"/>
    <w:rsid w:val="00D544C5"/>
    <w:rsid w:val="00D54CEF"/>
    <w:rsid w:val="00D55104"/>
    <w:rsid w:val="00D5641B"/>
    <w:rsid w:val="00D56546"/>
    <w:rsid w:val="00D5659B"/>
    <w:rsid w:val="00D565CA"/>
    <w:rsid w:val="00D565E5"/>
    <w:rsid w:val="00D566A2"/>
    <w:rsid w:val="00D57CE2"/>
    <w:rsid w:val="00D616B7"/>
    <w:rsid w:val="00D62799"/>
    <w:rsid w:val="00D62B9E"/>
    <w:rsid w:val="00D6352B"/>
    <w:rsid w:val="00D647F5"/>
    <w:rsid w:val="00D64850"/>
    <w:rsid w:val="00D648C9"/>
    <w:rsid w:val="00D65151"/>
    <w:rsid w:val="00D65351"/>
    <w:rsid w:val="00D65B37"/>
    <w:rsid w:val="00D6631C"/>
    <w:rsid w:val="00D670AD"/>
    <w:rsid w:val="00D67C63"/>
    <w:rsid w:val="00D67DDF"/>
    <w:rsid w:val="00D706D6"/>
    <w:rsid w:val="00D70B0C"/>
    <w:rsid w:val="00D7109C"/>
    <w:rsid w:val="00D7198B"/>
    <w:rsid w:val="00D71B31"/>
    <w:rsid w:val="00D71BCF"/>
    <w:rsid w:val="00D724AA"/>
    <w:rsid w:val="00D72B5C"/>
    <w:rsid w:val="00D72C51"/>
    <w:rsid w:val="00D7315A"/>
    <w:rsid w:val="00D73181"/>
    <w:rsid w:val="00D731BF"/>
    <w:rsid w:val="00D732A7"/>
    <w:rsid w:val="00D73C64"/>
    <w:rsid w:val="00D73C7B"/>
    <w:rsid w:val="00D73C8E"/>
    <w:rsid w:val="00D73F4D"/>
    <w:rsid w:val="00D7416E"/>
    <w:rsid w:val="00D7418A"/>
    <w:rsid w:val="00D74264"/>
    <w:rsid w:val="00D7439D"/>
    <w:rsid w:val="00D75765"/>
    <w:rsid w:val="00D75C8B"/>
    <w:rsid w:val="00D75CA3"/>
    <w:rsid w:val="00D76011"/>
    <w:rsid w:val="00D76063"/>
    <w:rsid w:val="00D76167"/>
    <w:rsid w:val="00D773BE"/>
    <w:rsid w:val="00D77524"/>
    <w:rsid w:val="00D77C13"/>
    <w:rsid w:val="00D80447"/>
    <w:rsid w:val="00D80C1E"/>
    <w:rsid w:val="00D813D1"/>
    <w:rsid w:val="00D81677"/>
    <w:rsid w:val="00D816E0"/>
    <w:rsid w:val="00D817C5"/>
    <w:rsid w:val="00D81A2B"/>
    <w:rsid w:val="00D81F05"/>
    <w:rsid w:val="00D8234B"/>
    <w:rsid w:val="00D82CB5"/>
    <w:rsid w:val="00D83409"/>
    <w:rsid w:val="00D83636"/>
    <w:rsid w:val="00D83969"/>
    <w:rsid w:val="00D843F5"/>
    <w:rsid w:val="00D849CF"/>
    <w:rsid w:val="00D84E56"/>
    <w:rsid w:val="00D85342"/>
    <w:rsid w:val="00D864AB"/>
    <w:rsid w:val="00D86510"/>
    <w:rsid w:val="00D86538"/>
    <w:rsid w:val="00D872D7"/>
    <w:rsid w:val="00D872FD"/>
    <w:rsid w:val="00D8746B"/>
    <w:rsid w:val="00D876E7"/>
    <w:rsid w:val="00D902BD"/>
    <w:rsid w:val="00D909C6"/>
    <w:rsid w:val="00D90A61"/>
    <w:rsid w:val="00D90BC3"/>
    <w:rsid w:val="00D90FC4"/>
    <w:rsid w:val="00D9122E"/>
    <w:rsid w:val="00D91B00"/>
    <w:rsid w:val="00D91BEE"/>
    <w:rsid w:val="00D92207"/>
    <w:rsid w:val="00D92350"/>
    <w:rsid w:val="00D925BE"/>
    <w:rsid w:val="00D92C6A"/>
    <w:rsid w:val="00D92C89"/>
    <w:rsid w:val="00D93029"/>
    <w:rsid w:val="00D93720"/>
    <w:rsid w:val="00D93F29"/>
    <w:rsid w:val="00D94C59"/>
    <w:rsid w:val="00D94EA0"/>
    <w:rsid w:val="00D950BB"/>
    <w:rsid w:val="00D95A02"/>
    <w:rsid w:val="00D95A4F"/>
    <w:rsid w:val="00D95BE8"/>
    <w:rsid w:val="00D962D1"/>
    <w:rsid w:val="00D96408"/>
    <w:rsid w:val="00D9669B"/>
    <w:rsid w:val="00D9673A"/>
    <w:rsid w:val="00D96772"/>
    <w:rsid w:val="00D96B13"/>
    <w:rsid w:val="00D975F2"/>
    <w:rsid w:val="00D976A8"/>
    <w:rsid w:val="00D97FB1"/>
    <w:rsid w:val="00DA01CF"/>
    <w:rsid w:val="00DA0BC9"/>
    <w:rsid w:val="00DA0BFD"/>
    <w:rsid w:val="00DA1654"/>
    <w:rsid w:val="00DA1DA5"/>
    <w:rsid w:val="00DA23A0"/>
    <w:rsid w:val="00DA2D10"/>
    <w:rsid w:val="00DA3205"/>
    <w:rsid w:val="00DA3517"/>
    <w:rsid w:val="00DA37AD"/>
    <w:rsid w:val="00DA383D"/>
    <w:rsid w:val="00DA3BFF"/>
    <w:rsid w:val="00DA3D53"/>
    <w:rsid w:val="00DA3E6A"/>
    <w:rsid w:val="00DA41A2"/>
    <w:rsid w:val="00DA4F18"/>
    <w:rsid w:val="00DA5B52"/>
    <w:rsid w:val="00DA68CD"/>
    <w:rsid w:val="00DA72D2"/>
    <w:rsid w:val="00DA748B"/>
    <w:rsid w:val="00DA7ADE"/>
    <w:rsid w:val="00DB0329"/>
    <w:rsid w:val="00DB0457"/>
    <w:rsid w:val="00DB0669"/>
    <w:rsid w:val="00DB105C"/>
    <w:rsid w:val="00DB1E82"/>
    <w:rsid w:val="00DB240A"/>
    <w:rsid w:val="00DB2D07"/>
    <w:rsid w:val="00DB3351"/>
    <w:rsid w:val="00DB3A48"/>
    <w:rsid w:val="00DB4B3E"/>
    <w:rsid w:val="00DB4D05"/>
    <w:rsid w:val="00DB52E7"/>
    <w:rsid w:val="00DB53E0"/>
    <w:rsid w:val="00DB55B7"/>
    <w:rsid w:val="00DB56F6"/>
    <w:rsid w:val="00DB6115"/>
    <w:rsid w:val="00DB7376"/>
    <w:rsid w:val="00DB7F05"/>
    <w:rsid w:val="00DC029A"/>
    <w:rsid w:val="00DC0ACE"/>
    <w:rsid w:val="00DC102E"/>
    <w:rsid w:val="00DC1858"/>
    <w:rsid w:val="00DC1FED"/>
    <w:rsid w:val="00DC2425"/>
    <w:rsid w:val="00DC310D"/>
    <w:rsid w:val="00DC3DC5"/>
    <w:rsid w:val="00DC3FE6"/>
    <w:rsid w:val="00DC3FFB"/>
    <w:rsid w:val="00DC4077"/>
    <w:rsid w:val="00DC4177"/>
    <w:rsid w:val="00DC50AD"/>
    <w:rsid w:val="00DC541D"/>
    <w:rsid w:val="00DC54D2"/>
    <w:rsid w:val="00DC590C"/>
    <w:rsid w:val="00DC5D52"/>
    <w:rsid w:val="00DC62C7"/>
    <w:rsid w:val="00DC63E4"/>
    <w:rsid w:val="00DC72FE"/>
    <w:rsid w:val="00DC7D82"/>
    <w:rsid w:val="00DD0266"/>
    <w:rsid w:val="00DD0591"/>
    <w:rsid w:val="00DD0691"/>
    <w:rsid w:val="00DD0756"/>
    <w:rsid w:val="00DD0EAF"/>
    <w:rsid w:val="00DD1371"/>
    <w:rsid w:val="00DD1512"/>
    <w:rsid w:val="00DD166E"/>
    <w:rsid w:val="00DD1D88"/>
    <w:rsid w:val="00DD2405"/>
    <w:rsid w:val="00DD2699"/>
    <w:rsid w:val="00DD2E5E"/>
    <w:rsid w:val="00DD3604"/>
    <w:rsid w:val="00DD3672"/>
    <w:rsid w:val="00DD3952"/>
    <w:rsid w:val="00DD4666"/>
    <w:rsid w:val="00DD4A7E"/>
    <w:rsid w:val="00DD4B10"/>
    <w:rsid w:val="00DD65DE"/>
    <w:rsid w:val="00DD6D56"/>
    <w:rsid w:val="00DD6F5F"/>
    <w:rsid w:val="00DD7D7D"/>
    <w:rsid w:val="00DD7DA2"/>
    <w:rsid w:val="00DE05E0"/>
    <w:rsid w:val="00DE06DC"/>
    <w:rsid w:val="00DE0ABE"/>
    <w:rsid w:val="00DE0D63"/>
    <w:rsid w:val="00DE16B5"/>
    <w:rsid w:val="00DE2101"/>
    <w:rsid w:val="00DE342E"/>
    <w:rsid w:val="00DE3697"/>
    <w:rsid w:val="00DE4503"/>
    <w:rsid w:val="00DE49B2"/>
    <w:rsid w:val="00DE4D21"/>
    <w:rsid w:val="00DE5433"/>
    <w:rsid w:val="00DE5623"/>
    <w:rsid w:val="00DE5EF9"/>
    <w:rsid w:val="00DE6A93"/>
    <w:rsid w:val="00DE6C9D"/>
    <w:rsid w:val="00DE70F4"/>
    <w:rsid w:val="00DE710E"/>
    <w:rsid w:val="00DE72C9"/>
    <w:rsid w:val="00DE7317"/>
    <w:rsid w:val="00DE7681"/>
    <w:rsid w:val="00DE7E4C"/>
    <w:rsid w:val="00DF0B58"/>
    <w:rsid w:val="00DF0BC8"/>
    <w:rsid w:val="00DF13A5"/>
    <w:rsid w:val="00DF14B3"/>
    <w:rsid w:val="00DF1816"/>
    <w:rsid w:val="00DF1873"/>
    <w:rsid w:val="00DF1AC4"/>
    <w:rsid w:val="00DF2216"/>
    <w:rsid w:val="00DF271D"/>
    <w:rsid w:val="00DF39C1"/>
    <w:rsid w:val="00DF3F24"/>
    <w:rsid w:val="00DF4539"/>
    <w:rsid w:val="00DF635D"/>
    <w:rsid w:val="00DF708A"/>
    <w:rsid w:val="00DF730F"/>
    <w:rsid w:val="00DF76B2"/>
    <w:rsid w:val="00DF7A51"/>
    <w:rsid w:val="00DF7AB3"/>
    <w:rsid w:val="00E0022E"/>
    <w:rsid w:val="00E004C5"/>
    <w:rsid w:val="00E00961"/>
    <w:rsid w:val="00E0231D"/>
    <w:rsid w:val="00E0299C"/>
    <w:rsid w:val="00E03E35"/>
    <w:rsid w:val="00E0430E"/>
    <w:rsid w:val="00E0476B"/>
    <w:rsid w:val="00E04C10"/>
    <w:rsid w:val="00E0503F"/>
    <w:rsid w:val="00E05408"/>
    <w:rsid w:val="00E05465"/>
    <w:rsid w:val="00E062C9"/>
    <w:rsid w:val="00E06A60"/>
    <w:rsid w:val="00E07008"/>
    <w:rsid w:val="00E075B0"/>
    <w:rsid w:val="00E07B17"/>
    <w:rsid w:val="00E100A1"/>
    <w:rsid w:val="00E1045C"/>
    <w:rsid w:val="00E107FE"/>
    <w:rsid w:val="00E10F00"/>
    <w:rsid w:val="00E11016"/>
    <w:rsid w:val="00E11EFD"/>
    <w:rsid w:val="00E1246A"/>
    <w:rsid w:val="00E12BD2"/>
    <w:rsid w:val="00E132E0"/>
    <w:rsid w:val="00E13CFD"/>
    <w:rsid w:val="00E1425E"/>
    <w:rsid w:val="00E14C0F"/>
    <w:rsid w:val="00E15155"/>
    <w:rsid w:val="00E164F3"/>
    <w:rsid w:val="00E167F4"/>
    <w:rsid w:val="00E167F8"/>
    <w:rsid w:val="00E1699F"/>
    <w:rsid w:val="00E17044"/>
    <w:rsid w:val="00E17D45"/>
    <w:rsid w:val="00E20B3E"/>
    <w:rsid w:val="00E20D6E"/>
    <w:rsid w:val="00E21108"/>
    <w:rsid w:val="00E211CD"/>
    <w:rsid w:val="00E2121E"/>
    <w:rsid w:val="00E21334"/>
    <w:rsid w:val="00E2214F"/>
    <w:rsid w:val="00E22308"/>
    <w:rsid w:val="00E22899"/>
    <w:rsid w:val="00E228D1"/>
    <w:rsid w:val="00E22A93"/>
    <w:rsid w:val="00E23765"/>
    <w:rsid w:val="00E23D99"/>
    <w:rsid w:val="00E24118"/>
    <w:rsid w:val="00E2456E"/>
    <w:rsid w:val="00E2495A"/>
    <w:rsid w:val="00E24DD5"/>
    <w:rsid w:val="00E253EE"/>
    <w:rsid w:val="00E25602"/>
    <w:rsid w:val="00E259CC"/>
    <w:rsid w:val="00E25D10"/>
    <w:rsid w:val="00E25F2C"/>
    <w:rsid w:val="00E2613E"/>
    <w:rsid w:val="00E26DC7"/>
    <w:rsid w:val="00E2772D"/>
    <w:rsid w:val="00E278CE"/>
    <w:rsid w:val="00E308D5"/>
    <w:rsid w:val="00E3100F"/>
    <w:rsid w:val="00E31A79"/>
    <w:rsid w:val="00E31CAF"/>
    <w:rsid w:val="00E323A9"/>
    <w:rsid w:val="00E324A1"/>
    <w:rsid w:val="00E325E2"/>
    <w:rsid w:val="00E32AB6"/>
    <w:rsid w:val="00E32AF5"/>
    <w:rsid w:val="00E3387A"/>
    <w:rsid w:val="00E34809"/>
    <w:rsid w:val="00E3480F"/>
    <w:rsid w:val="00E34BE8"/>
    <w:rsid w:val="00E34C27"/>
    <w:rsid w:val="00E352C6"/>
    <w:rsid w:val="00E35435"/>
    <w:rsid w:val="00E36000"/>
    <w:rsid w:val="00E362FE"/>
    <w:rsid w:val="00E3684F"/>
    <w:rsid w:val="00E368ED"/>
    <w:rsid w:val="00E36F41"/>
    <w:rsid w:val="00E3733E"/>
    <w:rsid w:val="00E37355"/>
    <w:rsid w:val="00E37531"/>
    <w:rsid w:val="00E37691"/>
    <w:rsid w:val="00E37747"/>
    <w:rsid w:val="00E37822"/>
    <w:rsid w:val="00E37A5C"/>
    <w:rsid w:val="00E40BBE"/>
    <w:rsid w:val="00E41421"/>
    <w:rsid w:val="00E4145C"/>
    <w:rsid w:val="00E417BB"/>
    <w:rsid w:val="00E41B22"/>
    <w:rsid w:val="00E41D27"/>
    <w:rsid w:val="00E425ED"/>
    <w:rsid w:val="00E4275C"/>
    <w:rsid w:val="00E428F8"/>
    <w:rsid w:val="00E42C70"/>
    <w:rsid w:val="00E434D2"/>
    <w:rsid w:val="00E4352B"/>
    <w:rsid w:val="00E43987"/>
    <w:rsid w:val="00E441CB"/>
    <w:rsid w:val="00E4447D"/>
    <w:rsid w:val="00E4565E"/>
    <w:rsid w:val="00E45751"/>
    <w:rsid w:val="00E45CD9"/>
    <w:rsid w:val="00E471B1"/>
    <w:rsid w:val="00E475E9"/>
    <w:rsid w:val="00E4764C"/>
    <w:rsid w:val="00E47D06"/>
    <w:rsid w:val="00E503F9"/>
    <w:rsid w:val="00E506C3"/>
    <w:rsid w:val="00E50968"/>
    <w:rsid w:val="00E50E1F"/>
    <w:rsid w:val="00E50E32"/>
    <w:rsid w:val="00E51280"/>
    <w:rsid w:val="00E52223"/>
    <w:rsid w:val="00E524D7"/>
    <w:rsid w:val="00E52A4E"/>
    <w:rsid w:val="00E535CA"/>
    <w:rsid w:val="00E539B0"/>
    <w:rsid w:val="00E55C69"/>
    <w:rsid w:val="00E55FAB"/>
    <w:rsid w:val="00E566B2"/>
    <w:rsid w:val="00E567D4"/>
    <w:rsid w:val="00E57229"/>
    <w:rsid w:val="00E577EA"/>
    <w:rsid w:val="00E57FD7"/>
    <w:rsid w:val="00E61442"/>
    <w:rsid w:val="00E6193C"/>
    <w:rsid w:val="00E624A3"/>
    <w:rsid w:val="00E62B18"/>
    <w:rsid w:val="00E62DCF"/>
    <w:rsid w:val="00E62FB1"/>
    <w:rsid w:val="00E647E0"/>
    <w:rsid w:val="00E647FF"/>
    <w:rsid w:val="00E65D18"/>
    <w:rsid w:val="00E65D22"/>
    <w:rsid w:val="00E663BF"/>
    <w:rsid w:val="00E669B0"/>
    <w:rsid w:val="00E66CCE"/>
    <w:rsid w:val="00E67309"/>
    <w:rsid w:val="00E67337"/>
    <w:rsid w:val="00E677B4"/>
    <w:rsid w:val="00E70286"/>
    <w:rsid w:val="00E702BA"/>
    <w:rsid w:val="00E703E2"/>
    <w:rsid w:val="00E70A9F"/>
    <w:rsid w:val="00E728A0"/>
    <w:rsid w:val="00E72A05"/>
    <w:rsid w:val="00E72E7B"/>
    <w:rsid w:val="00E73C31"/>
    <w:rsid w:val="00E73CA6"/>
    <w:rsid w:val="00E73FC0"/>
    <w:rsid w:val="00E743B9"/>
    <w:rsid w:val="00E74E8B"/>
    <w:rsid w:val="00E7525A"/>
    <w:rsid w:val="00E75D2F"/>
    <w:rsid w:val="00E762C3"/>
    <w:rsid w:val="00E7650A"/>
    <w:rsid w:val="00E76BA5"/>
    <w:rsid w:val="00E7707E"/>
    <w:rsid w:val="00E77115"/>
    <w:rsid w:val="00E77A17"/>
    <w:rsid w:val="00E8035A"/>
    <w:rsid w:val="00E80C68"/>
    <w:rsid w:val="00E8104B"/>
    <w:rsid w:val="00E8170D"/>
    <w:rsid w:val="00E81819"/>
    <w:rsid w:val="00E820F4"/>
    <w:rsid w:val="00E82415"/>
    <w:rsid w:val="00E82520"/>
    <w:rsid w:val="00E833DD"/>
    <w:rsid w:val="00E835BD"/>
    <w:rsid w:val="00E83802"/>
    <w:rsid w:val="00E83AC3"/>
    <w:rsid w:val="00E84C31"/>
    <w:rsid w:val="00E856F8"/>
    <w:rsid w:val="00E857BD"/>
    <w:rsid w:val="00E859B9"/>
    <w:rsid w:val="00E860DC"/>
    <w:rsid w:val="00E86992"/>
    <w:rsid w:val="00E86FC9"/>
    <w:rsid w:val="00E87DA4"/>
    <w:rsid w:val="00E90079"/>
    <w:rsid w:val="00E90333"/>
    <w:rsid w:val="00E90455"/>
    <w:rsid w:val="00E90B9C"/>
    <w:rsid w:val="00E90EDC"/>
    <w:rsid w:val="00E91043"/>
    <w:rsid w:val="00E91066"/>
    <w:rsid w:val="00E91399"/>
    <w:rsid w:val="00E9153F"/>
    <w:rsid w:val="00E91B76"/>
    <w:rsid w:val="00E91E80"/>
    <w:rsid w:val="00E92272"/>
    <w:rsid w:val="00E923DD"/>
    <w:rsid w:val="00E933D7"/>
    <w:rsid w:val="00E94041"/>
    <w:rsid w:val="00E942EA"/>
    <w:rsid w:val="00E947C0"/>
    <w:rsid w:val="00E94947"/>
    <w:rsid w:val="00E94D23"/>
    <w:rsid w:val="00E9536B"/>
    <w:rsid w:val="00E9562B"/>
    <w:rsid w:val="00E956EC"/>
    <w:rsid w:val="00E95A0F"/>
    <w:rsid w:val="00E96C61"/>
    <w:rsid w:val="00E96F7A"/>
    <w:rsid w:val="00E973E1"/>
    <w:rsid w:val="00E9752F"/>
    <w:rsid w:val="00E97CE2"/>
    <w:rsid w:val="00E97CF7"/>
    <w:rsid w:val="00EA00C9"/>
    <w:rsid w:val="00EA0233"/>
    <w:rsid w:val="00EA048B"/>
    <w:rsid w:val="00EA1438"/>
    <w:rsid w:val="00EA1744"/>
    <w:rsid w:val="00EA1891"/>
    <w:rsid w:val="00EA1932"/>
    <w:rsid w:val="00EA236D"/>
    <w:rsid w:val="00EA26B4"/>
    <w:rsid w:val="00EA27D2"/>
    <w:rsid w:val="00EA2AB4"/>
    <w:rsid w:val="00EA2C5A"/>
    <w:rsid w:val="00EA3BF6"/>
    <w:rsid w:val="00EA45E7"/>
    <w:rsid w:val="00EA4A9B"/>
    <w:rsid w:val="00EA4D3C"/>
    <w:rsid w:val="00EA4D42"/>
    <w:rsid w:val="00EA4E7B"/>
    <w:rsid w:val="00EA5475"/>
    <w:rsid w:val="00EA5B50"/>
    <w:rsid w:val="00EA5CC3"/>
    <w:rsid w:val="00EA6160"/>
    <w:rsid w:val="00EA63DC"/>
    <w:rsid w:val="00EA65C9"/>
    <w:rsid w:val="00EA6D2E"/>
    <w:rsid w:val="00EA6D36"/>
    <w:rsid w:val="00EA6F8A"/>
    <w:rsid w:val="00EA79F9"/>
    <w:rsid w:val="00EA7DA5"/>
    <w:rsid w:val="00EA7E27"/>
    <w:rsid w:val="00EB048D"/>
    <w:rsid w:val="00EB0B7F"/>
    <w:rsid w:val="00EB0ED6"/>
    <w:rsid w:val="00EB0FFA"/>
    <w:rsid w:val="00EB1113"/>
    <w:rsid w:val="00EB14DC"/>
    <w:rsid w:val="00EB1831"/>
    <w:rsid w:val="00EB18C5"/>
    <w:rsid w:val="00EB1AC0"/>
    <w:rsid w:val="00EB45B6"/>
    <w:rsid w:val="00EB55C0"/>
    <w:rsid w:val="00EB5876"/>
    <w:rsid w:val="00EB58DA"/>
    <w:rsid w:val="00EB5934"/>
    <w:rsid w:val="00EB5F86"/>
    <w:rsid w:val="00EB5FA1"/>
    <w:rsid w:val="00EB6264"/>
    <w:rsid w:val="00EB6BD5"/>
    <w:rsid w:val="00EB7475"/>
    <w:rsid w:val="00EB78DA"/>
    <w:rsid w:val="00EB7994"/>
    <w:rsid w:val="00EB7B04"/>
    <w:rsid w:val="00EC00E3"/>
    <w:rsid w:val="00EC1FEE"/>
    <w:rsid w:val="00EC28C8"/>
    <w:rsid w:val="00EC31E6"/>
    <w:rsid w:val="00EC3A32"/>
    <w:rsid w:val="00EC451C"/>
    <w:rsid w:val="00EC4A2F"/>
    <w:rsid w:val="00EC4EE9"/>
    <w:rsid w:val="00EC5C13"/>
    <w:rsid w:val="00EC5DA1"/>
    <w:rsid w:val="00EC614D"/>
    <w:rsid w:val="00EC674D"/>
    <w:rsid w:val="00EC680B"/>
    <w:rsid w:val="00EC6890"/>
    <w:rsid w:val="00EC798E"/>
    <w:rsid w:val="00EC7C45"/>
    <w:rsid w:val="00EC7CDB"/>
    <w:rsid w:val="00EC7D67"/>
    <w:rsid w:val="00EC7F18"/>
    <w:rsid w:val="00ED0180"/>
    <w:rsid w:val="00ED028A"/>
    <w:rsid w:val="00ED08BD"/>
    <w:rsid w:val="00ED10F0"/>
    <w:rsid w:val="00ED140C"/>
    <w:rsid w:val="00ED1B38"/>
    <w:rsid w:val="00ED1E5F"/>
    <w:rsid w:val="00ED1FC9"/>
    <w:rsid w:val="00ED24A2"/>
    <w:rsid w:val="00ED2B72"/>
    <w:rsid w:val="00ED2DCB"/>
    <w:rsid w:val="00ED3196"/>
    <w:rsid w:val="00ED38AE"/>
    <w:rsid w:val="00ED41BD"/>
    <w:rsid w:val="00ED446F"/>
    <w:rsid w:val="00ED4569"/>
    <w:rsid w:val="00ED4EEE"/>
    <w:rsid w:val="00ED51FF"/>
    <w:rsid w:val="00ED5770"/>
    <w:rsid w:val="00ED6822"/>
    <w:rsid w:val="00ED7534"/>
    <w:rsid w:val="00ED76CC"/>
    <w:rsid w:val="00ED77DC"/>
    <w:rsid w:val="00EE032F"/>
    <w:rsid w:val="00EE0459"/>
    <w:rsid w:val="00EE08C2"/>
    <w:rsid w:val="00EE0EBA"/>
    <w:rsid w:val="00EE1335"/>
    <w:rsid w:val="00EE152F"/>
    <w:rsid w:val="00EE157F"/>
    <w:rsid w:val="00EE17A5"/>
    <w:rsid w:val="00EE1ABD"/>
    <w:rsid w:val="00EE2638"/>
    <w:rsid w:val="00EE2768"/>
    <w:rsid w:val="00EE2B50"/>
    <w:rsid w:val="00EE34BB"/>
    <w:rsid w:val="00EE44DF"/>
    <w:rsid w:val="00EE45BF"/>
    <w:rsid w:val="00EE468A"/>
    <w:rsid w:val="00EE47DB"/>
    <w:rsid w:val="00EE47DC"/>
    <w:rsid w:val="00EE4FBB"/>
    <w:rsid w:val="00EE5F13"/>
    <w:rsid w:val="00EE5F3B"/>
    <w:rsid w:val="00EE69AA"/>
    <w:rsid w:val="00EE70BB"/>
    <w:rsid w:val="00EE7126"/>
    <w:rsid w:val="00EF0F53"/>
    <w:rsid w:val="00EF1B6C"/>
    <w:rsid w:val="00EF1BAA"/>
    <w:rsid w:val="00EF24A2"/>
    <w:rsid w:val="00EF29EF"/>
    <w:rsid w:val="00EF313E"/>
    <w:rsid w:val="00EF3A44"/>
    <w:rsid w:val="00EF3F12"/>
    <w:rsid w:val="00EF4641"/>
    <w:rsid w:val="00EF522B"/>
    <w:rsid w:val="00EF537E"/>
    <w:rsid w:val="00EF553A"/>
    <w:rsid w:val="00EF5633"/>
    <w:rsid w:val="00EF5A50"/>
    <w:rsid w:val="00EF5B99"/>
    <w:rsid w:val="00EF69D5"/>
    <w:rsid w:val="00EF6C04"/>
    <w:rsid w:val="00EF7091"/>
    <w:rsid w:val="00EF72AE"/>
    <w:rsid w:val="00EF72EF"/>
    <w:rsid w:val="00EF785B"/>
    <w:rsid w:val="00EF7A87"/>
    <w:rsid w:val="00F001AC"/>
    <w:rsid w:val="00F001D2"/>
    <w:rsid w:val="00F00655"/>
    <w:rsid w:val="00F017FF"/>
    <w:rsid w:val="00F019D8"/>
    <w:rsid w:val="00F01CFF"/>
    <w:rsid w:val="00F01EC8"/>
    <w:rsid w:val="00F029A4"/>
    <w:rsid w:val="00F03049"/>
    <w:rsid w:val="00F0388D"/>
    <w:rsid w:val="00F03B8B"/>
    <w:rsid w:val="00F041FF"/>
    <w:rsid w:val="00F04605"/>
    <w:rsid w:val="00F047B3"/>
    <w:rsid w:val="00F04810"/>
    <w:rsid w:val="00F048F1"/>
    <w:rsid w:val="00F04AE3"/>
    <w:rsid w:val="00F04F8A"/>
    <w:rsid w:val="00F05469"/>
    <w:rsid w:val="00F0555C"/>
    <w:rsid w:val="00F05E42"/>
    <w:rsid w:val="00F0634C"/>
    <w:rsid w:val="00F063C2"/>
    <w:rsid w:val="00F0672F"/>
    <w:rsid w:val="00F06CCD"/>
    <w:rsid w:val="00F0780A"/>
    <w:rsid w:val="00F07F3E"/>
    <w:rsid w:val="00F10BBC"/>
    <w:rsid w:val="00F112D5"/>
    <w:rsid w:val="00F116FF"/>
    <w:rsid w:val="00F11FA6"/>
    <w:rsid w:val="00F12058"/>
    <w:rsid w:val="00F120BF"/>
    <w:rsid w:val="00F12351"/>
    <w:rsid w:val="00F1291D"/>
    <w:rsid w:val="00F132F7"/>
    <w:rsid w:val="00F143B5"/>
    <w:rsid w:val="00F14A82"/>
    <w:rsid w:val="00F1515C"/>
    <w:rsid w:val="00F15189"/>
    <w:rsid w:val="00F15938"/>
    <w:rsid w:val="00F1630A"/>
    <w:rsid w:val="00F170C3"/>
    <w:rsid w:val="00F1752E"/>
    <w:rsid w:val="00F17BAA"/>
    <w:rsid w:val="00F17C18"/>
    <w:rsid w:val="00F17C39"/>
    <w:rsid w:val="00F17C7E"/>
    <w:rsid w:val="00F203D3"/>
    <w:rsid w:val="00F2047E"/>
    <w:rsid w:val="00F208B2"/>
    <w:rsid w:val="00F2134E"/>
    <w:rsid w:val="00F21B66"/>
    <w:rsid w:val="00F22692"/>
    <w:rsid w:val="00F2319D"/>
    <w:rsid w:val="00F235F5"/>
    <w:rsid w:val="00F239F1"/>
    <w:rsid w:val="00F24250"/>
    <w:rsid w:val="00F24DBA"/>
    <w:rsid w:val="00F2521D"/>
    <w:rsid w:val="00F258F7"/>
    <w:rsid w:val="00F25B50"/>
    <w:rsid w:val="00F25F2E"/>
    <w:rsid w:val="00F25F57"/>
    <w:rsid w:val="00F26659"/>
    <w:rsid w:val="00F2789C"/>
    <w:rsid w:val="00F31625"/>
    <w:rsid w:val="00F3172B"/>
    <w:rsid w:val="00F31740"/>
    <w:rsid w:val="00F31A9F"/>
    <w:rsid w:val="00F31C7D"/>
    <w:rsid w:val="00F31CA3"/>
    <w:rsid w:val="00F31CB5"/>
    <w:rsid w:val="00F32093"/>
    <w:rsid w:val="00F325EC"/>
    <w:rsid w:val="00F326C8"/>
    <w:rsid w:val="00F327A9"/>
    <w:rsid w:val="00F32836"/>
    <w:rsid w:val="00F3335B"/>
    <w:rsid w:val="00F336EE"/>
    <w:rsid w:val="00F33705"/>
    <w:rsid w:val="00F3394F"/>
    <w:rsid w:val="00F3428D"/>
    <w:rsid w:val="00F352C7"/>
    <w:rsid w:val="00F35536"/>
    <w:rsid w:val="00F3588C"/>
    <w:rsid w:val="00F3607E"/>
    <w:rsid w:val="00F3676F"/>
    <w:rsid w:val="00F36948"/>
    <w:rsid w:val="00F37036"/>
    <w:rsid w:val="00F374FE"/>
    <w:rsid w:val="00F3779B"/>
    <w:rsid w:val="00F37942"/>
    <w:rsid w:val="00F41232"/>
    <w:rsid w:val="00F413CB"/>
    <w:rsid w:val="00F42466"/>
    <w:rsid w:val="00F4251B"/>
    <w:rsid w:val="00F42A0A"/>
    <w:rsid w:val="00F42B18"/>
    <w:rsid w:val="00F43C77"/>
    <w:rsid w:val="00F440A0"/>
    <w:rsid w:val="00F45075"/>
    <w:rsid w:val="00F451E2"/>
    <w:rsid w:val="00F45AC2"/>
    <w:rsid w:val="00F45E43"/>
    <w:rsid w:val="00F467DC"/>
    <w:rsid w:val="00F46AC2"/>
    <w:rsid w:val="00F46B6F"/>
    <w:rsid w:val="00F47496"/>
    <w:rsid w:val="00F47701"/>
    <w:rsid w:val="00F500C0"/>
    <w:rsid w:val="00F527E9"/>
    <w:rsid w:val="00F52913"/>
    <w:rsid w:val="00F53252"/>
    <w:rsid w:val="00F54929"/>
    <w:rsid w:val="00F54C96"/>
    <w:rsid w:val="00F54D50"/>
    <w:rsid w:val="00F55AF4"/>
    <w:rsid w:val="00F55D36"/>
    <w:rsid w:val="00F56E4E"/>
    <w:rsid w:val="00F575CB"/>
    <w:rsid w:val="00F5766A"/>
    <w:rsid w:val="00F57A2E"/>
    <w:rsid w:val="00F6006D"/>
    <w:rsid w:val="00F6022B"/>
    <w:rsid w:val="00F60395"/>
    <w:rsid w:val="00F60ADE"/>
    <w:rsid w:val="00F615E5"/>
    <w:rsid w:val="00F61612"/>
    <w:rsid w:val="00F61F7B"/>
    <w:rsid w:val="00F625A3"/>
    <w:rsid w:val="00F6289B"/>
    <w:rsid w:val="00F62948"/>
    <w:rsid w:val="00F62C8E"/>
    <w:rsid w:val="00F63027"/>
    <w:rsid w:val="00F6307A"/>
    <w:rsid w:val="00F6362A"/>
    <w:rsid w:val="00F63D00"/>
    <w:rsid w:val="00F63F1D"/>
    <w:rsid w:val="00F650CF"/>
    <w:rsid w:val="00F653A3"/>
    <w:rsid w:val="00F65B46"/>
    <w:rsid w:val="00F65EDC"/>
    <w:rsid w:val="00F664E4"/>
    <w:rsid w:val="00F666D6"/>
    <w:rsid w:val="00F67365"/>
    <w:rsid w:val="00F67740"/>
    <w:rsid w:val="00F67DB3"/>
    <w:rsid w:val="00F700A1"/>
    <w:rsid w:val="00F702CD"/>
    <w:rsid w:val="00F70467"/>
    <w:rsid w:val="00F70BE3"/>
    <w:rsid w:val="00F70DED"/>
    <w:rsid w:val="00F71645"/>
    <w:rsid w:val="00F7186F"/>
    <w:rsid w:val="00F71BE1"/>
    <w:rsid w:val="00F71D5E"/>
    <w:rsid w:val="00F72BFF"/>
    <w:rsid w:val="00F72CAD"/>
    <w:rsid w:val="00F73964"/>
    <w:rsid w:val="00F73BE7"/>
    <w:rsid w:val="00F73CC4"/>
    <w:rsid w:val="00F742A7"/>
    <w:rsid w:val="00F7466F"/>
    <w:rsid w:val="00F749DA"/>
    <w:rsid w:val="00F764F8"/>
    <w:rsid w:val="00F77FEB"/>
    <w:rsid w:val="00F803A1"/>
    <w:rsid w:val="00F80905"/>
    <w:rsid w:val="00F80CF8"/>
    <w:rsid w:val="00F81239"/>
    <w:rsid w:val="00F81249"/>
    <w:rsid w:val="00F8132A"/>
    <w:rsid w:val="00F81421"/>
    <w:rsid w:val="00F815F0"/>
    <w:rsid w:val="00F816AC"/>
    <w:rsid w:val="00F82947"/>
    <w:rsid w:val="00F82B86"/>
    <w:rsid w:val="00F8329F"/>
    <w:rsid w:val="00F832B9"/>
    <w:rsid w:val="00F83D2D"/>
    <w:rsid w:val="00F846C8"/>
    <w:rsid w:val="00F84A44"/>
    <w:rsid w:val="00F861C3"/>
    <w:rsid w:val="00F86DE7"/>
    <w:rsid w:val="00F872E2"/>
    <w:rsid w:val="00F87359"/>
    <w:rsid w:val="00F87F1D"/>
    <w:rsid w:val="00F90CEE"/>
    <w:rsid w:val="00F90E7C"/>
    <w:rsid w:val="00F919DA"/>
    <w:rsid w:val="00F922EA"/>
    <w:rsid w:val="00F926FD"/>
    <w:rsid w:val="00F93938"/>
    <w:rsid w:val="00F9396C"/>
    <w:rsid w:val="00F93A61"/>
    <w:rsid w:val="00F93A6D"/>
    <w:rsid w:val="00F93EFE"/>
    <w:rsid w:val="00F948F5"/>
    <w:rsid w:val="00F94F7B"/>
    <w:rsid w:val="00F94FA6"/>
    <w:rsid w:val="00F9508C"/>
    <w:rsid w:val="00F95326"/>
    <w:rsid w:val="00F958DE"/>
    <w:rsid w:val="00F95D92"/>
    <w:rsid w:val="00F9645E"/>
    <w:rsid w:val="00F9649D"/>
    <w:rsid w:val="00F96550"/>
    <w:rsid w:val="00F96695"/>
    <w:rsid w:val="00F96938"/>
    <w:rsid w:val="00F96C21"/>
    <w:rsid w:val="00F97781"/>
    <w:rsid w:val="00FA0264"/>
    <w:rsid w:val="00FA0D2E"/>
    <w:rsid w:val="00FA18CD"/>
    <w:rsid w:val="00FA1DAE"/>
    <w:rsid w:val="00FA240F"/>
    <w:rsid w:val="00FA343C"/>
    <w:rsid w:val="00FA3C10"/>
    <w:rsid w:val="00FA4361"/>
    <w:rsid w:val="00FA4BF9"/>
    <w:rsid w:val="00FA5103"/>
    <w:rsid w:val="00FA5936"/>
    <w:rsid w:val="00FA5F88"/>
    <w:rsid w:val="00FA6337"/>
    <w:rsid w:val="00FA66B8"/>
    <w:rsid w:val="00FA6E75"/>
    <w:rsid w:val="00FA71AF"/>
    <w:rsid w:val="00FA744C"/>
    <w:rsid w:val="00FA75BF"/>
    <w:rsid w:val="00FA77DB"/>
    <w:rsid w:val="00FA7F66"/>
    <w:rsid w:val="00FB0718"/>
    <w:rsid w:val="00FB0C30"/>
    <w:rsid w:val="00FB167E"/>
    <w:rsid w:val="00FB1D2D"/>
    <w:rsid w:val="00FB1DA0"/>
    <w:rsid w:val="00FB1FF4"/>
    <w:rsid w:val="00FB2F84"/>
    <w:rsid w:val="00FB37E4"/>
    <w:rsid w:val="00FB42A8"/>
    <w:rsid w:val="00FB4873"/>
    <w:rsid w:val="00FB4D3E"/>
    <w:rsid w:val="00FB4F4E"/>
    <w:rsid w:val="00FB51A2"/>
    <w:rsid w:val="00FB6443"/>
    <w:rsid w:val="00FB66F0"/>
    <w:rsid w:val="00FB6751"/>
    <w:rsid w:val="00FB6A08"/>
    <w:rsid w:val="00FB7009"/>
    <w:rsid w:val="00FB7340"/>
    <w:rsid w:val="00FB74CB"/>
    <w:rsid w:val="00FB76D2"/>
    <w:rsid w:val="00FB786C"/>
    <w:rsid w:val="00FB795A"/>
    <w:rsid w:val="00FB7DDF"/>
    <w:rsid w:val="00FC008B"/>
    <w:rsid w:val="00FC05C0"/>
    <w:rsid w:val="00FC1130"/>
    <w:rsid w:val="00FC1189"/>
    <w:rsid w:val="00FC12EE"/>
    <w:rsid w:val="00FC1A05"/>
    <w:rsid w:val="00FC1C81"/>
    <w:rsid w:val="00FC1E16"/>
    <w:rsid w:val="00FC2115"/>
    <w:rsid w:val="00FC2422"/>
    <w:rsid w:val="00FC2619"/>
    <w:rsid w:val="00FC287D"/>
    <w:rsid w:val="00FC2C9D"/>
    <w:rsid w:val="00FC3A91"/>
    <w:rsid w:val="00FC3E65"/>
    <w:rsid w:val="00FC409C"/>
    <w:rsid w:val="00FC4152"/>
    <w:rsid w:val="00FC506E"/>
    <w:rsid w:val="00FC5196"/>
    <w:rsid w:val="00FC5285"/>
    <w:rsid w:val="00FC5A77"/>
    <w:rsid w:val="00FC5B38"/>
    <w:rsid w:val="00FC69B9"/>
    <w:rsid w:val="00FC6ADA"/>
    <w:rsid w:val="00FD03D3"/>
    <w:rsid w:val="00FD0EBA"/>
    <w:rsid w:val="00FD11B3"/>
    <w:rsid w:val="00FD17BB"/>
    <w:rsid w:val="00FD2377"/>
    <w:rsid w:val="00FD255D"/>
    <w:rsid w:val="00FD29DA"/>
    <w:rsid w:val="00FD377D"/>
    <w:rsid w:val="00FD379A"/>
    <w:rsid w:val="00FD4776"/>
    <w:rsid w:val="00FD5023"/>
    <w:rsid w:val="00FD513B"/>
    <w:rsid w:val="00FD58BB"/>
    <w:rsid w:val="00FD5A1F"/>
    <w:rsid w:val="00FD69FA"/>
    <w:rsid w:val="00FD6DBF"/>
    <w:rsid w:val="00FD7420"/>
    <w:rsid w:val="00FD764D"/>
    <w:rsid w:val="00FD7AD9"/>
    <w:rsid w:val="00FD7F7D"/>
    <w:rsid w:val="00FE0BD3"/>
    <w:rsid w:val="00FE1992"/>
    <w:rsid w:val="00FE1B7B"/>
    <w:rsid w:val="00FE1CCD"/>
    <w:rsid w:val="00FE20FE"/>
    <w:rsid w:val="00FE213F"/>
    <w:rsid w:val="00FE218F"/>
    <w:rsid w:val="00FE2D25"/>
    <w:rsid w:val="00FE3BEC"/>
    <w:rsid w:val="00FE3FC5"/>
    <w:rsid w:val="00FE43EB"/>
    <w:rsid w:val="00FE461E"/>
    <w:rsid w:val="00FE4BDB"/>
    <w:rsid w:val="00FE5AF9"/>
    <w:rsid w:val="00FE6B10"/>
    <w:rsid w:val="00FE6BBC"/>
    <w:rsid w:val="00FE77C8"/>
    <w:rsid w:val="00FF0165"/>
    <w:rsid w:val="00FF0881"/>
    <w:rsid w:val="00FF132A"/>
    <w:rsid w:val="00FF1DC5"/>
    <w:rsid w:val="00FF1EF1"/>
    <w:rsid w:val="00FF2A4B"/>
    <w:rsid w:val="00FF2C7D"/>
    <w:rsid w:val="00FF2FC0"/>
    <w:rsid w:val="00FF34CB"/>
    <w:rsid w:val="00FF356B"/>
    <w:rsid w:val="00FF3C9A"/>
    <w:rsid w:val="00FF3D1F"/>
    <w:rsid w:val="00FF436A"/>
    <w:rsid w:val="00FF4B1A"/>
    <w:rsid w:val="00FF4EE8"/>
    <w:rsid w:val="00FF5289"/>
    <w:rsid w:val="00FF575A"/>
    <w:rsid w:val="00FF6A8A"/>
    <w:rsid w:val="00FF718D"/>
    <w:rsid w:val="00FF7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6F2"/>
    <w:pPr>
      <w:ind w:firstLine="709"/>
      <w:jc w:val="both"/>
    </w:pPr>
    <w:rPr>
      <w:sz w:val="28"/>
    </w:rPr>
  </w:style>
  <w:style w:type="paragraph" w:styleId="1">
    <w:name w:val="heading 1"/>
    <w:basedOn w:val="a"/>
    <w:next w:val="a"/>
    <w:qFormat/>
    <w:rsid w:val="00F4251B"/>
    <w:pPr>
      <w:keepNext/>
      <w:keepLines/>
      <w:spacing w:before="360" w:after="240"/>
      <w:ind w:firstLine="0"/>
      <w:jc w:val="center"/>
      <w:outlineLvl w:val="0"/>
    </w:pPr>
    <w:rPr>
      <w:b/>
      <w:kern w:val="28"/>
    </w:rPr>
  </w:style>
  <w:style w:type="paragraph" w:styleId="2">
    <w:name w:val="heading 2"/>
    <w:basedOn w:val="a"/>
    <w:next w:val="a"/>
    <w:qFormat/>
    <w:rsid w:val="00571E95"/>
    <w:pPr>
      <w:keepNext/>
      <w:spacing w:before="240" w:after="60"/>
      <w:outlineLvl w:val="1"/>
    </w:pPr>
    <w:rPr>
      <w:rFonts w:ascii="Arial" w:hAnsi="Arial" w:cs="Arial"/>
      <w:b/>
      <w:bCs/>
      <w:i/>
      <w:iCs/>
      <w:szCs w:val="28"/>
    </w:rPr>
  </w:style>
  <w:style w:type="paragraph" w:styleId="3">
    <w:name w:val="heading 3"/>
    <w:basedOn w:val="a"/>
    <w:next w:val="a"/>
    <w:qFormat/>
    <w:rsid w:val="007363B5"/>
    <w:pPr>
      <w:keepNext/>
      <w:spacing w:before="240" w:after="60"/>
      <w:outlineLvl w:val="2"/>
    </w:pPr>
    <w:rPr>
      <w:rFonts w:ascii="Arial" w:hAnsi="Arial" w:cs="Arial"/>
      <w:b/>
      <w:bCs/>
      <w:sz w:val="26"/>
      <w:szCs w:val="26"/>
    </w:rPr>
  </w:style>
  <w:style w:type="paragraph" w:styleId="4">
    <w:name w:val="heading 4"/>
    <w:basedOn w:val="a"/>
    <w:next w:val="a"/>
    <w:qFormat/>
    <w:rsid w:val="00920848"/>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w:basedOn w:val="a"/>
    <w:rsid w:val="00615909"/>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styleId="a3">
    <w:name w:val="footer"/>
    <w:basedOn w:val="a"/>
    <w:link w:val="a4"/>
    <w:uiPriority w:val="99"/>
    <w:rsid w:val="00F4251B"/>
    <w:pPr>
      <w:tabs>
        <w:tab w:val="center" w:pos="4153"/>
        <w:tab w:val="right" w:pos="8306"/>
      </w:tabs>
    </w:pPr>
  </w:style>
  <w:style w:type="paragraph" w:styleId="a5">
    <w:name w:val="header"/>
    <w:basedOn w:val="a"/>
    <w:link w:val="a6"/>
    <w:uiPriority w:val="99"/>
    <w:rsid w:val="00F4251B"/>
    <w:pPr>
      <w:ind w:firstLine="0"/>
      <w:jc w:val="center"/>
    </w:pPr>
  </w:style>
  <w:style w:type="paragraph" w:styleId="a7">
    <w:name w:val="Signature"/>
    <w:basedOn w:val="a"/>
    <w:next w:val="a"/>
    <w:rsid w:val="00F4251B"/>
    <w:pPr>
      <w:keepLines/>
      <w:spacing w:line="192" w:lineRule="auto"/>
      <w:ind w:firstLine="0"/>
      <w:jc w:val="left"/>
    </w:pPr>
  </w:style>
  <w:style w:type="paragraph" w:customStyle="1" w:styleId="a8">
    <w:name w:val="Без отступа"/>
    <w:basedOn w:val="a"/>
    <w:rsid w:val="00F4251B"/>
    <w:pPr>
      <w:ind w:firstLine="0"/>
      <w:jc w:val="left"/>
    </w:pPr>
  </w:style>
  <w:style w:type="table" w:styleId="a9">
    <w:name w:val="Table Grid"/>
    <w:basedOn w:val="a1"/>
    <w:rsid w:val="001755B5"/>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rsid w:val="001829DF"/>
  </w:style>
  <w:style w:type="paragraph" w:customStyle="1" w:styleId="ab">
    <w:name w:val="Знак"/>
    <w:basedOn w:val="a"/>
    <w:rsid w:val="006A72BD"/>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customStyle="1" w:styleId="ac">
    <w:name w:val="???????"/>
    <w:rsid w:val="006A72BD"/>
    <w:pPr>
      <w:widowControl w:val="0"/>
    </w:pPr>
  </w:style>
  <w:style w:type="paragraph" w:styleId="11">
    <w:name w:val="toc 1"/>
    <w:basedOn w:val="a"/>
    <w:next w:val="a"/>
    <w:autoRedefine/>
    <w:uiPriority w:val="39"/>
    <w:rsid w:val="00282E68"/>
    <w:pPr>
      <w:tabs>
        <w:tab w:val="left" w:pos="993"/>
        <w:tab w:val="left" w:pos="1701"/>
        <w:tab w:val="right" w:leader="dot" w:pos="9629"/>
      </w:tabs>
      <w:ind w:firstLine="0"/>
      <w:jc w:val="left"/>
    </w:pPr>
    <w:rPr>
      <w:b/>
      <w:bCs/>
      <w:caps/>
      <w:sz w:val="20"/>
    </w:rPr>
  </w:style>
  <w:style w:type="paragraph" w:styleId="20">
    <w:name w:val="toc 2"/>
    <w:basedOn w:val="a"/>
    <w:next w:val="a"/>
    <w:autoRedefine/>
    <w:uiPriority w:val="39"/>
    <w:rsid w:val="00F33705"/>
    <w:pPr>
      <w:tabs>
        <w:tab w:val="left" w:pos="1400"/>
        <w:tab w:val="right" w:leader="dot" w:pos="9629"/>
      </w:tabs>
      <w:spacing w:before="120"/>
      <w:ind w:left="1400" w:hanging="411"/>
      <w:jc w:val="left"/>
    </w:pPr>
    <w:rPr>
      <w:smallCaps/>
      <w:sz w:val="20"/>
    </w:rPr>
  </w:style>
  <w:style w:type="paragraph" w:styleId="30">
    <w:name w:val="toc 3"/>
    <w:basedOn w:val="a"/>
    <w:next w:val="a"/>
    <w:autoRedefine/>
    <w:uiPriority w:val="39"/>
    <w:rsid w:val="00282E68"/>
    <w:pPr>
      <w:tabs>
        <w:tab w:val="left" w:pos="993"/>
        <w:tab w:val="right" w:leader="dot" w:pos="9629"/>
      </w:tabs>
      <w:ind w:left="993" w:hanging="993"/>
    </w:pPr>
    <w:rPr>
      <w:i/>
      <w:iCs/>
      <w:sz w:val="20"/>
    </w:rPr>
  </w:style>
  <w:style w:type="paragraph" w:styleId="40">
    <w:name w:val="toc 4"/>
    <w:basedOn w:val="a"/>
    <w:next w:val="a"/>
    <w:autoRedefine/>
    <w:uiPriority w:val="39"/>
    <w:rsid w:val="00571E95"/>
    <w:pPr>
      <w:ind w:left="840"/>
      <w:jc w:val="left"/>
    </w:pPr>
    <w:rPr>
      <w:sz w:val="18"/>
      <w:szCs w:val="18"/>
    </w:rPr>
  </w:style>
  <w:style w:type="paragraph" w:styleId="5">
    <w:name w:val="toc 5"/>
    <w:basedOn w:val="a"/>
    <w:next w:val="a"/>
    <w:autoRedefine/>
    <w:uiPriority w:val="39"/>
    <w:rsid w:val="00571E95"/>
    <w:pPr>
      <w:ind w:left="1120"/>
      <w:jc w:val="left"/>
    </w:pPr>
    <w:rPr>
      <w:sz w:val="18"/>
      <w:szCs w:val="18"/>
    </w:rPr>
  </w:style>
  <w:style w:type="paragraph" w:styleId="6">
    <w:name w:val="toc 6"/>
    <w:basedOn w:val="a"/>
    <w:next w:val="a"/>
    <w:autoRedefine/>
    <w:uiPriority w:val="39"/>
    <w:rsid w:val="00571E95"/>
    <w:pPr>
      <w:ind w:left="1400"/>
      <w:jc w:val="left"/>
    </w:pPr>
    <w:rPr>
      <w:sz w:val="18"/>
      <w:szCs w:val="18"/>
    </w:rPr>
  </w:style>
  <w:style w:type="paragraph" w:styleId="7">
    <w:name w:val="toc 7"/>
    <w:basedOn w:val="a"/>
    <w:next w:val="a"/>
    <w:autoRedefine/>
    <w:uiPriority w:val="39"/>
    <w:rsid w:val="00571E95"/>
    <w:pPr>
      <w:ind w:left="1680"/>
      <w:jc w:val="left"/>
    </w:pPr>
    <w:rPr>
      <w:sz w:val="18"/>
      <w:szCs w:val="18"/>
    </w:rPr>
  </w:style>
  <w:style w:type="paragraph" w:styleId="8">
    <w:name w:val="toc 8"/>
    <w:basedOn w:val="a"/>
    <w:next w:val="a"/>
    <w:autoRedefine/>
    <w:uiPriority w:val="39"/>
    <w:rsid w:val="00571E95"/>
    <w:pPr>
      <w:ind w:left="1960"/>
      <w:jc w:val="left"/>
    </w:pPr>
    <w:rPr>
      <w:sz w:val="18"/>
      <w:szCs w:val="18"/>
    </w:rPr>
  </w:style>
  <w:style w:type="paragraph" w:styleId="9">
    <w:name w:val="toc 9"/>
    <w:basedOn w:val="a"/>
    <w:next w:val="a"/>
    <w:autoRedefine/>
    <w:uiPriority w:val="39"/>
    <w:rsid w:val="00571E95"/>
    <w:pPr>
      <w:ind w:left="2240"/>
      <w:jc w:val="left"/>
    </w:pPr>
    <w:rPr>
      <w:sz w:val="18"/>
      <w:szCs w:val="18"/>
    </w:rPr>
  </w:style>
  <w:style w:type="paragraph" w:styleId="ad">
    <w:name w:val="footnote text"/>
    <w:aliases w:val="Текст сноски Знак Знак"/>
    <w:basedOn w:val="a"/>
    <w:link w:val="ae"/>
    <w:uiPriority w:val="99"/>
    <w:rsid w:val="002D3597"/>
    <w:rPr>
      <w:sz w:val="20"/>
    </w:rPr>
  </w:style>
  <w:style w:type="character" w:styleId="af">
    <w:name w:val="footnote reference"/>
    <w:uiPriority w:val="99"/>
    <w:rsid w:val="002D3597"/>
    <w:rPr>
      <w:vertAlign w:val="superscript"/>
    </w:rPr>
  </w:style>
  <w:style w:type="character" w:styleId="af0">
    <w:name w:val="Hyperlink"/>
    <w:uiPriority w:val="99"/>
    <w:rsid w:val="002D3597"/>
    <w:rPr>
      <w:color w:val="0000FF"/>
      <w:u w:val="single"/>
    </w:rPr>
  </w:style>
  <w:style w:type="paragraph" w:customStyle="1" w:styleId="ConsPlusCell">
    <w:name w:val="ConsPlusCell"/>
    <w:uiPriority w:val="99"/>
    <w:rsid w:val="00B8664B"/>
    <w:pPr>
      <w:autoSpaceDE w:val="0"/>
      <w:autoSpaceDN w:val="0"/>
      <w:adjustRightInd w:val="0"/>
    </w:pPr>
    <w:rPr>
      <w:rFonts w:ascii="Arial" w:hAnsi="Arial" w:cs="Arial"/>
    </w:rPr>
  </w:style>
  <w:style w:type="paragraph" w:customStyle="1" w:styleId="ConsPlusNonformat">
    <w:name w:val="ConsPlusNonformat"/>
    <w:uiPriority w:val="99"/>
    <w:rsid w:val="008C2E4A"/>
    <w:pPr>
      <w:autoSpaceDE w:val="0"/>
      <w:autoSpaceDN w:val="0"/>
      <w:adjustRightInd w:val="0"/>
    </w:pPr>
    <w:rPr>
      <w:rFonts w:ascii="Courier New" w:hAnsi="Courier New" w:cs="Courier New"/>
    </w:rPr>
  </w:style>
  <w:style w:type="paragraph" w:customStyle="1" w:styleId="posttable1">
    <w:name w:val="post_table1"/>
    <w:basedOn w:val="a"/>
    <w:rsid w:val="008A161C"/>
    <w:pPr>
      <w:spacing w:before="100" w:beforeAutospacing="1" w:after="100" w:afterAutospacing="1"/>
      <w:ind w:firstLine="0"/>
      <w:jc w:val="left"/>
    </w:pPr>
    <w:rPr>
      <w:sz w:val="24"/>
      <w:szCs w:val="24"/>
    </w:rPr>
  </w:style>
  <w:style w:type="paragraph" w:styleId="af1">
    <w:name w:val="Body Text"/>
    <w:aliases w:val="Основной текст2,body text Знак2,body text Знак Знак3,body text Знак Знак Знак Знак Знак Знак,Основной текст3,body text Знак,body text Знак Знак Знак Знак Знак,body text Знак Знак Знак,body text Знак Знак Знак Знак,body text,body text..."/>
    <w:basedOn w:val="a"/>
    <w:link w:val="af2"/>
    <w:rsid w:val="007A4A63"/>
    <w:pPr>
      <w:spacing w:before="120" w:after="120"/>
      <w:ind w:left="2520" w:firstLine="0"/>
      <w:jc w:val="left"/>
    </w:pPr>
    <w:rPr>
      <w:rFonts w:ascii="Book Antiqua" w:hAnsi="Book Antiqua"/>
      <w:sz w:val="20"/>
      <w:lang w:val="en-US"/>
    </w:rPr>
  </w:style>
  <w:style w:type="character" w:customStyle="1" w:styleId="af2">
    <w:name w:val="Основной текст Знак"/>
    <w:aliases w:val="Основной текст2 Знак,body text Знак2 Знак,body text Знак Знак3 Знак,body text Знак Знак Знак Знак Знак Знак Знак,Основной текст3 Знак,body text Знак Знак,body text Знак Знак Знак Знак Знак Знак1,body text Знак Знак Знак Знак1"/>
    <w:link w:val="af1"/>
    <w:rsid w:val="007A4A63"/>
    <w:rPr>
      <w:rFonts w:ascii="Book Antiqua" w:hAnsi="Book Antiqua"/>
      <w:lang w:val="en-US" w:eastAsia="ru-RU" w:bidi="ar-SA"/>
    </w:rPr>
  </w:style>
  <w:style w:type="character" w:styleId="af3">
    <w:name w:val="annotation reference"/>
    <w:semiHidden/>
    <w:rsid w:val="001359D9"/>
    <w:rPr>
      <w:sz w:val="16"/>
      <w:szCs w:val="16"/>
    </w:rPr>
  </w:style>
  <w:style w:type="paragraph" w:styleId="af4">
    <w:name w:val="annotation text"/>
    <w:basedOn w:val="a"/>
    <w:semiHidden/>
    <w:rsid w:val="001359D9"/>
    <w:rPr>
      <w:sz w:val="20"/>
    </w:rPr>
  </w:style>
  <w:style w:type="paragraph" w:styleId="af5">
    <w:name w:val="annotation subject"/>
    <w:basedOn w:val="af4"/>
    <w:next w:val="af4"/>
    <w:semiHidden/>
    <w:rsid w:val="001359D9"/>
    <w:rPr>
      <w:b/>
      <w:bCs/>
    </w:rPr>
  </w:style>
  <w:style w:type="paragraph" w:styleId="af6">
    <w:name w:val="Balloon Text"/>
    <w:basedOn w:val="a"/>
    <w:semiHidden/>
    <w:rsid w:val="001359D9"/>
    <w:rPr>
      <w:rFonts w:ascii="Tahoma" w:hAnsi="Tahoma" w:cs="Tahoma"/>
      <w:sz w:val="16"/>
      <w:szCs w:val="16"/>
    </w:rPr>
  </w:style>
  <w:style w:type="paragraph" w:styleId="af7">
    <w:name w:val="List Paragraph"/>
    <w:basedOn w:val="a"/>
    <w:uiPriority w:val="34"/>
    <w:qFormat/>
    <w:rsid w:val="005C02F0"/>
    <w:pPr>
      <w:ind w:left="720"/>
      <w:contextualSpacing/>
    </w:pPr>
  </w:style>
  <w:style w:type="paragraph" w:customStyle="1" w:styleId="41">
    <w:name w:val="Заголовок 4 уровня"/>
    <w:basedOn w:val="ac"/>
    <w:rsid w:val="007363B5"/>
    <w:rPr>
      <w:rFonts w:ascii="Arial Narrow" w:hAnsi="Arial Narrow"/>
      <w:i/>
      <w:sz w:val="24"/>
    </w:rPr>
  </w:style>
  <w:style w:type="paragraph" w:customStyle="1" w:styleId="af8">
    <w:name w:val="Текст отчета"/>
    <w:basedOn w:val="a"/>
    <w:rsid w:val="00827B6E"/>
    <w:pPr>
      <w:spacing w:before="60" w:after="60"/>
      <w:ind w:firstLine="0"/>
    </w:pPr>
    <w:rPr>
      <w:rFonts w:ascii="Arial Narrow" w:hAnsi="Arial Narrow"/>
      <w:sz w:val="24"/>
    </w:rPr>
  </w:style>
  <w:style w:type="paragraph" w:customStyle="1" w:styleId="410">
    <w:name w:val="Заголовок 4.1"/>
    <w:basedOn w:val="4"/>
    <w:rsid w:val="006C77DA"/>
    <w:pPr>
      <w:tabs>
        <w:tab w:val="left" w:pos="851"/>
      </w:tabs>
      <w:spacing w:after="120"/>
      <w:ind w:firstLine="0"/>
    </w:pPr>
    <w:rPr>
      <w:rFonts w:ascii="Arial Narrow" w:hAnsi="Arial Narrow"/>
      <w:i/>
      <w:sz w:val="24"/>
    </w:rPr>
  </w:style>
  <w:style w:type="paragraph" w:styleId="af9">
    <w:name w:val="Normal (Web)"/>
    <w:basedOn w:val="a"/>
    <w:uiPriority w:val="99"/>
    <w:rsid w:val="008A551E"/>
    <w:pPr>
      <w:spacing w:before="100" w:beforeAutospacing="1" w:after="100" w:afterAutospacing="1"/>
      <w:ind w:firstLine="0"/>
      <w:jc w:val="left"/>
    </w:pPr>
    <w:rPr>
      <w:sz w:val="24"/>
      <w:szCs w:val="24"/>
    </w:rPr>
  </w:style>
  <w:style w:type="paragraph" w:customStyle="1" w:styleId="111">
    <w:name w:val="Основной шрифт абзаца111"/>
    <w:aliases w:val=" Знак1 Знак,Знак1 Знак"/>
    <w:basedOn w:val="a"/>
    <w:rsid w:val="008A551E"/>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customStyle="1" w:styleId="12">
    <w:name w:val="Абзац списка1"/>
    <w:basedOn w:val="a"/>
    <w:rsid w:val="00C9744E"/>
    <w:pPr>
      <w:ind w:left="720" w:firstLine="0"/>
      <w:jc w:val="left"/>
    </w:pPr>
    <w:rPr>
      <w:rFonts w:eastAsia="Calibri"/>
      <w:sz w:val="24"/>
      <w:szCs w:val="24"/>
    </w:rPr>
  </w:style>
  <w:style w:type="paragraph" w:customStyle="1" w:styleId="312">
    <w:name w:val="Стиль Заголовок 3 + 12 пт"/>
    <w:basedOn w:val="3"/>
    <w:link w:val="3120"/>
    <w:autoRedefine/>
    <w:rsid w:val="0080047F"/>
    <w:pPr>
      <w:keepNext w:val="0"/>
      <w:widowControl w:val="0"/>
      <w:spacing w:before="0" w:after="0"/>
    </w:pPr>
    <w:rPr>
      <w:rFonts w:ascii="Times New Roman" w:hAnsi="Times New Roman" w:cs="Times New Roman"/>
      <w:b w:val="0"/>
      <w:sz w:val="28"/>
      <w:szCs w:val="28"/>
    </w:rPr>
  </w:style>
  <w:style w:type="character" w:customStyle="1" w:styleId="3120">
    <w:name w:val="Стиль Заголовок 3 + 12 пт Знак"/>
    <w:link w:val="312"/>
    <w:rsid w:val="0080047F"/>
    <w:rPr>
      <w:bCs/>
      <w:sz w:val="28"/>
      <w:szCs w:val="28"/>
    </w:rPr>
  </w:style>
  <w:style w:type="paragraph" w:customStyle="1" w:styleId="212">
    <w:name w:val="Стиль Заголовок 2 + 12 пт не курсив малые прописные По центру С..."/>
    <w:basedOn w:val="2"/>
    <w:autoRedefine/>
    <w:rsid w:val="002D3019"/>
    <w:pPr>
      <w:numPr>
        <w:ilvl w:val="1"/>
        <w:numId w:val="1"/>
      </w:numPr>
      <w:spacing w:after="120"/>
      <w:jc w:val="center"/>
    </w:pPr>
    <w:rPr>
      <w:rFonts w:ascii="Arial Narrow" w:hAnsi="Arial Narrow" w:cs="Times New Roman"/>
      <w:i w:val="0"/>
      <w:iCs w:val="0"/>
      <w:sz w:val="26"/>
      <w:szCs w:val="26"/>
    </w:rPr>
  </w:style>
  <w:style w:type="paragraph" w:customStyle="1" w:styleId="4Arial01521">
    <w:name w:val="Стиль Заголовок 4 + Arial Слева:  0 см Выступ:  152 см После:  ...1"/>
    <w:basedOn w:val="4"/>
    <w:autoRedefine/>
    <w:rsid w:val="002D3019"/>
    <w:pPr>
      <w:numPr>
        <w:ilvl w:val="4"/>
        <w:numId w:val="1"/>
      </w:numPr>
      <w:tabs>
        <w:tab w:val="clear" w:pos="1080"/>
        <w:tab w:val="num" w:pos="0"/>
      </w:tabs>
      <w:spacing w:after="120"/>
      <w:ind w:left="0" w:firstLine="360"/>
    </w:pPr>
    <w:rPr>
      <w:rFonts w:ascii="Arial Narrow" w:hAnsi="Arial Narrow"/>
      <w:i/>
      <w:sz w:val="26"/>
      <w:szCs w:val="26"/>
    </w:rPr>
  </w:style>
  <w:style w:type="paragraph" w:customStyle="1" w:styleId="13">
    <w:name w:val="Абзац списка1"/>
    <w:basedOn w:val="a"/>
    <w:rsid w:val="00E83802"/>
    <w:pPr>
      <w:ind w:left="720" w:firstLine="0"/>
      <w:jc w:val="left"/>
    </w:pPr>
    <w:rPr>
      <w:rFonts w:eastAsia="Calibri"/>
      <w:sz w:val="24"/>
      <w:szCs w:val="24"/>
    </w:rPr>
  </w:style>
  <w:style w:type="table" w:customStyle="1" w:styleId="14">
    <w:name w:val="Сетка таблицы1"/>
    <w:basedOn w:val="a1"/>
    <w:next w:val="a9"/>
    <w:rsid w:val="00B7150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9"/>
    <w:rsid w:val="005D2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rsid w:val="00F6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9"/>
    <w:rsid w:val="00866C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9"/>
    <w:rsid w:val="00332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link w:val="a5"/>
    <w:uiPriority w:val="99"/>
    <w:rsid w:val="0059053A"/>
    <w:rPr>
      <w:sz w:val="28"/>
    </w:rPr>
  </w:style>
  <w:style w:type="numbering" w:customStyle="1" w:styleId="15">
    <w:name w:val="Нет списка1"/>
    <w:next w:val="a2"/>
    <w:uiPriority w:val="99"/>
    <w:semiHidden/>
    <w:unhideWhenUsed/>
    <w:rsid w:val="00225C18"/>
  </w:style>
  <w:style w:type="table" w:customStyle="1" w:styleId="60">
    <w:name w:val="Сетка таблицы6"/>
    <w:basedOn w:val="a1"/>
    <w:next w:val="a9"/>
    <w:uiPriority w:val="59"/>
    <w:rsid w:val="00225C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Стиль Основной текст"/>
    <w:basedOn w:val="af1"/>
    <w:link w:val="afb"/>
    <w:uiPriority w:val="99"/>
    <w:rsid w:val="0036287B"/>
    <w:pPr>
      <w:spacing w:before="0"/>
      <w:ind w:left="0"/>
      <w:jc w:val="both"/>
    </w:pPr>
    <w:rPr>
      <w:rFonts w:ascii="Arial Narrow" w:hAnsi="Arial Narrow"/>
      <w:sz w:val="24"/>
      <w:szCs w:val="24"/>
    </w:rPr>
  </w:style>
  <w:style w:type="character" w:customStyle="1" w:styleId="afb">
    <w:name w:val="Стиль Основной текст Знак"/>
    <w:link w:val="afa"/>
    <w:uiPriority w:val="99"/>
    <w:locked/>
    <w:rsid w:val="0036287B"/>
    <w:rPr>
      <w:rFonts w:ascii="Arial Narrow" w:hAnsi="Arial Narrow" w:cs="Arial Narrow"/>
      <w:sz w:val="24"/>
      <w:szCs w:val="24"/>
    </w:rPr>
  </w:style>
  <w:style w:type="paragraph" w:customStyle="1" w:styleId="afc">
    <w:name w:val="Табличный"/>
    <w:basedOn w:val="a"/>
    <w:rsid w:val="00483E47"/>
    <w:pPr>
      <w:kinsoku w:val="0"/>
      <w:autoSpaceDE w:val="0"/>
      <w:autoSpaceDN w:val="0"/>
      <w:ind w:firstLine="0"/>
    </w:pPr>
    <w:rPr>
      <w:rFonts w:ascii="Arial Narrow" w:hAnsi="Arial Narrow" w:cs="Arial"/>
      <w:sz w:val="22"/>
      <w:szCs w:val="24"/>
    </w:rPr>
  </w:style>
  <w:style w:type="paragraph" w:customStyle="1" w:styleId="ConsPlusNormal">
    <w:name w:val="ConsPlusNormal"/>
    <w:rsid w:val="00BF72B3"/>
    <w:pPr>
      <w:widowControl w:val="0"/>
      <w:autoSpaceDE w:val="0"/>
      <w:autoSpaceDN w:val="0"/>
      <w:adjustRightInd w:val="0"/>
      <w:ind w:firstLine="720"/>
    </w:pPr>
    <w:rPr>
      <w:rFonts w:ascii="Arial" w:hAnsi="Arial" w:cs="Arial"/>
    </w:rPr>
  </w:style>
  <w:style w:type="paragraph" w:customStyle="1" w:styleId="afd">
    <w:name w:val="Знак"/>
    <w:basedOn w:val="a"/>
    <w:rsid w:val="00202C9C"/>
    <w:pPr>
      <w:tabs>
        <w:tab w:val="num" w:pos="360"/>
      </w:tabs>
      <w:spacing w:before="100" w:beforeAutospacing="1" w:after="160" w:afterAutospacing="1" w:line="240" w:lineRule="exact"/>
      <w:ind w:firstLine="0"/>
    </w:pPr>
    <w:rPr>
      <w:rFonts w:ascii="Verdana" w:hAnsi="Verdana" w:cs="Verdana"/>
      <w:sz w:val="20"/>
      <w:lang w:val="en-US" w:eastAsia="en-US"/>
    </w:rPr>
  </w:style>
  <w:style w:type="character" w:styleId="afe">
    <w:name w:val="Strong"/>
    <w:uiPriority w:val="22"/>
    <w:qFormat/>
    <w:rsid w:val="004D4A77"/>
    <w:rPr>
      <w:b/>
      <w:bCs/>
    </w:rPr>
  </w:style>
  <w:style w:type="character" w:customStyle="1" w:styleId="ae">
    <w:name w:val="Текст сноски Знак"/>
    <w:aliases w:val="Текст сноски Знак Знак Знак"/>
    <w:link w:val="ad"/>
    <w:uiPriority w:val="99"/>
    <w:rsid w:val="009F5DD5"/>
  </w:style>
  <w:style w:type="character" w:customStyle="1" w:styleId="blk">
    <w:name w:val="blk"/>
    <w:basedOn w:val="a0"/>
    <w:rsid w:val="005435A8"/>
  </w:style>
  <w:style w:type="paragraph" w:styleId="aff">
    <w:name w:val="Revision"/>
    <w:hidden/>
    <w:uiPriority w:val="99"/>
    <w:semiHidden/>
    <w:rsid w:val="002947E0"/>
    <w:rPr>
      <w:sz w:val="28"/>
    </w:rPr>
  </w:style>
  <w:style w:type="character" w:customStyle="1" w:styleId="a4">
    <w:name w:val="Нижний колонтитул Знак"/>
    <w:link w:val="a3"/>
    <w:uiPriority w:val="99"/>
    <w:rsid w:val="00DA4F18"/>
    <w:rPr>
      <w:sz w:val="28"/>
    </w:rPr>
  </w:style>
  <w:style w:type="character" w:styleId="aff0">
    <w:name w:val="Emphasis"/>
    <w:uiPriority w:val="20"/>
    <w:qFormat/>
    <w:rsid w:val="0074136F"/>
    <w:rPr>
      <w:i/>
      <w:iCs/>
    </w:rPr>
  </w:style>
  <w:style w:type="character" w:customStyle="1" w:styleId="fill">
    <w:name w:val="fill"/>
    <w:rsid w:val="00524BA3"/>
    <w:rPr>
      <w:b/>
      <w:bCs/>
      <w:i/>
      <w:iCs/>
      <w:color w:val="FF0000"/>
    </w:rPr>
  </w:style>
  <w:style w:type="paragraph" w:styleId="HTML">
    <w:name w:val="HTML Preformatted"/>
    <w:basedOn w:val="a"/>
    <w:link w:val="HTML0"/>
    <w:uiPriority w:val="99"/>
    <w:unhideWhenUsed/>
    <w:rsid w:val="0096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sz w:val="22"/>
      <w:szCs w:val="22"/>
    </w:rPr>
  </w:style>
  <w:style w:type="character" w:customStyle="1" w:styleId="HTML0">
    <w:name w:val="Стандартный HTML Знак"/>
    <w:basedOn w:val="a0"/>
    <w:link w:val="HTML"/>
    <w:uiPriority w:val="99"/>
    <w:rsid w:val="009630A1"/>
    <w:rPr>
      <w:sz w:val="22"/>
      <w:szCs w:val="22"/>
    </w:rPr>
  </w:style>
  <w:style w:type="paragraph" w:styleId="aff1">
    <w:name w:val="No Spacing"/>
    <w:uiPriority w:val="1"/>
    <w:qFormat/>
    <w:rsid w:val="00DD6F5F"/>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6F2"/>
    <w:pPr>
      <w:ind w:firstLine="709"/>
      <w:jc w:val="both"/>
    </w:pPr>
    <w:rPr>
      <w:sz w:val="28"/>
    </w:rPr>
  </w:style>
  <w:style w:type="paragraph" w:styleId="1">
    <w:name w:val="heading 1"/>
    <w:basedOn w:val="a"/>
    <w:next w:val="a"/>
    <w:qFormat/>
    <w:rsid w:val="00F4251B"/>
    <w:pPr>
      <w:keepNext/>
      <w:keepLines/>
      <w:spacing w:before="360" w:after="240"/>
      <w:ind w:firstLine="0"/>
      <w:jc w:val="center"/>
      <w:outlineLvl w:val="0"/>
    </w:pPr>
    <w:rPr>
      <w:b/>
      <w:kern w:val="28"/>
    </w:rPr>
  </w:style>
  <w:style w:type="paragraph" w:styleId="2">
    <w:name w:val="heading 2"/>
    <w:basedOn w:val="a"/>
    <w:next w:val="a"/>
    <w:qFormat/>
    <w:rsid w:val="00571E95"/>
    <w:pPr>
      <w:keepNext/>
      <w:spacing w:before="240" w:after="60"/>
      <w:outlineLvl w:val="1"/>
    </w:pPr>
    <w:rPr>
      <w:rFonts w:ascii="Arial" w:hAnsi="Arial" w:cs="Arial"/>
      <w:b/>
      <w:bCs/>
      <w:i/>
      <w:iCs/>
      <w:szCs w:val="28"/>
    </w:rPr>
  </w:style>
  <w:style w:type="paragraph" w:styleId="3">
    <w:name w:val="heading 3"/>
    <w:basedOn w:val="a"/>
    <w:next w:val="a"/>
    <w:qFormat/>
    <w:rsid w:val="007363B5"/>
    <w:pPr>
      <w:keepNext/>
      <w:spacing w:before="240" w:after="60"/>
      <w:outlineLvl w:val="2"/>
    </w:pPr>
    <w:rPr>
      <w:rFonts w:ascii="Arial" w:hAnsi="Arial" w:cs="Arial"/>
      <w:b/>
      <w:bCs/>
      <w:sz w:val="26"/>
      <w:szCs w:val="26"/>
    </w:rPr>
  </w:style>
  <w:style w:type="paragraph" w:styleId="4">
    <w:name w:val="heading 4"/>
    <w:basedOn w:val="a"/>
    <w:next w:val="a"/>
    <w:qFormat/>
    <w:rsid w:val="00920848"/>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w:basedOn w:val="a"/>
    <w:rsid w:val="00615909"/>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styleId="a3">
    <w:name w:val="footer"/>
    <w:basedOn w:val="a"/>
    <w:link w:val="a4"/>
    <w:uiPriority w:val="99"/>
    <w:rsid w:val="00F4251B"/>
    <w:pPr>
      <w:tabs>
        <w:tab w:val="center" w:pos="4153"/>
        <w:tab w:val="right" w:pos="8306"/>
      </w:tabs>
    </w:pPr>
  </w:style>
  <w:style w:type="paragraph" w:styleId="a5">
    <w:name w:val="header"/>
    <w:basedOn w:val="a"/>
    <w:link w:val="a6"/>
    <w:uiPriority w:val="99"/>
    <w:rsid w:val="00F4251B"/>
    <w:pPr>
      <w:ind w:firstLine="0"/>
      <w:jc w:val="center"/>
    </w:pPr>
  </w:style>
  <w:style w:type="paragraph" w:styleId="a7">
    <w:name w:val="Signature"/>
    <w:basedOn w:val="a"/>
    <w:next w:val="a"/>
    <w:rsid w:val="00F4251B"/>
    <w:pPr>
      <w:keepLines/>
      <w:spacing w:line="192" w:lineRule="auto"/>
      <w:ind w:firstLine="0"/>
      <w:jc w:val="left"/>
    </w:pPr>
  </w:style>
  <w:style w:type="paragraph" w:customStyle="1" w:styleId="a8">
    <w:name w:val="Без отступа"/>
    <w:basedOn w:val="a"/>
    <w:rsid w:val="00F4251B"/>
    <w:pPr>
      <w:ind w:firstLine="0"/>
      <w:jc w:val="left"/>
    </w:pPr>
  </w:style>
  <w:style w:type="table" w:styleId="a9">
    <w:name w:val="Table Grid"/>
    <w:basedOn w:val="a1"/>
    <w:rsid w:val="001755B5"/>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rsid w:val="001829DF"/>
  </w:style>
  <w:style w:type="paragraph" w:customStyle="1" w:styleId="ab">
    <w:name w:val="Знак"/>
    <w:basedOn w:val="a"/>
    <w:rsid w:val="006A72BD"/>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customStyle="1" w:styleId="ac">
    <w:name w:val="???????"/>
    <w:rsid w:val="006A72BD"/>
    <w:pPr>
      <w:widowControl w:val="0"/>
    </w:pPr>
  </w:style>
  <w:style w:type="paragraph" w:styleId="11">
    <w:name w:val="toc 1"/>
    <w:basedOn w:val="a"/>
    <w:next w:val="a"/>
    <w:autoRedefine/>
    <w:uiPriority w:val="39"/>
    <w:rsid w:val="00282E68"/>
    <w:pPr>
      <w:tabs>
        <w:tab w:val="left" w:pos="993"/>
        <w:tab w:val="left" w:pos="1701"/>
        <w:tab w:val="right" w:leader="dot" w:pos="9629"/>
      </w:tabs>
      <w:ind w:firstLine="0"/>
      <w:jc w:val="left"/>
    </w:pPr>
    <w:rPr>
      <w:b/>
      <w:bCs/>
      <w:caps/>
      <w:sz w:val="20"/>
    </w:rPr>
  </w:style>
  <w:style w:type="paragraph" w:styleId="20">
    <w:name w:val="toc 2"/>
    <w:basedOn w:val="a"/>
    <w:next w:val="a"/>
    <w:autoRedefine/>
    <w:uiPriority w:val="39"/>
    <w:rsid w:val="00F33705"/>
    <w:pPr>
      <w:tabs>
        <w:tab w:val="left" w:pos="1400"/>
        <w:tab w:val="right" w:leader="dot" w:pos="9629"/>
      </w:tabs>
      <w:spacing w:before="120"/>
      <w:ind w:left="1400" w:hanging="411"/>
      <w:jc w:val="left"/>
    </w:pPr>
    <w:rPr>
      <w:smallCaps/>
      <w:sz w:val="20"/>
    </w:rPr>
  </w:style>
  <w:style w:type="paragraph" w:styleId="30">
    <w:name w:val="toc 3"/>
    <w:basedOn w:val="a"/>
    <w:next w:val="a"/>
    <w:autoRedefine/>
    <w:uiPriority w:val="39"/>
    <w:rsid w:val="00282E68"/>
    <w:pPr>
      <w:tabs>
        <w:tab w:val="left" w:pos="993"/>
        <w:tab w:val="right" w:leader="dot" w:pos="9629"/>
      </w:tabs>
      <w:ind w:left="993" w:hanging="993"/>
    </w:pPr>
    <w:rPr>
      <w:i/>
      <w:iCs/>
      <w:sz w:val="20"/>
    </w:rPr>
  </w:style>
  <w:style w:type="paragraph" w:styleId="40">
    <w:name w:val="toc 4"/>
    <w:basedOn w:val="a"/>
    <w:next w:val="a"/>
    <w:autoRedefine/>
    <w:uiPriority w:val="39"/>
    <w:rsid w:val="00571E95"/>
    <w:pPr>
      <w:ind w:left="840"/>
      <w:jc w:val="left"/>
    </w:pPr>
    <w:rPr>
      <w:sz w:val="18"/>
      <w:szCs w:val="18"/>
    </w:rPr>
  </w:style>
  <w:style w:type="paragraph" w:styleId="5">
    <w:name w:val="toc 5"/>
    <w:basedOn w:val="a"/>
    <w:next w:val="a"/>
    <w:autoRedefine/>
    <w:uiPriority w:val="39"/>
    <w:rsid w:val="00571E95"/>
    <w:pPr>
      <w:ind w:left="1120"/>
      <w:jc w:val="left"/>
    </w:pPr>
    <w:rPr>
      <w:sz w:val="18"/>
      <w:szCs w:val="18"/>
    </w:rPr>
  </w:style>
  <w:style w:type="paragraph" w:styleId="6">
    <w:name w:val="toc 6"/>
    <w:basedOn w:val="a"/>
    <w:next w:val="a"/>
    <w:autoRedefine/>
    <w:uiPriority w:val="39"/>
    <w:rsid w:val="00571E95"/>
    <w:pPr>
      <w:ind w:left="1400"/>
      <w:jc w:val="left"/>
    </w:pPr>
    <w:rPr>
      <w:sz w:val="18"/>
      <w:szCs w:val="18"/>
    </w:rPr>
  </w:style>
  <w:style w:type="paragraph" w:styleId="7">
    <w:name w:val="toc 7"/>
    <w:basedOn w:val="a"/>
    <w:next w:val="a"/>
    <w:autoRedefine/>
    <w:uiPriority w:val="39"/>
    <w:rsid w:val="00571E95"/>
    <w:pPr>
      <w:ind w:left="1680"/>
      <w:jc w:val="left"/>
    </w:pPr>
    <w:rPr>
      <w:sz w:val="18"/>
      <w:szCs w:val="18"/>
    </w:rPr>
  </w:style>
  <w:style w:type="paragraph" w:styleId="8">
    <w:name w:val="toc 8"/>
    <w:basedOn w:val="a"/>
    <w:next w:val="a"/>
    <w:autoRedefine/>
    <w:uiPriority w:val="39"/>
    <w:rsid w:val="00571E95"/>
    <w:pPr>
      <w:ind w:left="1960"/>
      <w:jc w:val="left"/>
    </w:pPr>
    <w:rPr>
      <w:sz w:val="18"/>
      <w:szCs w:val="18"/>
    </w:rPr>
  </w:style>
  <w:style w:type="paragraph" w:styleId="9">
    <w:name w:val="toc 9"/>
    <w:basedOn w:val="a"/>
    <w:next w:val="a"/>
    <w:autoRedefine/>
    <w:uiPriority w:val="39"/>
    <w:rsid w:val="00571E95"/>
    <w:pPr>
      <w:ind w:left="2240"/>
      <w:jc w:val="left"/>
    </w:pPr>
    <w:rPr>
      <w:sz w:val="18"/>
      <w:szCs w:val="18"/>
    </w:rPr>
  </w:style>
  <w:style w:type="paragraph" w:styleId="ad">
    <w:name w:val="footnote text"/>
    <w:aliases w:val="Текст сноски Знак Знак"/>
    <w:basedOn w:val="a"/>
    <w:link w:val="ae"/>
    <w:uiPriority w:val="99"/>
    <w:rsid w:val="002D3597"/>
    <w:rPr>
      <w:sz w:val="20"/>
    </w:rPr>
  </w:style>
  <w:style w:type="character" w:styleId="af">
    <w:name w:val="footnote reference"/>
    <w:uiPriority w:val="99"/>
    <w:rsid w:val="002D3597"/>
    <w:rPr>
      <w:vertAlign w:val="superscript"/>
    </w:rPr>
  </w:style>
  <w:style w:type="character" w:styleId="af0">
    <w:name w:val="Hyperlink"/>
    <w:uiPriority w:val="99"/>
    <w:rsid w:val="002D3597"/>
    <w:rPr>
      <w:color w:val="0000FF"/>
      <w:u w:val="single"/>
    </w:rPr>
  </w:style>
  <w:style w:type="paragraph" w:customStyle="1" w:styleId="ConsPlusCell">
    <w:name w:val="ConsPlusCell"/>
    <w:uiPriority w:val="99"/>
    <w:rsid w:val="00B8664B"/>
    <w:pPr>
      <w:autoSpaceDE w:val="0"/>
      <w:autoSpaceDN w:val="0"/>
      <w:adjustRightInd w:val="0"/>
    </w:pPr>
    <w:rPr>
      <w:rFonts w:ascii="Arial" w:hAnsi="Arial" w:cs="Arial"/>
    </w:rPr>
  </w:style>
  <w:style w:type="paragraph" w:customStyle="1" w:styleId="ConsPlusNonformat">
    <w:name w:val="ConsPlusNonformat"/>
    <w:uiPriority w:val="99"/>
    <w:rsid w:val="008C2E4A"/>
    <w:pPr>
      <w:autoSpaceDE w:val="0"/>
      <w:autoSpaceDN w:val="0"/>
      <w:adjustRightInd w:val="0"/>
    </w:pPr>
    <w:rPr>
      <w:rFonts w:ascii="Courier New" w:hAnsi="Courier New" w:cs="Courier New"/>
    </w:rPr>
  </w:style>
  <w:style w:type="paragraph" w:customStyle="1" w:styleId="posttable1">
    <w:name w:val="post_table1"/>
    <w:basedOn w:val="a"/>
    <w:rsid w:val="008A161C"/>
    <w:pPr>
      <w:spacing w:before="100" w:beforeAutospacing="1" w:after="100" w:afterAutospacing="1"/>
      <w:ind w:firstLine="0"/>
      <w:jc w:val="left"/>
    </w:pPr>
    <w:rPr>
      <w:sz w:val="24"/>
      <w:szCs w:val="24"/>
    </w:rPr>
  </w:style>
  <w:style w:type="paragraph" w:styleId="af1">
    <w:name w:val="Body Text"/>
    <w:aliases w:val="Основной текст2,body text Знак2,body text Знак Знак3,body text Знак Знак Знак Знак Знак Знак,Основной текст3,body text Знак,body text Знак Знак Знак Знак Знак,body text Знак Знак Знак,body text Знак Знак Знак Знак,body text,body text..."/>
    <w:basedOn w:val="a"/>
    <w:link w:val="af2"/>
    <w:rsid w:val="007A4A63"/>
    <w:pPr>
      <w:spacing w:before="120" w:after="120"/>
      <w:ind w:left="2520" w:firstLine="0"/>
      <w:jc w:val="left"/>
    </w:pPr>
    <w:rPr>
      <w:rFonts w:ascii="Book Antiqua" w:hAnsi="Book Antiqua"/>
      <w:sz w:val="20"/>
      <w:lang w:val="en-US"/>
    </w:rPr>
  </w:style>
  <w:style w:type="character" w:customStyle="1" w:styleId="af2">
    <w:name w:val="Основной текст Знак"/>
    <w:aliases w:val="Основной текст2 Знак,body text Знак2 Знак,body text Знак Знак3 Знак,body text Знак Знак Знак Знак Знак Знак Знак,Основной текст3 Знак,body text Знак Знак,body text Знак Знак Знак Знак Знак Знак1,body text Знак Знак Знак Знак1"/>
    <w:link w:val="af1"/>
    <w:rsid w:val="007A4A63"/>
    <w:rPr>
      <w:rFonts w:ascii="Book Antiqua" w:hAnsi="Book Antiqua"/>
      <w:lang w:val="en-US" w:eastAsia="ru-RU" w:bidi="ar-SA"/>
    </w:rPr>
  </w:style>
  <w:style w:type="character" w:styleId="af3">
    <w:name w:val="annotation reference"/>
    <w:semiHidden/>
    <w:rsid w:val="001359D9"/>
    <w:rPr>
      <w:sz w:val="16"/>
      <w:szCs w:val="16"/>
    </w:rPr>
  </w:style>
  <w:style w:type="paragraph" w:styleId="af4">
    <w:name w:val="annotation text"/>
    <w:basedOn w:val="a"/>
    <w:semiHidden/>
    <w:rsid w:val="001359D9"/>
    <w:rPr>
      <w:sz w:val="20"/>
    </w:rPr>
  </w:style>
  <w:style w:type="paragraph" w:styleId="af5">
    <w:name w:val="annotation subject"/>
    <w:basedOn w:val="af4"/>
    <w:next w:val="af4"/>
    <w:semiHidden/>
    <w:rsid w:val="001359D9"/>
    <w:rPr>
      <w:b/>
      <w:bCs/>
    </w:rPr>
  </w:style>
  <w:style w:type="paragraph" w:styleId="af6">
    <w:name w:val="Balloon Text"/>
    <w:basedOn w:val="a"/>
    <w:semiHidden/>
    <w:rsid w:val="001359D9"/>
    <w:rPr>
      <w:rFonts w:ascii="Tahoma" w:hAnsi="Tahoma" w:cs="Tahoma"/>
      <w:sz w:val="16"/>
      <w:szCs w:val="16"/>
    </w:rPr>
  </w:style>
  <w:style w:type="paragraph" w:styleId="af7">
    <w:name w:val="List Paragraph"/>
    <w:basedOn w:val="a"/>
    <w:uiPriority w:val="34"/>
    <w:qFormat/>
    <w:rsid w:val="005C02F0"/>
    <w:pPr>
      <w:ind w:left="720"/>
      <w:contextualSpacing/>
    </w:pPr>
  </w:style>
  <w:style w:type="paragraph" w:customStyle="1" w:styleId="41">
    <w:name w:val="Заголовок 4 уровня"/>
    <w:basedOn w:val="ac"/>
    <w:rsid w:val="007363B5"/>
    <w:rPr>
      <w:rFonts w:ascii="Arial Narrow" w:hAnsi="Arial Narrow"/>
      <w:i/>
      <w:sz w:val="24"/>
    </w:rPr>
  </w:style>
  <w:style w:type="paragraph" w:customStyle="1" w:styleId="af8">
    <w:name w:val="Текст отчета"/>
    <w:basedOn w:val="a"/>
    <w:rsid w:val="00827B6E"/>
    <w:pPr>
      <w:spacing w:before="60" w:after="60"/>
      <w:ind w:firstLine="0"/>
    </w:pPr>
    <w:rPr>
      <w:rFonts w:ascii="Arial Narrow" w:hAnsi="Arial Narrow"/>
      <w:sz w:val="24"/>
    </w:rPr>
  </w:style>
  <w:style w:type="paragraph" w:customStyle="1" w:styleId="410">
    <w:name w:val="Заголовок 4.1"/>
    <w:basedOn w:val="4"/>
    <w:rsid w:val="006C77DA"/>
    <w:pPr>
      <w:tabs>
        <w:tab w:val="left" w:pos="851"/>
      </w:tabs>
      <w:spacing w:after="120"/>
      <w:ind w:firstLine="0"/>
    </w:pPr>
    <w:rPr>
      <w:rFonts w:ascii="Arial Narrow" w:hAnsi="Arial Narrow"/>
      <w:i/>
      <w:sz w:val="24"/>
    </w:rPr>
  </w:style>
  <w:style w:type="paragraph" w:styleId="af9">
    <w:name w:val="Normal (Web)"/>
    <w:basedOn w:val="a"/>
    <w:uiPriority w:val="99"/>
    <w:rsid w:val="008A551E"/>
    <w:pPr>
      <w:spacing w:before="100" w:beforeAutospacing="1" w:after="100" w:afterAutospacing="1"/>
      <w:ind w:firstLine="0"/>
      <w:jc w:val="left"/>
    </w:pPr>
    <w:rPr>
      <w:sz w:val="24"/>
      <w:szCs w:val="24"/>
    </w:rPr>
  </w:style>
  <w:style w:type="paragraph" w:customStyle="1" w:styleId="111">
    <w:name w:val="Основной шрифт абзаца111"/>
    <w:aliases w:val=" Знак1 Знак,Знак1 Знак"/>
    <w:basedOn w:val="a"/>
    <w:rsid w:val="008A551E"/>
    <w:pPr>
      <w:tabs>
        <w:tab w:val="num" w:pos="360"/>
      </w:tabs>
      <w:spacing w:before="100" w:beforeAutospacing="1" w:after="160" w:afterAutospacing="1" w:line="240" w:lineRule="exact"/>
      <w:ind w:firstLine="0"/>
    </w:pPr>
    <w:rPr>
      <w:rFonts w:ascii="Verdana" w:hAnsi="Verdana" w:cs="Verdana"/>
      <w:sz w:val="20"/>
      <w:lang w:val="en-US" w:eastAsia="en-US"/>
    </w:rPr>
  </w:style>
  <w:style w:type="paragraph" w:customStyle="1" w:styleId="12">
    <w:name w:val="Абзац списка1"/>
    <w:basedOn w:val="a"/>
    <w:rsid w:val="00C9744E"/>
    <w:pPr>
      <w:ind w:left="720" w:firstLine="0"/>
      <w:jc w:val="left"/>
    </w:pPr>
    <w:rPr>
      <w:rFonts w:eastAsia="Calibri"/>
      <w:sz w:val="24"/>
      <w:szCs w:val="24"/>
    </w:rPr>
  </w:style>
  <w:style w:type="paragraph" w:customStyle="1" w:styleId="312">
    <w:name w:val="Стиль Заголовок 3 + 12 пт"/>
    <w:basedOn w:val="3"/>
    <w:link w:val="3120"/>
    <w:autoRedefine/>
    <w:rsid w:val="0080047F"/>
    <w:pPr>
      <w:keepNext w:val="0"/>
      <w:widowControl w:val="0"/>
      <w:spacing w:before="0" w:after="0"/>
    </w:pPr>
    <w:rPr>
      <w:rFonts w:ascii="Times New Roman" w:hAnsi="Times New Roman" w:cs="Times New Roman"/>
      <w:b w:val="0"/>
      <w:sz w:val="28"/>
      <w:szCs w:val="28"/>
    </w:rPr>
  </w:style>
  <w:style w:type="character" w:customStyle="1" w:styleId="3120">
    <w:name w:val="Стиль Заголовок 3 + 12 пт Знак"/>
    <w:link w:val="312"/>
    <w:rsid w:val="0080047F"/>
    <w:rPr>
      <w:bCs/>
      <w:sz w:val="28"/>
      <w:szCs w:val="28"/>
    </w:rPr>
  </w:style>
  <w:style w:type="paragraph" w:customStyle="1" w:styleId="212">
    <w:name w:val="Стиль Заголовок 2 + 12 пт не курсив малые прописные По центру С..."/>
    <w:basedOn w:val="2"/>
    <w:autoRedefine/>
    <w:rsid w:val="002D3019"/>
    <w:pPr>
      <w:numPr>
        <w:ilvl w:val="1"/>
        <w:numId w:val="1"/>
      </w:numPr>
      <w:spacing w:after="120"/>
      <w:jc w:val="center"/>
    </w:pPr>
    <w:rPr>
      <w:rFonts w:ascii="Arial Narrow" w:hAnsi="Arial Narrow" w:cs="Times New Roman"/>
      <w:i w:val="0"/>
      <w:iCs w:val="0"/>
      <w:sz w:val="26"/>
      <w:szCs w:val="26"/>
    </w:rPr>
  </w:style>
  <w:style w:type="paragraph" w:customStyle="1" w:styleId="4Arial01521">
    <w:name w:val="Стиль Заголовок 4 + Arial Слева:  0 см Выступ:  152 см После:  ...1"/>
    <w:basedOn w:val="4"/>
    <w:autoRedefine/>
    <w:rsid w:val="002D3019"/>
    <w:pPr>
      <w:numPr>
        <w:ilvl w:val="4"/>
        <w:numId w:val="1"/>
      </w:numPr>
      <w:tabs>
        <w:tab w:val="clear" w:pos="1080"/>
        <w:tab w:val="num" w:pos="0"/>
      </w:tabs>
      <w:spacing w:after="120"/>
      <w:ind w:left="0" w:firstLine="360"/>
    </w:pPr>
    <w:rPr>
      <w:rFonts w:ascii="Arial Narrow" w:hAnsi="Arial Narrow"/>
      <w:i/>
      <w:sz w:val="26"/>
      <w:szCs w:val="26"/>
    </w:rPr>
  </w:style>
  <w:style w:type="paragraph" w:customStyle="1" w:styleId="13">
    <w:name w:val="Абзац списка1"/>
    <w:basedOn w:val="a"/>
    <w:rsid w:val="00E83802"/>
    <w:pPr>
      <w:ind w:left="720" w:firstLine="0"/>
      <w:jc w:val="left"/>
    </w:pPr>
    <w:rPr>
      <w:rFonts w:eastAsia="Calibri"/>
      <w:sz w:val="24"/>
      <w:szCs w:val="24"/>
    </w:rPr>
  </w:style>
  <w:style w:type="table" w:customStyle="1" w:styleId="14">
    <w:name w:val="Сетка таблицы1"/>
    <w:basedOn w:val="a1"/>
    <w:next w:val="a9"/>
    <w:rsid w:val="00B7150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9"/>
    <w:rsid w:val="005D2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rsid w:val="00F6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9"/>
    <w:rsid w:val="00866C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9"/>
    <w:rsid w:val="00332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link w:val="a5"/>
    <w:uiPriority w:val="99"/>
    <w:rsid w:val="0059053A"/>
    <w:rPr>
      <w:sz w:val="28"/>
    </w:rPr>
  </w:style>
  <w:style w:type="numbering" w:customStyle="1" w:styleId="15">
    <w:name w:val="Нет списка1"/>
    <w:next w:val="a2"/>
    <w:uiPriority w:val="99"/>
    <w:semiHidden/>
    <w:unhideWhenUsed/>
    <w:rsid w:val="00225C18"/>
  </w:style>
  <w:style w:type="table" w:customStyle="1" w:styleId="60">
    <w:name w:val="Сетка таблицы6"/>
    <w:basedOn w:val="a1"/>
    <w:next w:val="a9"/>
    <w:uiPriority w:val="59"/>
    <w:rsid w:val="00225C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Стиль Основной текст"/>
    <w:basedOn w:val="af1"/>
    <w:link w:val="afb"/>
    <w:uiPriority w:val="99"/>
    <w:rsid w:val="0036287B"/>
    <w:pPr>
      <w:spacing w:before="0"/>
      <w:ind w:left="0"/>
      <w:jc w:val="both"/>
    </w:pPr>
    <w:rPr>
      <w:rFonts w:ascii="Arial Narrow" w:hAnsi="Arial Narrow"/>
      <w:sz w:val="24"/>
      <w:szCs w:val="24"/>
    </w:rPr>
  </w:style>
  <w:style w:type="character" w:customStyle="1" w:styleId="afb">
    <w:name w:val="Стиль Основной текст Знак"/>
    <w:link w:val="afa"/>
    <w:uiPriority w:val="99"/>
    <w:locked/>
    <w:rsid w:val="0036287B"/>
    <w:rPr>
      <w:rFonts w:ascii="Arial Narrow" w:hAnsi="Arial Narrow" w:cs="Arial Narrow"/>
      <w:sz w:val="24"/>
      <w:szCs w:val="24"/>
    </w:rPr>
  </w:style>
  <w:style w:type="paragraph" w:customStyle="1" w:styleId="afc">
    <w:name w:val="Табличный"/>
    <w:basedOn w:val="a"/>
    <w:rsid w:val="00483E47"/>
    <w:pPr>
      <w:kinsoku w:val="0"/>
      <w:autoSpaceDE w:val="0"/>
      <w:autoSpaceDN w:val="0"/>
      <w:ind w:firstLine="0"/>
    </w:pPr>
    <w:rPr>
      <w:rFonts w:ascii="Arial Narrow" w:hAnsi="Arial Narrow" w:cs="Arial"/>
      <w:sz w:val="22"/>
      <w:szCs w:val="24"/>
    </w:rPr>
  </w:style>
  <w:style w:type="paragraph" w:customStyle="1" w:styleId="ConsPlusNormal">
    <w:name w:val="ConsPlusNormal"/>
    <w:rsid w:val="00BF72B3"/>
    <w:pPr>
      <w:widowControl w:val="0"/>
      <w:autoSpaceDE w:val="0"/>
      <w:autoSpaceDN w:val="0"/>
      <w:adjustRightInd w:val="0"/>
      <w:ind w:firstLine="720"/>
    </w:pPr>
    <w:rPr>
      <w:rFonts w:ascii="Arial" w:hAnsi="Arial" w:cs="Arial"/>
    </w:rPr>
  </w:style>
  <w:style w:type="paragraph" w:customStyle="1" w:styleId="afd">
    <w:name w:val="Знак"/>
    <w:basedOn w:val="a"/>
    <w:rsid w:val="00202C9C"/>
    <w:pPr>
      <w:tabs>
        <w:tab w:val="num" w:pos="360"/>
      </w:tabs>
      <w:spacing w:before="100" w:beforeAutospacing="1" w:after="160" w:afterAutospacing="1" w:line="240" w:lineRule="exact"/>
      <w:ind w:firstLine="0"/>
    </w:pPr>
    <w:rPr>
      <w:rFonts w:ascii="Verdana" w:hAnsi="Verdana" w:cs="Verdana"/>
      <w:sz w:val="20"/>
      <w:lang w:val="en-US" w:eastAsia="en-US"/>
    </w:rPr>
  </w:style>
  <w:style w:type="character" w:styleId="afe">
    <w:name w:val="Strong"/>
    <w:uiPriority w:val="22"/>
    <w:qFormat/>
    <w:rsid w:val="004D4A77"/>
    <w:rPr>
      <w:b/>
      <w:bCs/>
    </w:rPr>
  </w:style>
  <w:style w:type="character" w:customStyle="1" w:styleId="ae">
    <w:name w:val="Текст сноски Знак"/>
    <w:aliases w:val="Текст сноски Знак Знак Знак"/>
    <w:link w:val="ad"/>
    <w:uiPriority w:val="99"/>
    <w:rsid w:val="009F5DD5"/>
  </w:style>
  <w:style w:type="character" w:customStyle="1" w:styleId="blk">
    <w:name w:val="blk"/>
    <w:basedOn w:val="a0"/>
    <w:rsid w:val="005435A8"/>
  </w:style>
  <w:style w:type="paragraph" w:styleId="aff">
    <w:name w:val="Revision"/>
    <w:hidden/>
    <w:uiPriority w:val="99"/>
    <w:semiHidden/>
    <w:rsid w:val="002947E0"/>
    <w:rPr>
      <w:sz w:val="28"/>
    </w:rPr>
  </w:style>
  <w:style w:type="character" w:customStyle="1" w:styleId="a4">
    <w:name w:val="Нижний колонтитул Знак"/>
    <w:link w:val="a3"/>
    <w:uiPriority w:val="99"/>
    <w:rsid w:val="00DA4F18"/>
    <w:rPr>
      <w:sz w:val="28"/>
    </w:rPr>
  </w:style>
  <w:style w:type="character" w:styleId="aff0">
    <w:name w:val="Emphasis"/>
    <w:uiPriority w:val="20"/>
    <w:qFormat/>
    <w:rsid w:val="0074136F"/>
    <w:rPr>
      <w:i/>
      <w:iCs/>
    </w:rPr>
  </w:style>
  <w:style w:type="character" w:customStyle="1" w:styleId="fill">
    <w:name w:val="fill"/>
    <w:rsid w:val="00524BA3"/>
    <w:rPr>
      <w:b/>
      <w:bCs/>
      <w:i/>
      <w:iCs/>
      <w:color w:val="FF0000"/>
    </w:rPr>
  </w:style>
  <w:style w:type="paragraph" w:styleId="HTML">
    <w:name w:val="HTML Preformatted"/>
    <w:basedOn w:val="a"/>
    <w:link w:val="HTML0"/>
    <w:uiPriority w:val="99"/>
    <w:unhideWhenUsed/>
    <w:rsid w:val="0096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sz w:val="22"/>
      <w:szCs w:val="22"/>
    </w:rPr>
  </w:style>
  <w:style w:type="character" w:customStyle="1" w:styleId="HTML0">
    <w:name w:val="Стандартный HTML Знак"/>
    <w:basedOn w:val="a0"/>
    <w:link w:val="HTML"/>
    <w:uiPriority w:val="99"/>
    <w:rsid w:val="009630A1"/>
    <w:rPr>
      <w:sz w:val="22"/>
      <w:szCs w:val="22"/>
    </w:rPr>
  </w:style>
  <w:style w:type="paragraph" w:styleId="aff1">
    <w:name w:val="No Spacing"/>
    <w:uiPriority w:val="1"/>
    <w:qFormat/>
    <w:rsid w:val="00DD6F5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3237">
      <w:bodyDiv w:val="1"/>
      <w:marLeft w:val="0"/>
      <w:marRight w:val="0"/>
      <w:marTop w:val="0"/>
      <w:marBottom w:val="0"/>
      <w:divBdr>
        <w:top w:val="none" w:sz="0" w:space="0" w:color="auto"/>
        <w:left w:val="none" w:sz="0" w:space="0" w:color="auto"/>
        <w:bottom w:val="none" w:sz="0" w:space="0" w:color="auto"/>
        <w:right w:val="none" w:sz="0" w:space="0" w:color="auto"/>
      </w:divBdr>
    </w:div>
    <w:div w:id="25253750">
      <w:bodyDiv w:val="1"/>
      <w:marLeft w:val="0"/>
      <w:marRight w:val="0"/>
      <w:marTop w:val="0"/>
      <w:marBottom w:val="0"/>
      <w:divBdr>
        <w:top w:val="none" w:sz="0" w:space="0" w:color="auto"/>
        <w:left w:val="none" w:sz="0" w:space="0" w:color="auto"/>
        <w:bottom w:val="none" w:sz="0" w:space="0" w:color="auto"/>
        <w:right w:val="none" w:sz="0" w:space="0" w:color="auto"/>
      </w:divBdr>
    </w:div>
    <w:div w:id="60257787">
      <w:bodyDiv w:val="1"/>
      <w:marLeft w:val="0"/>
      <w:marRight w:val="0"/>
      <w:marTop w:val="0"/>
      <w:marBottom w:val="0"/>
      <w:divBdr>
        <w:top w:val="none" w:sz="0" w:space="0" w:color="auto"/>
        <w:left w:val="none" w:sz="0" w:space="0" w:color="auto"/>
        <w:bottom w:val="none" w:sz="0" w:space="0" w:color="auto"/>
        <w:right w:val="none" w:sz="0" w:space="0" w:color="auto"/>
      </w:divBdr>
    </w:div>
    <w:div w:id="92674353">
      <w:bodyDiv w:val="1"/>
      <w:marLeft w:val="0"/>
      <w:marRight w:val="0"/>
      <w:marTop w:val="0"/>
      <w:marBottom w:val="0"/>
      <w:divBdr>
        <w:top w:val="none" w:sz="0" w:space="0" w:color="auto"/>
        <w:left w:val="none" w:sz="0" w:space="0" w:color="auto"/>
        <w:bottom w:val="none" w:sz="0" w:space="0" w:color="auto"/>
        <w:right w:val="none" w:sz="0" w:space="0" w:color="auto"/>
      </w:divBdr>
      <w:divsChild>
        <w:div w:id="675379203">
          <w:marLeft w:val="0"/>
          <w:marRight w:val="0"/>
          <w:marTop w:val="86"/>
          <w:marBottom w:val="0"/>
          <w:divBdr>
            <w:top w:val="none" w:sz="0" w:space="0" w:color="auto"/>
            <w:left w:val="none" w:sz="0" w:space="0" w:color="auto"/>
            <w:bottom w:val="none" w:sz="0" w:space="0" w:color="auto"/>
            <w:right w:val="none" w:sz="0" w:space="0" w:color="auto"/>
          </w:divBdr>
        </w:div>
        <w:div w:id="1336879247">
          <w:marLeft w:val="0"/>
          <w:marRight w:val="0"/>
          <w:marTop w:val="86"/>
          <w:marBottom w:val="0"/>
          <w:divBdr>
            <w:top w:val="none" w:sz="0" w:space="0" w:color="auto"/>
            <w:left w:val="none" w:sz="0" w:space="0" w:color="auto"/>
            <w:bottom w:val="none" w:sz="0" w:space="0" w:color="auto"/>
            <w:right w:val="none" w:sz="0" w:space="0" w:color="auto"/>
          </w:divBdr>
        </w:div>
        <w:div w:id="1385636114">
          <w:marLeft w:val="0"/>
          <w:marRight w:val="0"/>
          <w:marTop w:val="86"/>
          <w:marBottom w:val="0"/>
          <w:divBdr>
            <w:top w:val="none" w:sz="0" w:space="0" w:color="auto"/>
            <w:left w:val="none" w:sz="0" w:space="0" w:color="auto"/>
            <w:bottom w:val="none" w:sz="0" w:space="0" w:color="auto"/>
            <w:right w:val="none" w:sz="0" w:space="0" w:color="auto"/>
          </w:divBdr>
        </w:div>
        <w:div w:id="2070373067">
          <w:marLeft w:val="0"/>
          <w:marRight w:val="0"/>
          <w:marTop w:val="86"/>
          <w:marBottom w:val="0"/>
          <w:divBdr>
            <w:top w:val="none" w:sz="0" w:space="0" w:color="auto"/>
            <w:left w:val="none" w:sz="0" w:space="0" w:color="auto"/>
            <w:bottom w:val="none" w:sz="0" w:space="0" w:color="auto"/>
            <w:right w:val="none" w:sz="0" w:space="0" w:color="auto"/>
          </w:divBdr>
        </w:div>
      </w:divsChild>
    </w:div>
    <w:div w:id="234512947">
      <w:bodyDiv w:val="1"/>
      <w:marLeft w:val="0"/>
      <w:marRight w:val="0"/>
      <w:marTop w:val="0"/>
      <w:marBottom w:val="0"/>
      <w:divBdr>
        <w:top w:val="none" w:sz="0" w:space="0" w:color="auto"/>
        <w:left w:val="none" w:sz="0" w:space="0" w:color="auto"/>
        <w:bottom w:val="none" w:sz="0" w:space="0" w:color="auto"/>
        <w:right w:val="none" w:sz="0" w:space="0" w:color="auto"/>
      </w:divBdr>
      <w:divsChild>
        <w:div w:id="1812823052">
          <w:marLeft w:val="0"/>
          <w:marRight w:val="0"/>
          <w:marTop w:val="0"/>
          <w:marBottom w:val="0"/>
          <w:divBdr>
            <w:top w:val="none" w:sz="0" w:space="0" w:color="auto"/>
            <w:left w:val="none" w:sz="0" w:space="0" w:color="auto"/>
            <w:bottom w:val="none" w:sz="0" w:space="0" w:color="auto"/>
            <w:right w:val="none" w:sz="0" w:space="0" w:color="auto"/>
          </w:divBdr>
          <w:divsChild>
            <w:div w:id="762804976">
              <w:marLeft w:val="0"/>
              <w:marRight w:val="0"/>
              <w:marTop w:val="0"/>
              <w:marBottom w:val="0"/>
              <w:divBdr>
                <w:top w:val="none" w:sz="0" w:space="0" w:color="auto"/>
                <w:left w:val="none" w:sz="0" w:space="0" w:color="auto"/>
                <w:bottom w:val="none" w:sz="0" w:space="0" w:color="auto"/>
                <w:right w:val="none" w:sz="0" w:space="0" w:color="auto"/>
              </w:divBdr>
            </w:div>
            <w:div w:id="169673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91010">
      <w:bodyDiv w:val="1"/>
      <w:marLeft w:val="0"/>
      <w:marRight w:val="0"/>
      <w:marTop w:val="0"/>
      <w:marBottom w:val="0"/>
      <w:divBdr>
        <w:top w:val="none" w:sz="0" w:space="0" w:color="auto"/>
        <w:left w:val="none" w:sz="0" w:space="0" w:color="auto"/>
        <w:bottom w:val="none" w:sz="0" w:space="0" w:color="auto"/>
        <w:right w:val="none" w:sz="0" w:space="0" w:color="auto"/>
      </w:divBdr>
    </w:div>
    <w:div w:id="258684176">
      <w:bodyDiv w:val="1"/>
      <w:marLeft w:val="0"/>
      <w:marRight w:val="0"/>
      <w:marTop w:val="0"/>
      <w:marBottom w:val="0"/>
      <w:divBdr>
        <w:top w:val="none" w:sz="0" w:space="0" w:color="auto"/>
        <w:left w:val="none" w:sz="0" w:space="0" w:color="auto"/>
        <w:bottom w:val="none" w:sz="0" w:space="0" w:color="auto"/>
        <w:right w:val="none" w:sz="0" w:space="0" w:color="auto"/>
      </w:divBdr>
    </w:div>
    <w:div w:id="286087808">
      <w:bodyDiv w:val="1"/>
      <w:marLeft w:val="0"/>
      <w:marRight w:val="0"/>
      <w:marTop w:val="0"/>
      <w:marBottom w:val="0"/>
      <w:divBdr>
        <w:top w:val="none" w:sz="0" w:space="0" w:color="auto"/>
        <w:left w:val="none" w:sz="0" w:space="0" w:color="auto"/>
        <w:bottom w:val="none" w:sz="0" w:space="0" w:color="auto"/>
        <w:right w:val="none" w:sz="0" w:space="0" w:color="auto"/>
      </w:divBdr>
      <w:divsChild>
        <w:div w:id="90663728">
          <w:marLeft w:val="547"/>
          <w:marRight w:val="0"/>
          <w:marTop w:val="0"/>
          <w:marBottom w:val="0"/>
          <w:divBdr>
            <w:top w:val="none" w:sz="0" w:space="0" w:color="auto"/>
            <w:left w:val="none" w:sz="0" w:space="0" w:color="auto"/>
            <w:bottom w:val="none" w:sz="0" w:space="0" w:color="auto"/>
            <w:right w:val="none" w:sz="0" w:space="0" w:color="auto"/>
          </w:divBdr>
        </w:div>
        <w:div w:id="158691755">
          <w:marLeft w:val="547"/>
          <w:marRight w:val="0"/>
          <w:marTop w:val="0"/>
          <w:marBottom w:val="0"/>
          <w:divBdr>
            <w:top w:val="none" w:sz="0" w:space="0" w:color="auto"/>
            <w:left w:val="none" w:sz="0" w:space="0" w:color="auto"/>
            <w:bottom w:val="none" w:sz="0" w:space="0" w:color="auto"/>
            <w:right w:val="none" w:sz="0" w:space="0" w:color="auto"/>
          </w:divBdr>
        </w:div>
        <w:div w:id="161748406">
          <w:marLeft w:val="547"/>
          <w:marRight w:val="0"/>
          <w:marTop w:val="0"/>
          <w:marBottom w:val="0"/>
          <w:divBdr>
            <w:top w:val="none" w:sz="0" w:space="0" w:color="auto"/>
            <w:left w:val="none" w:sz="0" w:space="0" w:color="auto"/>
            <w:bottom w:val="none" w:sz="0" w:space="0" w:color="auto"/>
            <w:right w:val="none" w:sz="0" w:space="0" w:color="auto"/>
          </w:divBdr>
        </w:div>
        <w:div w:id="370767472">
          <w:marLeft w:val="547"/>
          <w:marRight w:val="0"/>
          <w:marTop w:val="0"/>
          <w:marBottom w:val="0"/>
          <w:divBdr>
            <w:top w:val="none" w:sz="0" w:space="0" w:color="auto"/>
            <w:left w:val="none" w:sz="0" w:space="0" w:color="auto"/>
            <w:bottom w:val="none" w:sz="0" w:space="0" w:color="auto"/>
            <w:right w:val="none" w:sz="0" w:space="0" w:color="auto"/>
          </w:divBdr>
        </w:div>
        <w:div w:id="564536039">
          <w:marLeft w:val="547"/>
          <w:marRight w:val="0"/>
          <w:marTop w:val="0"/>
          <w:marBottom w:val="0"/>
          <w:divBdr>
            <w:top w:val="none" w:sz="0" w:space="0" w:color="auto"/>
            <w:left w:val="none" w:sz="0" w:space="0" w:color="auto"/>
            <w:bottom w:val="none" w:sz="0" w:space="0" w:color="auto"/>
            <w:right w:val="none" w:sz="0" w:space="0" w:color="auto"/>
          </w:divBdr>
        </w:div>
        <w:div w:id="638727431">
          <w:marLeft w:val="547"/>
          <w:marRight w:val="0"/>
          <w:marTop w:val="0"/>
          <w:marBottom w:val="0"/>
          <w:divBdr>
            <w:top w:val="none" w:sz="0" w:space="0" w:color="auto"/>
            <w:left w:val="none" w:sz="0" w:space="0" w:color="auto"/>
            <w:bottom w:val="none" w:sz="0" w:space="0" w:color="auto"/>
            <w:right w:val="none" w:sz="0" w:space="0" w:color="auto"/>
          </w:divBdr>
        </w:div>
        <w:div w:id="1159662554">
          <w:marLeft w:val="547"/>
          <w:marRight w:val="0"/>
          <w:marTop w:val="0"/>
          <w:marBottom w:val="0"/>
          <w:divBdr>
            <w:top w:val="none" w:sz="0" w:space="0" w:color="auto"/>
            <w:left w:val="none" w:sz="0" w:space="0" w:color="auto"/>
            <w:bottom w:val="none" w:sz="0" w:space="0" w:color="auto"/>
            <w:right w:val="none" w:sz="0" w:space="0" w:color="auto"/>
          </w:divBdr>
        </w:div>
        <w:div w:id="1558130234">
          <w:marLeft w:val="547"/>
          <w:marRight w:val="0"/>
          <w:marTop w:val="0"/>
          <w:marBottom w:val="0"/>
          <w:divBdr>
            <w:top w:val="none" w:sz="0" w:space="0" w:color="auto"/>
            <w:left w:val="none" w:sz="0" w:space="0" w:color="auto"/>
            <w:bottom w:val="none" w:sz="0" w:space="0" w:color="auto"/>
            <w:right w:val="none" w:sz="0" w:space="0" w:color="auto"/>
          </w:divBdr>
        </w:div>
        <w:div w:id="1923560658">
          <w:marLeft w:val="547"/>
          <w:marRight w:val="0"/>
          <w:marTop w:val="0"/>
          <w:marBottom w:val="0"/>
          <w:divBdr>
            <w:top w:val="none" w:sz="0" w:space="0" w:color="auto"/>
            <w:left w:val="none" w:sz="0" w:space="0" w:color="auto"/>
            <w:bottom w:val="none" w:sz="0" w:space="0" w:color="auto"/>
            <w:right w:val="none" w:sz="0" w:space="0" w:color="auto"/>
          </w:divBdr>
        </w:div>
      </w:divsChild>
    </w:div>
    <w:div w:id="295374200">
      <w:bodyDiv w:val="1"/>
      <w:marLeft w:val="0"/>
      <w:marRight w:val="0"/>
      <w:marTop w:val="0"/>
      <w:marBottom w:val="0"/>
      <w:divBdr>
        <w:top w:val="none" w:sz="0" w:space="0" w:color="auto"/>
        <w:left w:val="none" w:sz="0" w:space="0" w:color="auto"/>
        <w:bottom w:val="none" w:sz="0" w:space="0" w:color="auto"/>
        <w:right w:val="none" w:sz="0" w:space="0" w:color="auto"/>
      </w:divBdr>
    </w:div>
    <w:div w:id="303698930">
      <w:bodyDiv w:val="1"/>
      <w:marLeft w:val="0"/>
      <w:marRight w:val="0"/>
      <w:marTop w:val="0"/>
      <w:marBottom w:val="0"/>
      <w:divBdr>
        <w:top w:val="none" w:sz="0" w:space="0" w:color="auto"/>
        <w:left w:val="none" w:sz="0" w:space="0" w:color="auto"/>
        <w:bottom w:val="none" w:sz="0" w:space="0" w:color="auto"/>
        <w:right w:val="none" w:sz="0" w:space="0" w:color="auto"/>
      </w:divBdr>
    </w:div>
    <w:div w:id="427045060">
      <w:bodyDiv w:val="1"/>
      <w:marLeft w:val="0"/>
      <w:marRight w:val="0"/>
      <w:marTop w:val="0"/>
      <w:marBottom w:val="0"/>
      <w:divBdr>
        <w:top w:val="none" w:sz="0" w:space="0" w:color="auto"/>
        <w:left w:val="none" w:sz="0" w:space="0" w:color="auto"/>
        <w:bottom w:val="none" w:sz="0" w:space="0" w:color="auto"/>
        <w:right w:val="none" w:sz="0" w:space="0" w:color="auto"/>
      </w:divBdr>
    </w:div>
    <w:div w:id="437068330">
      <w:bodyDiv w:val="1"/>
      <w:marLeft w:val="0"/>
      <w:marRight w:val="0"/>
      <w:marTop w:val="0"/>
      <w:marBottom w:val="0"/>
      <w:divBdr>
        <w:top w:val="none" w:sz="0" w:space="0" w:color="auto"/>
        <w:left w:val="none" w:sz="0" w:space="0" w:color="auto"/>
        <w:bottom w:val="none" w:sz="0" w:space="0" w:color="auto"/>
        <w:right w:val="none" w:sz="0" w:space="0" w:color="auto"/>
      </w:divBdr>
    </w:div>
    <w:div w:id="483741984">
      <w:bodyDiv w:val="1"/>
      <w:marLeft w:val="0"/>
      <w:marRight w:val="0"/>
      <w:marTop w:val="0"/>
      <w:marBottom w:val="0"/>
      <w:divBdr>
        <w:top w:val="none" w:sz="0" w:space="0" w:color="auto"/>
        <w:left w:val="none" w:sz="0" w:space="0" w:color="auto"/>
        <w:bottom w:val="none" w:sz="0" w:space="0" w:color="auto"/>
        <w:right w:val="none" w:sz="0" w:space="0" w:color="auto"/>
      </w:divBdr>
    </w:div>
    <w:div w:id="507253403">
      <w:bodyDiv w:val="1"/>
      <w:marLeft w:val="0"/>
      <w:marRight w:val="0"/>
      <w:marTop w:val="0"/>
      <w:marBottom w:val="0"/>
      <w:divBdr>
        <w:top w:val="none" w:sz="0" w:space="0" w:color="auto"/>
        <w:left w:val="none" w:sz="0" w:space="0" w:color="auto"/>
        <w:bottom w:val="none" w:sz="0" w:space="0" w:color="auto"/>
        <w:right w:val="none" w:sz="0" w:space="0" w:color="auto"/>
      </w:divBdr>
    </w:div>
    <w:div w:id="509679188">
      <w:bodyDiv w:val="1"/>
      <w:marLeft w:val="0"/>
      <w:marRight w:val="0"/>
      <w:marTop w:val="0"/>
      <w:marBottom w:val="0"/>
      <w:divBdr>
        <w:top w:val="none" w:sz="0" w:space="0" w:color="auto"/>
        <w:left w:val="none" w:sz="0" w:space="0" w:color="auto"/>
        <w:bottom w:val="none" w:sz="0" w:space="0" w:color="auto"/>
        <w:right w:val="none" w:sz="0" w:space="0" w:color="auto"/>
      </w:divBdr>
      <w:divsChild>
        <w:div w:id="81069323">
          <w:marLeft w:val="0"/>
          <w:marRight w:val="0"/>
          <w:marTop w:val="0"/>
          <w:marBottom w:val="0"/>
          <w:divBdr>
            <w:top w:val="none" w:sz="0" w:space="0" w:color="auto"/>
            <w:left w:val="none" w:sz="0" w:space="0" w:color="auto"/>
            <w:bottom w:val="none" w:sz="0" w:space="0" w:color="auto"/>
            <w:right w:val="none" w:sz="0" w:space="0" w:color="auto"/>
          </w:divBdr>
        </w:div>
        <w:div w:id="115759042">
          <w:marLeft w:val="0"/>
          <w:marRight w:val="0"/>
          <w:marTop w:val="0"/>
          <w:marBottom w:val="0"/>
          <w:divBdr>
            <w:top w:val="none" w:sz="0" w:space="0" w:color="auto"/>
            <w:left w:val="none" w:sz="0" w:space="0" w:color="auto"/>
            <w:bottom w:val="none" w:sz="0" w:space="0" w:color="auto"/>
            <w:right w:val="none" w:sz="0" w:space="0" w:color="auto"/>
          </w:divBdr>
        </w:div>
        <w:div w:id="182479090">
          <w:marLeft w:val="0"/>
          <w:marRight w:val="0"/>
          <w:marTop w:val="0"/>
          <w:marBottom w:val="0"/>
          <w:divBdr>
            <w:top w:val="none" w:sz="0" w:space="0" w:color="auto"/>
            <w:left w:val="none" w:sz="0" w:space="0" w:color="auto"/>
            <w:bottom w:val="none" w:sz="0" w:space="0" w:color="auto"/>
            <w:right w:val="none" w:sz="0" w:space="0" w:color="auto"/>
          </w:divBdr>
        </w:div>
        <w:div w:id="207958373">
          <w:marLeft w:val="0"/>
          <w:marRight w:val="0"/>
          <w:marTop w:val="0"/>
          <w:marBottom w:val="0"/>
          <w:divBdr>
            <w:top w:val="none" w:sz="0" w:space="0" w:color="auto"/>
            <w:left w:val="none" w:sz="0" w:space="0" w:color="auto"/>
            <w:bottom w:val="none" w:sz="0" w:space="0" w:color="auto"/>
            <w:right w:val="none" w:sz="0" w:space="0" w:color="auto"/>
          </w:divBdr>
        </w:div>
        <w:div w:id="257180870">
          <w:marLeft w:val="0"/>
          <w:marRight w:val="0"/>
          <w:marTop w:val="0"/>
          <w:marBottom w:val="0"/>
          <w:divBdr>
            <w:top w:val="none" w:sz="0" w:space="0" w:color="auto"/>
            <w:left w:val="none" w:sz="0" w:space="0" w:color="auto"/>
            <w:bottom w:val="none" w:sz="0" w:space="0" w:color="auto"/>
            <w:right w:val="none" w:sz="0" w:space="0" w:color="auto"/>
          </w:divBdr>
        </w:div>
        <w:div w:id="409035989">
          <w:marLeft w:val="0"/>
          <w:marRight w:val="0"/>
          <w:marTop w:val="0"/>
          <w:marBottom w:val="0"/>
          <w:divBdr>
            <w:top w:val="none" w:sz="0" w:space="0" w:color="auto"/>
            <w:left w:val="none" w:sz="0" w:space="0" w:color="auto"/>
            <w:bottom w:val="none" w:sz="0" w:space="0" w:color="auto"/>
            <w:right w:val="none" w:sz="0" w:space="0" w:color="auto"/>
          </w:divBdr>
        </w:div>
        <w:div w:id="581721546">
          <w:marLeft w:val="0"/>
          <w:marRight w:val="0"/>
          <w:marTop w:val="0"/>
          <w:marBottom w:val="0"/>
          <w:divBdr>
            <w:top w:val="none" w:sz="0" w:space="0" w:color="auto"/>
            <w:left w:val="none" w:sz="0" w:space="0" w:color="auto"/>
            <w:bottom w:val="none" w:sz="0" w:space="0" w:color="auto"/>
            <w:right w:val="none" w:sz="0" w:space="0" w:color="auto"/>
          </w:divBdr>
        </w:div>
        <w:div w:id="714699420">
          <w:marLeft w:val="0"/>
          <w:marRight w:val="0"/>
          <w:marTop w:val="0"/>
          <w:marBottom w:val="0"/>
          <w:divBdr>
            <w:top w:val="none" w:sz="0" w:space="0" w:color="auto"/>
            <w:left w:val="none" w:sz="0" w:space="0" w:color="auto"/>
            <w:bottom w:val="none" w:sz="0" w:space="0" w:color="auto"/>
            <w:right w:val="none" w:sz="0" w:space="0" w:color="auto"/>
          </w:divBdr>
        </w:div>
        <w:div w:id="938686173">
          <w:marLeft w:val="0"/>
          <w:marRight w:val="0"/>
          <w:marTop w:val="0"/>
          <w:marBottom w:val="0"/>
          <w:divBdr>
            <w:top w:val="none" w:sz="0" w:space="0" w:color="auto"/>
            <w:left w:val="none" w:sz="0" w:space="0" w:color="auto"/>
            <w:bottom w:val="none" w:sz="0" w:space="0" w:color="auto"/>
            <w:right w:val="none" w:sz="0" w:space="0" w:color="auto"/>
          </w:divBdr>
        </w:div>
        <w:div w:id="1295136409">
          <w:marLeft w:val="0"/>
          <w:marRight w:val="0"/>
          <w:marTop w:val="0"/>
          <w:marBottom w:val="0"/>
          <w:divBdr>
            <w:top w:val="none" w:sz="0" w:space="0" w:color="auto"/>
            <w:left w:val="none" w:sz="0" w:space="0" w:color="auto"/>
            <w:bottom w:val="none" w:sz="0" w:space="0" w:color="auto"/>
            <w:right w:val="none" w:sz="0" w:space="0" w:color="auto"/>
          </w:divBdr>
        </w:div>
        <w:div w:id="1467548126">
          <w:marLeft w:val="0"/>
          <w:marRight w:val="0"/>
          <w:marTop w:val="0"/>
          <w:marBottom w:val="0"/>
          <w:divBdr>
            <w:top w:val="none" w:sz="0" w:space="0" w:color="auto"/>
            <w:left w:val="none" w:sz="0" w:space="0" w:color="auto"/>
            <w:bottom w:val="none" w:sz="0" w:space="0" w:color="auto"/>
            <w:right w:val="none" w:sz="0" w:space="0" w:color="auto"/>
          </w:divBdr>
        </w:div>
        <w:div w:id="1504660842">
          <w:marLeft w:val="0"/>
          <w:marRight w:val="0"/>
          <w:marTop w:val="0"/>
          <w:marBottom w:val="0"/>
          <w:divBdr>
            <w:top w:val="none" w:sz="0" w:space="0" w:color="auto"/>
            <w:left w:val="none" w:sz="0" w:space="0" w:color="auto"/>
            <w:bottom w:val="none" w:sz="0" w:space="0" w:color="auto"/>
            <w:right w:val="none" w:sz="0" w:space="0" w:color="auto"/>
          </w:divBdr>
        </w:div>
        <w:div w:id="1535659046">
          <w:marLeft w:val="0"/>
          <w:marRight w:val="0"/>
          <w:marTop w:val="0"/>
          <w:marBottom w:val="0"/>
          <w:divBdr>
            <w:top w:val="none" w:sz="0" w:space="0" w:color="auto"/>
            <w:left w:val="none" w:sz="0" w:space="0" w:color="auto"/>
            <w:bottom w:val="none" w:sz="0" w:space="0" w:color="auto"/>
            <w:right w:val="none" w:sz="0" w:space="0" w:color="auto"/>
          </w:divBdr>
        </w:div>
        <w:div w:id="1740902047">
          <w:marLeft w:val="0"/>
          <w:marRight w:val="0"/>
          <w:marTop w:val="0"/>
          <w:marBottom w:val="0"/>
          <w:divBdr>
            <w:top w:val="none" w:sz="0" w:space="0" w:color="auto"/>
            <w:left w:val="none" w:sz="0" w:space="0" w:color="auto"/>
            <w:bottom w:val="none" w:sz="0" w:space="0" w:color="auto"/>
            <w:right w:val="none" w:sz="0" w:space="0" w:color="auto"/>
          </w:divBdr>
        </w:div>
        <w:div w:id="1795756826">
          <w:marLeft w:val="0"/>
          <w:marRight w:val="0"/>
          <w:marTop w:val="0"/>
          <w:marBottom w:val="0"/>
          <w:divBdr>
            <w:top w:val="none" w:sz="0" w:space="0" w:color="auto"/>
            <w:left w:val="none" w:sz="0" w:space="0" w:color="auto"/>
            <w:bottom w:val="none" w:sz="0" w:space="0" w:color="auto"/>
            <w:right w:val="none" w:sz="0" w:space="0" w:color="auto"/>
          </w:divBdr>
        </w:div>
        <w:div w:id="1841577331">
          <w:marLeft w:val="0"/>
          <w:marRight w:val="0"/>
          <w:marTop w:val="0"/>
          <w:marBottom w:val="0"/>
          <w:divBdr>
            <w:top w:val="none" w:sz="0" w:space="0" w:color="auto"/>
            <w:left w:val="none" w:sz="0" w:space="0" w:color="auto"/>
            <w:bottom w:val="none" w:sz="0" w:space="0" w:color="auto"/>
            <w:right w:val="none" w:sz="0" w:space="0" w:color="auto"/>
          </w:divBdr>
        </w:div>
        <w:div w:id="2030913815">
          <w:marLeft w:val="0"/>
          <w:marRight w:val="0"/>
          <w:marTop w:val="0"/>
          <w:marBottom w:val="0"/>
          <w:divBdr>
            <w:top w:val="none" w:sz="0" w:space="0" w:color="auto"/>
            <w:left w:val="none" w:sz="0" w:space="0" w:color="auto"/>
            <w:bottom w:val="none" w:sz="0" w:space="0" w:color="auto"/>
            <w:right w:val="none" w:sz="0" w:space="0" w:color="auto"/>
          </w:divBdr>
        </w:div>
      </w:divsChild>
    </w:div>
    <w:div w:id="556741732">
      <w:bodyDiv w:val="1"/>
      <w:marLeft w:val="0"/>
      <w:marRight w:val="0"/>
      <w:marTop w:val="0"/>
      <w:marBottom w:val="0"/>
      <w:divBdr>
        <w:top w:val="none" w:sz="0" w:space="0" w:color="auto"/>
        <w:left w:val="none" w:sz="0" w:space="0" w:color="auto"/>
        <w:bottom w:val="none" w:sz="0" w:space="0" w:color="auto"/>
        <w:right w:val="none" w:sz="0" w:space="0" w:color="auto"/>
      </w:divBdr>
    </w:div>
    <w:div w:id="560092265">
      <w:bodyDiv w:val="1"/>
      <w:marLeft w:val="0"/>
      <w:marRight w:val="0"/>
      <w:marTop w:val="0"/>
      <w:marBottom w:val="0"/>
      <w:divBdr>
        <w:top w:val="none" w:sz="0" w:space="0" w:color="auto"/>
        <w:left w:val="none" w:sz="0" w:space="0" w:color="auto"/>
        <w:bottom w:val="none" w:sz="0" w:space="0" w:color="auto"/>
        <w:right w:val="none" w:sz="0" w:space="0" w:color="auto"/>
      </w:divBdr>
      <w:divsChild>
        <w:div w:id="149836881">
          <w:marLeft w:val="547"/>
          <w:marRight w:val="0"/>
          <w:marTop w:val="0"/>
          <w:marBottom w:val="0"/>
          <w:divBdr>
            <w:top w:val="none" w:sz="0" w:space="0" w:color="auto"/>
            <w:left w:val="none" w:sz="0" w:space="0" w:color="auto"/>
            <w:bottom w:val="none" w:sz="0" w:space="0" w:color="auto"/>
            <w:right w:val="none" w:sz="0" w:space="0" w:color="auto"/>
          </w:divBdr>
        </w:div>
        <w:div w:id="295180631">
          <w:marLeft w:val="547"/>
          <w:marRight w:val="0"/>
          <w:marTop w:val="0"/>
          <w:marBottom w:val="0"/>
          <w:divBdr>
            <w:top w:val="none" w:sz="0" w:space="0" w:color="auto"/>
            <w:left w:val="none" w:sz="0" w:space="0" w:color="auto"/>
            <w:bottom w:val="none" w:sz="0" w:space="0" w:color="auto"/>
            <w:right w:val="none" w:sz="0" w:space="0" w:color="auto"/>
          </w:divBdr>
        </w:div>
        <w:div w:id="952514218">
          <w:marLeft w:val="547"/>
          <w:marRight w:val="0"/>
          <w:marTop w:val="0"/>
          <w:marBottom w:val="0"/>
          <w:divBdr>
            <w:top w:val="none" w:sz="0" w:space="0" w:color="auto"/>
            <w:left w:val="none" w:sz="0" w:space="0" w:color="auto"/>
            <w:bottom w:val="none" w:sz="0" w:space="0" w:color="auto"/>
            <w:right w:val="none" w:sz="0" w:space="0" w:color="auto"/>
          </w:divBdr>
        </w:div>
        <w:div w:id="1303537782">
          <w:marLeft w:val="547"/>
          <w:marRight w:val="0"/>
          <w:marTop w:val="0"/>
          <w:marBottom w:val="0"/>
          <w:divBdr>
            <w:top w:val="none" w:sz="0" w:space="0" w:color="auto"/>
            <w:left w:val="none" w:sz="0" w:space="0" w:color="auto"/>
            <w:bottom w:val="none" w:sz="0" w:space="0" w:color="auto"/>
            <w:right w:val="none" w:sz="0" w:space="0" w:color="auto"/>
          </w:divBdr>
        </w:div>
        <w:div w:id="1357535362">
          <w:marLeft w:val="547"/>
          <w:marRight w:val="0"/>
          <w:marTop w:val="0"/>
          <w:marBottom w:val="0"/>
          <w:divBdr>
            <w:top w:val="none" w:sz="0" w:space="0" w:color="auto"/>
            <w:left w:val="none" w:sz="0" w:space="0" w:color="auto"/>
            <w:bottom w:val="none" w:sz="0" w:space="0" w:color="auto"/>
            <w:right w:val="none" w:sz="0" w:space="0" w:color="auto"/>
          </w:divBdr>
        </w:div>
        <w:div w:id="1413546242">
          <w:marLeft w:val="547"/>
          <w:marRight w:val="0"/>
          <w:marTop w:val="0"/>
          <w:marBottom w:val="0"/>
          <w:divBdr>
            <w:top w:val="none" w:sz="0" w:space="0" w:color="auto"/>
            <w:left w:val="none" w:sz="0" w:space="0" w:color="auto"/>
            <w:bottom w:val="none" w:sz="0" w:space="0" w:color="auto"/>
            <w:right w:val="none" w:sz="0" w:space="0" w:color="auto"/>
          </w:divBdr>
        </w:div>
        <w:div w:id="1713268714">
          <w:marLeft w:val="547"/>
          <w:marRight w:val="0"/>
          <w:marTop w:val="0"/>
          <w:marBottom w:val="0"/>
          <w:divBdr>
            <w:top w:val="none" w:sz="0" w:space="0" w:color="auto"/>
            <w:left w:val="none" w:sz="0" w:space="0" w:color="auto"/>
            <w:bottom w:val="none" w:sz="0" w:space="0" w:color="auto"/>
            <w:right w:val="none" w:sz="0" w:space="0" w:color="auto"/>
          </w:divBdr>
        </w:div>
        <w:div w:id="2128306484">
          <w:marLeft w:val="547"/>
          <w:marRight w:val="0"/>
          <w:marTop w:val="0"/>
          <w:marBottom w:val="0"/>
          <w:divBdr>
            <w:top w:val="none" w:sz="0" w:space="0" w:color="auto"/>
            <w:left w:val="none" w:sz="0" w:space="0" w:color="auto"/>
            <w:bottom w:val="none" w:sz="0" w:space="0" w:color="auto"/>
            <w:right w:val="none" w:sz="0" w:space="0" w:color="auto"/>
          </w:divBdr>
        </w:div>
        <w:div w:id="2146659059">
          <w:marLeft w:val="547"/>
          <w:marRight w:val="0"/>
          <w:marTop w:val="0"/>
          <w:marBottom w:val="0"/>
          <w:divBdr>
            <w:top w:val="none" w:sz="0" w:space="0" w:color="auto"/>
            <w:left w:val="none" w:sz="0" w:space="0" w:color="auto"/>
            <w:bottom w:val="none" w:sz="0" w:space="0" w:color="auto"/>
            <w:right w:val="none" w:sz="0" w:space="0" w:color="auto"/>
          </w:divBdr>
        </w:div>
      </w:divsChild>
    </w:div>
    <w:div w:id="606692286">
      <w:bodyDiv w:val="1"/>
      <w:marLeft w:val="0"/>
      <w:marRight w:val="0"/>
      <w:marTop w:val="0"/>
      <w:marBottom w:val="0"/>
      <w:divBdr>
        <w:top w:val="none" w:sz="0" w:space="0" w:color="auto"/>
        <w:left w:val="none" w:sz="0" w:space="0" w:color="auto"/>
        <w:bottom w:val="none" w:sz="0" w:space="0" w:color="auto"/>
        <w:right w:val="none" w:sz="0" w:space="0" w:color="auto"/>
      </w:divBdr>
    </w:div>
    <w:div w:id="691296740">
      <w:bodyDiv w:val="1"/>
      <w:marLeft w:val="0"/>
      <w:marRight w:val="0"/>
      <w:marTop w:val="0"/>
      <w:marBottom w:val="0"/>
      <w:divBdr>
        <w:top w:val="none" w:sz="0" w:space="0" w:color="auto"/>
        <w:left w:val="none" w:sz="0" w:space="0" w:color="auto"/>
        <w:bottom w:val="none" w:sz="0" w:space="0" w:color="auto"/>
        <w:right w:val="none" w:sz="0" w:space="0" w:color="auto"/>
      </w:divBdr>
    </w:div>
    <w:div w:id="708993001">
      <w:bodyDiv w:val="1"/>
      <w:marLeft w:val="0"/>
      <w:marRight w:val="0"/>
      <w:marTop w:val="0"/>
      <w:marBottom w:val="0"/>
      <w:divBdr>
        <w:top w:val="none" w:sz="0" w:space="0" w:color="auto"/>
        <w:left w:val="none" w:sz="0" w:space="0" w:color="auto"/>
        <w:bottom w:val="none" w:sz="0" w:space="0" w:color="auto"/>
        <w:right w:val="none" w:sz="0" w:space="0" w:color="auto"/>
      </w:divBdr>
    </w:div>
    <w:div w:id="814685640">
      <w:bodyDiv w:val="1"/>
      <w:marLeft w:val="0"/>
      <w:marRight w:val="0"/>
      <w:marTop w:val="0"/>
      <w:marBottom w:val="0"/>
      <w:divBdr>
        <w:top w:val="none" w:sz="0" w:space="0" w:color="auto"/>
        <w:left w:val="none" w:sz="0" w:space="0" w:color="auto"/>
        <w:bottom w:val="none" w:sz="0" w:space="0" w:color="auto"/>
        <w:right w:val="none" w:sz="0" w:space="0" w:color="auto"/>
      </w:divBdr>
    </w:div>
    <w:div w:id="828400528">
      <w:bodyDiv w:val="1"/>
      <w:marLeft w:val="0"/>
      <w:marRight w:val="0"/>
      <w:marTop w:val="0"/>
      <w:marBottom w:val="0"/>
      <w:divBdr>
        <w:top w:val="none" w:sz="0" w:space="0" w:color="auto"/>
        <w:left w:val="none" w:sz="0" w:space="0" w:color="auto"/>
        <w:bottom w:val="none" w:sz="0" w:space="0" w:color="auto"/>
        <w:right w:val="none" w:sz="0" w:space="0" w:color="auto"/>
      </w:divBdr>
    </w:div>
    <w:div w:id="1027172376">
      <w:bodyDiv w:val="1"/>
      <w:marLeft w:val="0"/>
      <w:marRight w:val="0"/>
      <w:marTop w:val="0"/>
      <w:marBottom w:val="0"/>
      <w:divBdr>
        <w:top w:val="none" w:sz="0" w:space="0" w:color="auto"/>
        <w:left w:val="none" w:sz="0" w:space="0" w:color="auto"/>
        <w:bottom w:val="none" w:sz="0" w:space="0" w:color="auto"/>
        <w:right w:val="none" w:sz="0" w:space="0" w:color="auto"/>
      </w:divBdr>
      <w:divsChild>
        <w:div w:id="826212433">
          <w:marLeft w:val="547"/>
          <w:marRight w:val="0"/>
          <w:marTop w:val="0"/>
          <w:marBottom w:val="0"/>
          <w:divBdr>
            <w:top w:val="none" w:sz="0" w:space="0" w:color="auto"/>
            <w:left w:val="none" w:sz="0" w:space="0" w:color="auto"/>
            <w:bottom w:val="none" w:sz="0" w:space="0" w:color="auto"/>
            <w:right w:val="none" w:sz="0" w:space="0" w:color="auto"/>
          </w:divBdr>
        </w:div>
      </w:divsChild>
    </w:div>
    <w:div w:id="1039283621">
      <w:bodyDiv w:val="1"/>
      <w:marLeft w:val="0"/>
      <w:marRight w:val="0"/>
      <w:marTop w:val="0"/>
      <w:marBottom w:val="0"/>
      <w:divBdr>
        <w:top w:val="none" w:sz="0" w:space="0" w:color="auto"/>
        <w:left w:val="none" w:sz="0" w:space="0" w:color="auto"/>
        <w:bottom w:val="none" w:sz="0" w:space="0" w:color="auto"/>
        <w:right w:val="none" w:sz="0" w:space="0" w:color="auto"/>
      </w:divBdr>
    </w:div>
    <w:div w:id="1149788178">
      <w:bodyDiv w:val="1"/>
      <w:marLeft w:val="0"/>
      <w:marRight w:val="0"/>
      <w:marTop w:val="0"/>
      <w:marBottom w:val="0"/>
      <w:divBdr>
        <w:top w:val="none" w:sz="0" w:space="0" w:color="auto"/>
        <w:left w:val="none" w:sz="0" w:space="0" w:color="auto"/>
        <w:bottom w:val="none" w:sz="0" w:space="0" w:color="auto"/>
        <w:right w:val="none" w:sz="0" w:space="0" w:color="auto"/>
      </w:divBdr>
    </w:div>
    <w:div w:id="1179001061">
      <w:bodyDiv w:val="1"/>
      <w:marLeft w:val="0"/>
      <w:marRight w:val="0"/>
      <w:marTop w:val="0"/>
      <w:marBottom w:val="0"/>
      <w:divBdr>
        <w:top w:val="none" w:sz="0" w:space="0" w:color="auto"/>
        <w:left w:val="none" w:sz="0" w:space="0" w:color="auto"/>
        <w:bottom w:val="none" w:sz="0" w:space="0" w:color="auto"/>
        <w:right w:val="none" w:sz="0" w:space="0" w:color="auto"/>
      </w:divBdr>
    </w:div>
    <w:div w:id="1239168057">
      <w:bodyDiv w:val="1"/>
      <w:marLeft w:val="0"/>
      <w:marRight w:val="0"/>
      <w:marTop w:val="0"/>
      <w:marBottom w:val="0"/>
      <w:divBdr>
        <w:top w:val="none" w:sz="0" w:space="0" w:color="auto"/>
        <w:left w:val="none" w:sz="0" w:space="0" w:color="auto"/>
        <w:bottom w:val="none" w:sz="0" w:space="0" w:color="auto"/>
        <w:right w:val="none" w:sz="0" w:space="0" w:color="auto"/>
      </w:divBdr>
    </w:div>
    <w:div w:id="1256480256">
      <w:bodyDiv w:val="1"/>
      <w:marLeft w:val="0"/>
      <w:marRight w:val="0"/>
      <w:marTop w:val="0"/>
      <w:marBottom w:val="0"/>
      <w:divBdr>
        <w:top w:val="none" w:sz="0" w:space="0" w:color="auto"/>
        <w:left w:val="none" w:sz="0" w:space="0" w:color="auto"/>
        <w:bottom w:val="none" w:sz="0" w:space="0" w:color="auto"/>
        <w:right w:val="none" w:sz="0" w:space="0" w:color="auto"/>
      </w:divBdr>
      <w:divsChild>
        <w:div w:id="1485777444">
          <w:marLeft w:val="0"/>
          <w:marRight w:val="0"/>
          <w:marTop w:val="0"/>
          <w:marBottom w:val="0"/>
          <w:divBdr>
            <w:top w:val="none" w:sz="0" w:space="0" w:color="auto"/>
            <w:left w:val="none" w:sz="0" w:space="0" w:color="auto"/>
            <w:bottom w:val="none" w:sz="0" w:space="0" w:color="auto"/>
            <w:right w:val="none" w:sz="0" w:space="0" w:color="auto"/>
          </w:divBdr>
          <w:divsChild>
            <w:div w:id="8351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10924">
      <w:bodyDiv w:val="1"/>
      <w:marLeft w:val="0"/>
      <w:marRight w:val="0"/>
      <w:marTop w:val="0"/>
      <w:marBottom w:val="0"/>
      <w:divBdr>
        <w:top w:val="none" w:sz="0" w:space="0" w:color="auto"/>
        <w:left w:val="none" w:sz="0" w:space="0" w:color="auto"/>
        <w:bottom w:val="none" w:sz="0" w:space="0" w:color="auto"/>
        <w:right w:val="none" w:sz="0" w:space="0" w:color="auto"/>
      </w:divBdr>
    </w:div>
    <w:div w:id="1408915801">
      <w:bodyDiv w:val="1"/>
      <w:marLeft w:val="0"/>
      <w:marRight w:val="0"/>
      <w:marTop w:val="0"/>
      <w:marBottom w:val="0"/>
      <w:divBdr>
        <w:top w:val="none" w:sz="0" w:space="0" w:color="auto"/>
        <w:left w:val="none" w:sz="0" w:space="0" w:color="auto"/>
        <w:bottom w:val="none" w:sz="0" w:space="0" w:color="auto"/>
        <w:right w:val="none" w:sz="0" w:space="0" w:color="auto"/>
      </w:divBdr>
    </w:div>
    <w:div w:id="1420325723">
      <w:bodyDiv w:val="1"/>
      <w:marLeft w:val="0"/>
      <w:marRight w:val="0"/>
      <w:marTop w:val="0"/>
      <w:marBottom w:val="0"/>
      <w:divBdr>
        <w:top w:val="none" w:sz="0" w:space="0" w:color="auto"/>
        <w:left w:val="none" w:sz="0" w:space="0" w:color="auto"/>
        <w:bottom w:val="none" w:sz="0" w:space="0" w:color="auto"/>
        <w:right w:val="none" w:sz="0" w:space="0" w:color="auto"/>
      </w:divBdr>
    </w:div>
    <w:div w:id="1422679794">
      <w:bodyDiv w:val="1"/>
      <w:marLeft w:val="0"/>
      <w:marRight w:val="0"/>
      <w:marTop w:val="0"/>
      <w:marBottom w:val="0"/>
      <w:divBdr>
        <w:top w:val="none" w:sz="0" w:space="0" w:color="auto"/>
        <w:left w:val="none" w:sz="0" w:space="0" w:color="auto"/>
        <w:bottom w:val="none" w:sz="0" w:space="0" w:color="auto"/>
        <w:right w:val="none" w:sz="0" w:space="0" w:color="auto"/>
      </w:divBdr>
    </w:div>
    <w:div w:id="1424455333">
      <w:bodyDiv w:val="1"/>
      <w:marLeft w:val="0"/>
      <w:marRight w:val="0"/>
      <w:marTop w:val="0"/>
      <w:marBottom w:val="0"/>
      <w:divBdr>
        <w:top w:val="none" w:sz="0" w:space="0" w:color="auto"/>
        <w:left w:val="none" w:sz="0" w:space="0" w:color="auto"/>
        <w:bottom w:val="none" w:sz="0" w:space="0" w:color="auto"/>
        <w:right w:val="none" w:sz="0" w:space="0" w:color="auto"/>
      </w:divBdr>
      <w:divsChild>
        <w:div w:id="1522011299">
          <w:marLeft w:val="547"/>
          <w:marRight w:val="0"/>
          <w:marTop w:val="0"/>
          <w:marBottom w:val="0"/>
          <w:divBdr>
            <w:top w:val="none" w:sz="0" w:space="0" w:color="auto"/>
            <w:left w:val="none" w:sz="0" w:space="0" w:color="auto"/>
            <w:bottom w:val="none" w:sz="0" w:space="0" w:color="auto"/>
            <w:right w:val="none" w:sz="0" w:space="0" w:color="auto"/>
          </w:divBdr>
        </w:div>
      </w:divsChild>
    </w:div>
    <w:div w:id="1457988268">
      <w:bodyDiv w:val="1"/>
      <w:marLeft w:val="0"/>
      <w:marRight w:val="0"/>
      <w:marTop w:val="0"/>
      <w:marBottom w:val="0"/>
      <w:divBdr>
        <w:top w:val="none" w:sz="0" w:space="0" w:color="auto"/>
        <w:left w:val="none" w:sz="0" w:space="0" w:color="auto"/>
        <w:bottom w:val="none" w:sz="0" w:space="0" w:color="auto"/>
        <w:right w:val="none" w:sz="0" w:space="0" w:color="auto"/>
      </w:divBdr>
    </w:div>
    <w:div w:id="1475027132">
      <w:bodyDiv w:val="1"/>
      <w:marLeft w:val="0"/>
      <w:marRight w:val="0"/>
      <w:marTop w:val="0"/>
      <w:marBottom w:val="0"/>
      <w:divBdr>
        <w:top w:val="none" w:sz="0" w:space="0" w:color="auto"/>
        <w:left w:val="none" w:sz="0" w:space="0" w:color="auto"/>
        <w:bottom w:val="none" w:sz="0" w:space="0" w:color="auto"/>
        <w:right w:val="none" w:sz="0" w:space="0" w:color="auto"/>
      </w:divBdr>
    </w:div>
    <w:div w:id="1527326864">
      <w:bodyDiv w:val="1"/>
      <w:marLeft w:val="0"/>
      <w:marRight w:val="0"/>
      <w:marTop w:val="0"/>
      <w:marBottom w:val="0"/>
      <w:divBdr>
        <w:top w:val="none" w:sz="0" w:space="0" w:color="auto"/>
        <w:left w:val="none" w:sz="0" w:space="0" w:color="auto"/>
        <w:bottom w:val="none" w:sz="0" w:space="0" w:color="auto"/>
        <w:right w:val="none" w:sz="0" w:space="0" w:color="auto"/>
      </w:divBdr>
    </w:div>
    <w:div w:id="1552842586">
      <w:bodyDiv w:val="1"/>
      <w:marLeft w:val="0"/>
      <w:marRight w:val="0"/>
      <w:marTop w:val="0"/>
      <w:marBottom w:val="0"/>
      <w:divBdr>
        <w:top w:val="none" w:sz="0" w:space="0" w:color="auto"/>
        <w:left w:val="none" w:sz="0" w:space="0" w:color="auto"/>
        <w:bottom w:val="none" w:sz="0" w:space="0" w:color="auto"/>
        <w:right w:val="none" w:sz="0" w:space="0" w:color="auto"/>
      </w:divBdr>
      <w:divsChild>
        <w:div w:id="1469661504">
          <w:marLeft w:val="0"/>
          <w:marRight w:val="0"/>
          <w:marTop w:val="0"/>
          <w:marBottom w:val="0"/>
          <w:divBdr>
            <w:top w:val="none" w:sz="0" w:space="0" w:color="auto"/>
            <w:left w:val="none" w:sz="0" w:space="0" w:color="auto"/>
            <w:bottom w:val="none" w:sz="0" w:space="0" w:color="auto"/>
            <w:right w:val="none" w:sz="0" w:space="0" w:color="auto"/>
          </w:divBdr>
          <w:divsChild>
            <w:div w:id="2375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2046">
      <w:bodyDiv w:val="1"/>
      <w:marLeft w:val="0"/>
      <w:marRight w:val="0"/>
      <w:marTop w:val="0"/>
      <w:marBottom w:val="0"/>
      <w:divBdr>
        <w:top w:val="none" w:sz="0" w:space="0" w:color="auto"/>
        <w:left w:val="none" w:sz="0" w:space="0" w:color="auto"/>
        <w:bottom w:val="none" w:sz="0" w:space="0" w:color="auto"/>
        <w:right w:val="none" w:sz="0" w:space="0" w:color="auto"/>
      </w:divBdr>
    </w:div>
    <w:div w:id="1600403701">
      <w:bodyDiv w:val="1"/>
      <w:marLeft w:val="0"/>
      <w:marRight w:val="0"/>
      <w:marTop w:val="0"/>
      <w:marBottom w:val="0"/>
      <w:divBdr>
        <w:top w:val="none" w:sz="0" w:space="0" w:color="auto"/>
        <w:left w:val="none" w:sz="0" w:space="0" w:color="auto"/>
        <w:bottom w:val="none" w:sz="0" w:space="0" w:color="auto"/>
        <w:right w:val="none" w:sz="0" w:space="0" w:color="auto"/>
      </w:divBdr>
    </w:div>
    <w:div w:id="1719552836">
      <w:bodyDiv w:val="1"/>
      <w:marLeft w:val="0"/>
      <w:marRight w:val="0"/>
      <w:marTop w:val="0"/>
      <w:marBottom w:val="0"/>
      <w:divBdr>
        <w:top w:val="none" w:sz="0" w:space="0" w:color="auto"/>
        <w:left w:val="none" w:sz="0" w:space="0" w:color="auto"/>
        <w:bottom w:val="none" w:sz="0" w:space="0" w:color="auto"/>
        <w:right w:val="none" w:sz="0" w:space="0" w:color="auto"/>
      </w:divBdr>
    </w:div>
    <w:div w:id="1768309765">
      <w:bodyDiv w:val="1"/>
      <w:marLeft w:val="0"/>
      <w:marRight w:val="0"/>
      <w:marTop w:val="0"/>
      <w:marBottom w:val="0"/>
      <w:divBdr>
        <w:top w:val="none" w:sz="0" w:space="0" w:color="auto"/>
        <w:left w:val="none" w:sz="0" w:space="0" w:color="auto"/>
        <w:bottom w:val="none" w:sz="0" w:space="0" w:color="auto"/>
        <w:right w:val="none" w:sz="0" w:space="0" w:color="auto"/>
      </w:divBdr>
      <w:divsChild>
        <w:div w:id="2078044844">
          <w:marLeft w:val="547"/>
          <w:marRight w:val="0"/>
          <w:marTop w:val="0"/>
          <w:marBottom w:val="0"/>
          <w:divBdr>
            <w:top w:val="none" w:sz="0" w:space="0" w:color="auto"/>
            <w:left w:val="none" w:sz="0" w:space="0" w:color="auto"/>
            <w:bottom w:val="none" w:sz="0" w:space="0" w:color="auto"/>
            <w:right w:val="none" w:sz="0" w:space="0" w:color="auto"/>
          </w:divBdr>
        </w:div>
      </w:divsChild>
    </w:div>
    <w:div w:id="1787574945">
      <w:bodyDiv w:val="1"/>
      <w:marLeft w:val="0"/>
      <w:marRight w:val="0"/>
      <w:marTop w:val="0"/>
      <w:marBottom w:val="0"/>
      <w:divBdr>
        <w:top w:val="none" w:sz="0" w:space="0" w:color="auto"/>
        <w:left w:val="none" w:sz="0" w:space="0" w:color="auto"/>
        <w:bottom w:val="none" w:sz="0" w:space="0" w:color="auto"/>
        <w:right w:val="none" w:sz="0" w:space="0" w:color="auto"/>
      </w:divBdr>
      <w:divsChild>
        <w:div w:id="260915644">
          <w:marLeft w:val="0"/>
          <w:marRight w:val="0"/>
          <w:marTop w:val="0"/>
          <w:marBottom w:val="0"/>
          <w:divBdr>
            <w:top w:val="none" w:sz="0" w:space="0" w:color="auto"/>
            <w:left w:val="none" w:sz="0" w:space="0" w:color="auto"/>
            <w:bottom w:val="none" w:sz="0" w:space="0" w:color="auto"/>
            <w:right w:val="none" w:sz="0" w:space="0" w:color="auto"/>
          </w:divBdr>
          <w:divsChild>
            <w:div w:id="892690799">
              <w:marLeft w:val="0"/>
              <w:marRight w:val="0"/>
              <w:marTop w:val="0"/>
              <w:marBottom w:val="0"/>
              <w:divBdr>
                <w:top w:val="none" w:sz="0" w:space="0" w:color="auto"/>
                <w:left w:val="none" w:sz="0" w:space="0" w:color="auto"/>
                <w:bottom w:val="none" w:sz="0" w:space="0" w:color="auto"/>
                <w:right w:val="none" w:sz="0" w:space="0" w:color="auto"/>
              </w:divBdr>
              <w:divsChild>
                <w:div w:id="1489513777">
                  <w:marLeft w:val="0"/>
                  <w:marRight w:val="0"/>
                  <w:marTop w:val="0"/>
                  <w:marBottom w:val="0"/>
                  <w:divBdr>
                    <w:top w:val="none" w:sz="0" w:space="0" w:color="auto"/>
                    <w:left w:val="none" w:sz="0" w:space="0" w:color="auto"/>
                    <w:bottom w:val="none" w:sz="0" w:space="0" w:color="auto"/>
                    <w:right w:val="none" w:sz="0" w:space="0" w:color="auto"/>
                  </w:divBdr>
                  <w:divsChild>
                    <w:div w:id="635717009">
                      <w:marLeft w:val="0"/>
                      <w:marRight w:val="0"/>
                      <w:marTop w:val="0"/>
                      <w:marBottom w:val="0"/>
                      <w:divBdr>
                        <w:top w:val="none" w:sz="0" w:space="0" w:color="auto"/>
                        <w:left w:val="none" w:sz="0" w:space="0" w:color="auto"/>
                        <w:bottom w:val="none" w:sz="0" w:space="0" w:color="auto"/>
                        <w:right w:val="none" w:sz="0" w:space="0" w:color="auto"/>
                      </w:divBdr>
                      <w:divsChild>
                        <w:div w:id="638994114">
                          <w:marLeft w:val="0"/>
                          <w:marRight w:val="0"/>
                          <w:marTop w:val="0"/>
                          <w:marBottom w:val="0"/>
                          <w:divBdr>
                            <w:top w:val="none" w:sz="0" w:space="0" w:color="auto"/>
                            <w:left w:val="none" w:sz="0" w:space="0" w:color="auto"/>
                            <w:bottom w:val="none" w:sz="0" w:space="0" w:color="auto"/>
                            <w:right w:val="none" w:sz="0" w:space="0" w:color="auto"/>
                          </w:divBdr>
                          <w:divsChild>
                            <w:div w:id="774986733">
                              <w:marLeft w:val="0"/>
                              <w:marRight w:val="0"/>
                              <w:marTop w:val="0"/>
                              <w:marBottom w:val="0"/>
                              <w:divBdr>
                                <w:top w:val="single" w:sz="2" w:space="0" w:color="F3F3F3"/>
                                <w:left w:val="single" w:sz="4" w:space="0" w:color="F3F3F3"/>
                                <w:bottom w:val="single" w:sz="4" w:space="0" w:color="F3F3F3"/>
                                <w:right w:val="single" w:sz="4" w:space="0" w:color="F3F3F3"/>
                              </w:divBdr>
                              <w:divsChild>
                                <w:div w:id="1135298419">
                                  <w:marLeft w:val="0"/>
                                  <w:marRight w:val="0"/>
                                  <w:marTop w:val="0"/>
                                  <w:marBottom w:val="0"/>
                                  <w:divBdr>
                                    <w:top w:val="single" w:sz="2" w:space="0" w:color="D9E0E7"/>
                                    <w:left w:val="single" w:sz="4" w:space="0" w:color="D9E0E7"/>
                                    <w:bottom w:val="single" w:sz="4" w:space="0" w:color="D9E0E7"/>
                                    <w:right w:val="single" w:sz="4" w:space="0" w:color="D9E0E7"/>
                                  </w:divBdr>
                                  <w:divsChild>
                                    <w:div w:id="2058235542">
                                      <w:marLeft w:val="0"/>
                                      <w:marRight w:val="0"/>
                                      <w:marTop w:val="0"/>
                                      <w:marBottom w:val="0"/>
                                      <w:divBdr>
                                        <w:top w:val="none" w:sz="0" w:space="0" w:color="auto"/>
                                        <w:left w:val="none" w:sz="0" w:space="0" w:color="auto"/>
                                        <w:bottom w:val="none" w:sz="0" w:space="0" w:color="auto"/>
                                        <w:right w:val="none" w:sz="0" w:space="0" w:color="auto"/>
                                      </w:divBdr>
                                      <w:divsChild>
                                        <w:div w:id="886601743">
                                          <w:marLeft w:val="0"/>
                                          <w:marRight w:val="0"/>
                                          <w:marTop w:val="0"/>
                                          <w:marBottom w:val="0"/>
                                          <w:divBdr>
                                            <w:top w:val="none" w:sz="0" w:space="0" w:color="auto"/>
                                            <w:left w:val="none" w:sz="0" w:space="0" w:color="auto"/>
                                            <w:bottom w:val="none" w:sz="0" w:space="0" w:color="auto"/>
                                            <w:right w:val="none" w:sz="0" w:space="0" w:color="auto"/>
                                          </w:divBdr>
                                          <w:divsChild>
                                            <w:div w:id="1930504249">
                                              <w:marLeft w:val="0"/>
                                              <w:marRight w:val="0"/>
                                              <w:marTop w:val="0"/>
                                              <w:marBottom w:val="0"/>
                                              <w:divBdr>
                                                <w:top w:val="none" w:sz="0" w:space="0" w:color="auto"/>
                                                <w:left w:val="none" w:sz="0" w:space="0" w:color="auto"/>
                                                <w:bottom w:val="none" w:sz="0" w:space="0" w:color="auto"/>
                                                <w:right w:val="none" w:sz="0" w:space="0" w:color="auto"/>
                                              </w:divBdr>
                                              <w:divsChild>
                                                <w:div w:id="31002755">
                                                  <w:marLeft w:val="0"/>
                                                  <w:marRight w:val="0"/>
                                                  <w:marTop w:val="0"/>
                                                  <w:marBottom w:val="0"/>
                                                  <w:divBdr>
                                                    <w:top w:val="none" w:sz="0" w:space="0" w:color="auto"/>
                                                    <w:left w:val="none" w:sz="0" w:space="0" w:color="auto"/>
                                                    <w:bottom w:val="none" w:sz="0" w:space="0" w:color="auto"/>
                                                    <w:right w:val="none" w:sz="0" w:space="0" w:color="auto"/>
                                                  </w:divBdr>
                                                  <w:divsChild>
                                                    <w:div w:id="2054840323">
                                                      <w:marLeft w:val="0"/>
                                                      <w:marRight w:val="0"/>
                                                      <w:marTop w:val="0"/>
                                                      <w:marBottom w:val="0"/>
                                                      <w:divBdr>
                                                        <w:top w:val="none" w:sz="0" w:space="0" w:color="auto"/>
                                                        <w:left w:val="none" w:sz="0" w:space="0" w:color="auto"/>
                                                        <w:bottom w:val="none" w:sz="0" w:space="0" w:color="auto"/>
                                                        <w:right w:val="none" w:sz="0" w:space="0" w:color="auto"/>
                                                      </w:divBdr>
                                                      <w:divsChild>
                                                        <w:div w:id="763526639">
                                                          <w:marLeft w:val="0"/>
                                                          <w:marRight w:val="0"/>
                                                          <w:marTop w:val="0"/>
                                                          <w:marBottom w:val="0"/>
                                                          <w:divBdr>
                                                            <w:top w:val="none" w:sz="0" w:space="0" w:color="auto"/>
                                                            <w:left w:val="none" w:sz="0" w:space="0" w:color="auto"/>
                                                            <w:bottom w:val="none" w:sz="0" w:space="0" w:color="auto"/>
                                                            <w:right w:val="none" w:sz="0" w:space="0" w:color="auto"/>
                                                          </w:divBdr>
                                                          <w:divsChild>
                                                            <w:div w:id="1273636631">
                                                              <w:marLeft w:val="0"/>
                                                              <w:marRight w:val="0"/>
                                                              <w:marTop w:val="0"/>
                                                              <w:marBottom w:val="0"/>
                                                              <w:divBdr>
                                                                <w:top w:val="none" w:sz="0" w:space="0" w:color="auto"/>
                                                                <w:left w:val="none" w:sz="0" w:space="0" w:color="auto"/>
                                                                <w:bottom w:val="none" w:sz="0" w:space="0" w:color="auto"/>
                                                                <w:right w:val="none" w:sz="0" w:space="0" w:color="auto"/>
                                                              </w:divBdr>
                                                              <w:divsChild>
                                                                <w:div w:id="34546122">
                                                                  <w:marLeft w:val="0"/>
                                                                  <w:marRight w:val="0"/>
                                                                  <w:marTop w:val="0"/>
                                                                  <w:marBottom w:val="0"/>
                                                                  <w:divBdr>
                                                                    <w:top w:val="none" w:sz="0" w:space="0" w:color="auto"/>
                                                                    <w:left w:val="none" w:sz="0" w:space="0" w:color="auto"/>
                                                                    <w:bottom w:val="none" w:sz="0" w:space="0" w:color="auto"/>
                                                                    <w:right w:val="none" w:sz="0" w:space="0" w:color="auto"/>
                                                                  </w:divBdr>
                                                                  <w:divsChild>
                                                                    <w:div w:id="123859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95558924">
      <w:bodyDiv w:val="1"/>
      <w:marLeft w:val="0"/>
      <w:marRight w:val="0"/>
      <w:marTop w:val="0"/>
      <w:marBottom w:val="0"/>
      <w:divBdr>
        <w:top w:val="none" w:sz="0" w:space="0" w:color="auto"/>
        <w:left w:val="none" w:sz="0" w:space="0" w:color="auto"/>
        <w:bottom w:val="none" w:sz="0" w:space="0" w:color="auto"/>
        <w:right w:val="none" w:sz="0" w:space="0" w:color="auto"/>
      </w:divBdr>
    </w:div>
    <w:div w:id="1796605494">
      <w:bodyDiv w:val="1"/>
      <w:marLeft w:val="0"/>
      <w:marRight w:val="0"/>
      <w:marTop w:val="0"/>
      <w:marBottom w:val="0"/>
      <w:divBdr>
        <w:top w:val="none" w:sz="0" w:space="0" w:color="auto"/>
        <w:left w:val="none" w:sz="0" w:space="0" w:color="auto"/>
        <w:bottom w:val="none" w:sz="0" w:space="0" w:color="auto"/>
        <w:right w:val="none" w:sz="0" w:space="0" w:color="auto"/>
      </w:divBdr>
    </w:div>
    <w:div w:id="1797333212">
      <w:bodyDiv w:val="1"/>
      <w:marLeft w:val="0"/>
      <w:marRight w:val="0"/>
      <w:marTop w:val="0"/>
      <w:marBottom w:val="0"/>
      <w:divBdr>
        <w:top w:val="none" w:sz="0" w:space="0" w:color="auto"/>
        <w:left w:val="none" w:sz="0" w:space="0" w:color="auto"/>
        <w:bottom w:val="none" w:sz="0" w:space="0" w:color="auto"/>
        <w:right w:val="none" w:sz="0" w:space="0" w:color="auto"/>
      </w:divBdr>
    </w:div>
    <w:div w:id="1811509756">
      <w:bodyDiv w:val="1"/>
      <w:marLeft w:val="0"/>
      <w:marRight w:val="0"/>
      <w:marTop w:val="0"/>
      <w:marBottom w:val="0"/>
      <w:divBdr>
        <w:top w:val="none" w:sz="0" w:space="0" w:color="auto"/>
        <w:left w:val="none" w:sz="0" w:space="0" w:color="auto"/>
        <w:bottom w:val="none" w:sz="0" w:space="0" w:color="auto"/>
        <w:right w:val="none" w:sz="0" w:space="0" w:color="auto"/>
      </w:divBdr>
    </w:div>
    <w:div w:id="1875842614">
      <w:bodyDiv w:val="1"/>
      <w:marLeft w:val="0"/>
      <w:marRight w:val="0"/>
      <w:marTop w:val="0"/>
      <w:marBottom w:val="0"/>
      <w:divBdr>
        <w:top w:val="none" w:sz="0" w:space="0" w:color="auto"/>
        <w:left w:val="none" w:sz="0" w:space="0" w:color="auto"/>
        <w:bottom w:val="none" w:sz="0" w:space="0" w:color="auto"/>
        <w:right w:val="none" w:sz="0" w:space="0" w:color="auto"/>
      </w:divBdr>
    </w:div>
    <w:div w:id="1885754559">
      <w:bodyDiv w:val="1"/>
      <w:marLeft w:val="0"/>
      <w:marRight w:val="0"/>
      <w:marTop w:val="0"/>
      <w:marBottom w:val="0"/>
      <w:divBdr>
        <w:top w:val="none" w:sz="0" w:space="0" w:color="auto"/>
        <w:left w:val="none" w:sz="0" w:space="0" w:color="auto"/>
        <w:bottom w:val="none" w:sz="0" w:space="0" w:color="auto"/>
        <w:right w:val="none" w:sz="0" w:space="0" w:color="auto"/>
      </w:divBdr>
    </w:div>
    <w:div w:id="1947345667">
      <w:bodyDiv w:val="1"/>
      <w:marLeft w:val="0"/>
      <w:marRight w:val="0"/>
      <w:marTop w:val="0"/>
      <w:marBottom w:val="0"/>
      <w:divBdr>
        <w:top w:val="none" w:sz="0" w:space="0" w:color="auto"/>
        <w:left w:val="none" w:sz="0" w:space="0" w:color="auto"/>
        <w:bottom w:val="none" w:sz="0" w:space="0" w:color="auto"/>
        <w:right w:val="none" w:sz="0" w:space="0" w:color="auto"/>
      </w:divBdr>
    </w:div>
    <w:div w:id="1967347148">
      <w:bodyDiv w:val="1"/>
      <w:marLeft w:val="0"/>
      <w:marRight w:val="0"/>
      <w:marTop w:val="0"/>
      <w:marBottom w:val="0"/>
      <w:divBdr>
        <w:top w:val="none" w:sz="0" w:space="0" w:color="auto"/>
        <w:left w:val="none" w:sz="0" w:space="0" w:color="auto"/>
        <w:bottom w:val="none" w:sz="0" w:space="0" w:color="auto"/>
        <w:right w:val="none" w:sz="0" w:space="0" w:color="auto"/>
      </w:divBdr>
    </w:div>
    <w:div w:id="2093776639">
      <w:bodyDiv w:val="1"/>
      <w:marLeft w:val="0"/>
      <w:marRight w:val="0"/>
      <w:marTop w:val="0"/>
      <w:marBottom w:val="0"/>
      <w:divBdr>
        <w:top w:val="none" w:sz="0" w:space="0" w:color="auto"/>
        <w:left w:val="none" w:sz="0" w:space="0" w:color="auto"/>
        <w:bottom w:val="none" w:sz="0" w:space="0" w:color="auto"/>
        <w:right w:val="none" w:sz="0" w:space="0" w:color="auto"/>
      </w:divBdr>
    </w:div>
    <w:div w:id="210386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100B850E3B1C30E2CDA9297710F25F1C884FAC0ADBB9112836B8309EEF73A3D8B97C656436D9EE8En6X6I" TargetMode="External"/><Relationship Id="rId4" Type="http://schemas.microsoft.com/office/2007/relationships/stylesWithEffects" Target="stylesWithEffects.xml"/><Relationship Id="rId9" Type="http://schemas.openxmlformats.org/officeDocument/2006/relationships/hyperlink" Target="consultantplus://offline/ref=65FDAAD486734F1811BAA6B2811C25E7332A57A1CC4F575484CC9D2BEBB2AC817F7134E360067B7At756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5087-A171-4CD6-B500-32F40E9E8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18092</Words>
  <Characters>103125</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Смена статуса</vt:lpstr>
    </vt:vector>
  </TitlesOfParts>
  <Company>ITC</Company>
  <LinksUpToDate>false</LinksUpToDate>
  <CharactersWithSpaces>120976</CharactersWithSpaces>
  <SharedDoc>false</SharedDoc>
  <HLinks>
    <vt:vector size="30" baseType="variant">
      <vt:variant>
        <vt:i4>3735659</vt:i4>
      </vt:variant>
      <vt:variant>
        <vt:i4>12</vt:i4>
      </vt:variant>
      <vt:variant>
        <vt:i4>0</vt:i4>
      </vt:variant>
      <vt:variant>
        <vt:i4>5</vt:i4>
      </vt:variant>
      <vt:variant>
        <vt:lpwstr>consultantplus://offline/ref=100B850E3B1C30E2CDA9297710F25F1C884FAC0ADBB9112836B8309EEF73A3D8B97C656436D9EE8En6X6I</vt:lpwstr>
      </vt:variant>
      <vt:variant>
        <vt:lpwstr/>
      </vt:variant>
      <vt:variant>
        <vt:i4>6619247</vt:i4>
      </vt:variant>
      <vt:variant>
        <vt:i4>9</vt:i4>
      </vt:variant>
      <vt:variant>
        <vt:i4>0</vt:i4>
      </vt:variant>
      <vt:variant>
        <vt:i4>5</vt:i4>
      </vt:variant>
      <vt:variant>
        <vt:lpwstr>consultantplus://offline/ref=65FDAAD486734F1811BAA6B2811C25E7332A57A1CC4F575484CC9D2BEBB2AC817F7134E360067B7At756M</vt:lpwstr>
      </vt:variant>
      <vt:variant>
        <vt:lpwstr/>
      </vt:variant>
      <vt:variant>
        <vt:i4>8192121</vt:i4>
      </vt:variant>
      <vt:variant>
        <vt:i4>6</vt:i4>
      </vt:variant>
      <vt:variant>
        <vt:i4>0</vt:i4>
      </vt:variant>
      <vt:variant>
        <vt:i4>5</vt:i4>
      </vt:variant>
      <vt:variant>
        <vt:lpwstr>consultantplus://offline/main?base=LAW;n=108770;fld=134</vt:lpwstr>
      </vt:variant>
      <vt:variant>
        <vt:lpwstr/>
      </vt:variant>
      <vt:variant>
        <vt:i4>8323194</vt:i4>
      </vt:variant>
      <vt:variant>
        <vt:i4>3</vt:i4>
      </vt:variant>
      <vt:variant>
        <vt:i4>0</vt:i4>
      </vt:variant>
      <vt:variant>
        <vt:i4>5</vt:i4>
      </vt:variant>
      <vt:variant>
        <vt:lpwstr>consultantplus://offline/main?base=LAW;n=108357;fld=134</vt:lpwstr>
      </vt:variant>
      <vt:variant>
        <vt:lpwstr/>
      </vt:variant>
      <vt:variant>
        <vt:i4>7340153</vt:i4>
      </vt:variant>
      <vt:variant>
        <vt:i4>0</vt:i4>
      </vt:variant>
      <vt:variant>
        <vt:i4>0</vt:i4>
      </vt:variant>
      <vt:variant>
        <vt:i4>5</vt:i4>
      </vt:variant>
      <vt:variant>
        <vt:lpwstr>consultantplus://offline/main?base=LAW;n=107750;fld=134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Смена статуса</dc:title>
  <dc:creator>user</dc:creator>
  <cp:lastModifiedBy>Анна</cp:lastModifiedBy>
  <cp:revision>5</cp:revision>
  <cp:lastPrinted>2018-11-06T12:57:00Z</cp:lastPrinted>
  <dcterms:created xsi:type="dcterms:W3CDTF">2025-01-17T09:32:00Z</dcterms:created>
  <dcterms:modified xsi:type="dcterms:W3CDTF">2025-01-17T11:21:00Z</dcterms:modified>
</cp:coreProperties>
</file>